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6E162A" w:rsidRDefault="002918C3" w:rsidP="002918C3">
      <w:pPr>
        <w:pStyle w:val="Corps"/>
        <w:rPr>
          <w:rFonts w:ascii="Arial" w:hAnsi="Arial" w:cs="Arial"/>
          <w:b/>
          <w:bCs/>
          <w:sz w:val="48"/>
          <w:szCs w:val="48"/>
        </w:rPr>
      </w:pPr>
      <w:bookmarkStart w:id="0" w:name="_GoBack"/>
      <w:bookmarkEnd w:id="0"/>
      <w:r>
        <w:rPr>
          <w:rFonts w:ascii="Arial" w:hAnsi="Arial" w:cs="Arial"/>
          <w:b/>
          <w:bCs/>
          <w:sz w:val="48"/>
          <w:szCs w:val="48"/>
          <w:lang w:eastAsia="zh-CN"/>
        </w:rPr>
        <w:t>与工厂活动和产品相关的主要风险及事故</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2A6DE2"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Pr>
                <w:rFonts w:ascii="Arial" w:hAnsi="Arial" w:cs="Arial"/>
                <w:u w:val="single"/>
                <w:lang w:eastAsia="zh-CN"/>
              </w:rPr>
              <w:t>目标：</w:t>
            </w:r>
          </w:p>
          <w:p w:rsidR="002918C3" w:rsidRPr="00292073" w:rsidRDefault="002918C3" w:rsidP="002918C3">
            <w:pPr>
              <w:rPr>
                <w:rFonts w:ascii="Arial" w:hAnsi="Arial" w:cs="Arial"/>
                <w:lang w:val="fr-FR"/>
              </w:rPr>
            </w:pPr>
            <w:r>
              <w:rPr>
                <w:rFonts w:ascii="Arial" w:hAnsi="Arial" w:cs="Arial"/>
                <w:lang w:eastAsia="zh-CN"/>
              </w:rPr>
              <w:t>该模块结束时要回顾道达尔公司的主要风险</w:t>
            </w:r>
            <w:r w:rsidRPr="00292073">
              <w:rPr>
                <w:rFonts w:ascii="Arial" w:hAnsi="Arial" w:cs="Arial"/>
                <w:lang w:val="fr-FR" w:eastAsia="zh-CN"/>
              </w:rPr>
              <w:t>，</w:t>
            </w:r>
            <w:r>
              <w:rPr>
                <w:rFonts w:ascii="Arial" w:hAnsi="Arial" w:cs="Arial"/>
                <w:lang w:eastAsia="zh-CN"/>
              </w:rPr>
              <w:t>参与者应该能够</w:t>
            </w:r>
            <w:r w:rsidRPr="00292073">
              <w:rPr>
                <w:rFonts w:ascii="Arial" w:hAnsi="Arial" w:cs="Arial"/>
                <w:lang w:val="fr-FR" w:eastAsia="zh-CN"/>
              </w:rPr>
              <w:t>：</w:t>
            </w:r>
          </w:p>
          <w:p w:rsidR="002918C3" w:rsidRPr="002918C3" w:rsidRDefault="002918C3" w:rsidP="00000133">
            <w:pPr>
              <w:pStyle w:val="Paragraphedeliste"/>
              <w:numPr>
                <w:ilvl w:val="0"/>
                <w:numId w:val="34"/>
              </w:numPr>
              <w:rPr>
                <w:rFonts w:ascii="Arial" w:hAnsi="Arial" w:cs="Arial"/>
              </w:rPr>
            </w:pPr>
            <w:r>
              <w:rPr>
                <w:rFonts w:ascii="Arial" w:hAnsi="Arial" w:cs="Arial"/>
                <w:lang w:eastAsia="zh-CN"/>
              </w:rPr>
              <w:t>熟悉与所在工厂和</w:t>
            </w:r>
            <w:r>
              <w:rPr>
                <w:rFonts w:ascii="Arial" w:hAnsi="Arial" w:cs="Arial"/>
                <w:lang w:eastAsia="zh-CN"/>
              </w:rPr>
              <w:t>/</w:t>
            </w:r>
            <w:r>
              <w:rPr>
                <w:rFonts w:ascii="Arial" w:hAnsi="Arial" w:cs="Arial"/>
                <w:lang w:eastAsia="zh-CN"/>
              </w:rPr>
              <w:t>或子公司相关的主要风险及情境，</w:t>
            </w:r>
          </w:p>
          <w:p w:rsidR="002918C3" w:rsidRPr="002918C3" w:rsidRDefault="002918C3" w:rsidP="00000133">
            <w:pPr>
              <w:pStyle w:val="Paragraphedeliste"/>
              <w:numPr>
                <w:ilvl w:val="0"/>
                <w:numId w:val="34"/>
              </w:numPr>
              <w:rPr>
                <w:rFonts w:ascii="Arial" w:hAnsi="Arial" w:cs="Arial"/>
              </w:rPr>
            </w:pPr>
            <w:r>
              <w:rPr>
                <w:rFonts w:ascii="Arial" w:hAnsi="Arial" w:cs="Arial"/>
                <w:lang w:eastAsia="zh-CN"/>
              </w:rPr>
              <w:t>了解这些风险对于日常工作的影响，</w:t>
            </w:r>
          </w:p>
          <w:p w:rsidR="00D230DC" w:rsidRPr="003D4749" w:rsidRDefault="002918C3" w:rsidP="003D4749">
            <w:pPr>
              <w:pStyle w:val="Paragraphedeliste"/>
              <w:numPr>
                <w:ilvl w:val="0"/>
                <w:numId w:val="34"/>
              </w:numPr>
              <w:rPr>
                <w:rFonts w:ascii="Arial" w:hAnsi="Arial" w:cs="Arial"/>
              </w:rPr>
            </w:pPr>
            <w:r>
              <w:rPr>
                <w:rFonts w:ascii="Arial" w:hAnsi="Arial" w:cs="Arial"/>
                <w:lang w:eastAsia="zh-CN"/>
              </w:rPr>
              <w:t>确定工作范围内降低风险所存在的阻碍，以便预防</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pPr>
      <w:r>
        <w:rPr>
          <w:rFonts w:ascii="Arial" w:hAnsi="Arial" w:cs="Arial"/>
          <w:b/>
          <w:bCs/>
          <w:color w:val="353535"/>
          <w:lang w:eastAsia="zh-CN"/>
        </w:rPr>
        <w:t>该课程需要在本地编写。可以通过两种方法在本地编写：</w:t>
      </w:r>
      <w:r>
        <w:rPr>
          <w:rFonts w:ascii="Arial" w:hAnsi="Arial" w:cs="Arial"/>
          <w:b/>
          <w:bCs/>
          <w:color w:val="353535"/>
          <w:lang w:eastAsia="zh-CN"/>
        </w:rPr>
        <w:t xml:space="preserve"> </w:t>
      </w:r>
    </w:p>
    <w:p w:rsidR="008230E3"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eastAsia="zh-CN"/>
        </w:rPr>
        <w:t>一是本地（或业务线）已有满足以上目标的培训。在此情况下，可用已有课程替代本模块。</w:t>
      </w:r>
    </w:p>
    <w:p w:rsidR="00A068EE"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eastAsia="zh-CN"/>
        </w:rPr>
        <w:t>如果本地没有这类课程，则需要根据以下建议编写自己的培训课程。</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pPr>
      <w:r>
        <w:rPr>
          <w:rFonts w:ascii="Arial" w:hAnsi="Arial" w:cs="Arial"/>
          <w:b/>
          <w:bCs/>
          <w:color w:val="353535"/>
          <w:lang w:eastAsia="zh-CN"/>
        </w:rPr>
        <w:t>本文件含有可以达到本模块目标的内容和教学活动建议。</w:t>
      </w:r>
      <w:r>
        <w:rPr>
          <w:rFonts w:ascii="Arial" w:hAnsi="Arial" w:cs="Arial"/>
          <w:b/>
          <w:bCs/>
          <w:color w:val="353535"/>
          <w:lang w:eastAsia="zh-CN"/>
        </w:rPr>
        <w:t xml:space="preserve"> </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eastAsia="zh-CN"/>
              </w:rPr>
              <w:t>关键要素</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eastAsia="zh-CN"/>
              </w:rPr>
              <w:t>课件</w:t>
            </w:r>
            <w:r>
              <w:rPr>
                <w:rFonts w:ascii="Arial" w:hAnsi="Arial" w:cs="Arial"/>
                <w:lang w:eastAsia="zh-CN"/>
              </w:rPr>
              <w:t>/</w:t>
            </w:r>
            <w:r>
              <w:rPr>
                <w:rFonts w:ascii="Arial" w:hAnsi="Arial" w:cs="Arial"/>
                <w:lang w:eastAsia="zh-CN"/>
              </w:rPr>
              <w:t>活动</w:t>
            </w:r>
          </w:p>
        </w:tc>
      </w:tr>
      <w:tr w:rsidR="00CF05B1" w:rsidRPr="002348B4"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eastAsia="zh-CN"/>
              </w:rPr>
              <w:t>道达尔公司主要风险综述</w:t>
            </w:r>
          </w:p>
        </w:tc>
        <w:tc>
          <w:tcPr>
            <w:tcW w:w="2922" w:type="dxa"/>
            <w:vAlign w:val="center"/>
          </w:tcPr>
          <w:p w:rsidR="00CF05B1" w:rsidRPr="002348B4"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eastAsia="zh-CN"/>
              </w:rPr>
              <w:t>TCG 2.2</w:t>
            </w:r>
            <w:r>
              <w:rPr>
                <w:rFonts w:ascii="Arial" w:hAnsi="Arial" w:cs="Arial"/>
                <w:lang w:eastAsia="zh-CN"/>
              </w:rPr>
              <w:t>节选</w:t>
            </w:r>
          </w:p>
        </w:tc>
      </w:tr>
      <w:tr w:rsidR="00CF05B1"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eastAsia="zh-CN"/>
              </w:rPr>
              <w:t>工地情境有：</w:t>
            </w:r>
            <w:r>
              <w:rPr>
                <w:rFonts w:ascii="Arial" w:hAnsi="Arial" w:cs="Arial"/>
                <w:b w:val="0"/>
                <w:bCs w:val="0"/>
                <w:lang w:eastAsia="zh-CN"/>
              </w:rPr>
              <w:t>XXXXXX</w:t>
            </w:r>
            <w:r>
              <w:rPr>
                <w:rFonts w:ascii="Arial" w:hAnsi="Arial" w:cs="Arial"/>
                <w:b w:val="0"/>
                <w:bCs w:val="0"/>
                <w:lang w:eastAsia="zh-CN"/>
              </w:rPr>
              <w:t>（按工地列举）</w:t>
            </w:r>
          </w:p>
        </w:tc>
        <w:tc>
          <w:tcPr>
            <w:tcW w:w="2922" w:type="dxa"/>
            <w:vAlign w:val="center"/>
          </w:tcPr>
          <w:p w:rsidR="00CF05B1" w:rsidRPr="00292073" w:rsidRDefault="00703B05"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eastAsia="zh-CN"/>
              </w:rPr>
              <w:t>工地</w:t>
            </w:r>
            <w:r w:rsidRPr="00292073">
              <w:rPr>
                <w:rFonts w:ascii="Arial" w:hAnsi="Arial" w:cs="Arial"/>
                <w:lang w:val="en-US" w:eastAsia="zh-CN"/>
              </w:rPr>
              <w:t>HSE</w:t>
            </w:r>
            <w:r>
              <w:rPr>
                <w:rFonts w:ascii="Arial" w:hAnsi="Arial" w:cs="Arial"/>
                <w:lang w:eastAsia="zh-CN"/>
              </w:rPr>
              <w:t>方针</w:t>
            </w:r>
          </w:p>
          <w:p w:rsidR="009270CB" w:rsidRPr="00292073" w:rsidRDefault="009270CB"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eastAsia="zh-CN"/>
              </w:rPr>
              <w:t>工地情境有</w:t>
            </w:r>
            <w:r w:rsidRPr="00292073">
              <w:rPr>
                <w:rFonts w:ascii="Arial" w:hAnsi="Arial" w:cs="Arial"/>
                <w:lang w:val="en-US" w:eastAsia="zh-CN"/>
              </w:rPr>
              <w:t>：</w:t>
            </w:r>
          </w:p>
        </w:tc>
      </w:tr>
      <w:tr w:rsidR="0067179E" w:rsidRPr="002A6DE2"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eastAsia="zh-CN"/>
              </w:rPr>
              <w:t>根据子公司</w:t>
            </w:r>
            <w:r>
              <w:rPr>
                <w:rFonts w:ascii="Arial" w:hAnsi="Arial" w:cs="Arial"/>
                <w:b w:val="0"/>
                <w:bCs w:val="0"/>
                <w:lang w:eastAsia="zh-CN"/>
              </w:rPr>
              <w:t>/</w:t>
            </w:r>
            <w:r>
              <w:rPr>
                <w:rFonts w:ascii="Arial" w:hAnsi="Arial" w:cs="Arial"/>
                <w:b w:val="0"/>
                <w:bCs w:val="0"/>
                <w:lang w:eastAsia="zh-CN"/>
              </w:rPr>
              <w:t>工地的主要风险情境，有哪些措施可以预防或应对各类情境的发生（包括安装的防护设施）。</w:t>
            </w:r>
          </w:p>
        </w:tc>
        <w:tc>
          <w:tcPr>
            <w:tcW w:w="2922" w:type="dxa"/>
            <w:vAlign w:val="center"/>
          </w:tcPr>
          <w:p w:rsidR="0067179E" w:rsidRPr="002348B4"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eastAsia="zh-CN"/>
              </w:rPr>
              <w:t>本地内容（主要风险表或类似内容）。</w:t>
            </w:r>
          </w:p>
        </w:tc>
      </w:tr>
      <w:tr w:rsidR="0067179E"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eastAsia="zh-CN"/>
              </w:rPr>
              <w:t>阐述发生这些情境的事故</w:t>
            </w:r>
          </w:p>
        </w:tc>
        <w:tc>
          <w:tcPr>
            <w:tcW w:w="2922" w:type="dxa"/>
            <w:vAlign w:val="center"/>
          </w:tcPr>
          <w:p w:rsidR="0067179E" w:rsidRPr="00292073" w:rsidRDefault="0067179E"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eastAsia="zh-CN"/>
              </w:rPr>
              <w:t>使用已有录像、</w:t>
            </w:r>
            <w:r w:rsidRPr="00292073">
              <w:rPr>
                <w:rFonts w:ascii="Arial" w:hAnsi="Arial" w:cs="Arial"/>
                <w:lang w:val="en-US" w:eastAsia="zh-CN"/>
              </w:rPr>
              <w:t>HIPO</w:t>
            </w:r>
            <w:r>
              <w:rPr>
                <w:rFonts w:ascii="Arial" w:hAnsi="Arial" w:cs="Arial"/>
                <w:lang w:eastAsia="zh-CN"/>
              </w:rPr>
              <w:t>或未遂事故。</w:t>
            </w:r>
          </w:p>
        </w:tc>
      </w:tr>
      <w:tr w:rsidR="0067179E" w:rsidRPr="002348B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6E162A"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pPr>
            <w:r>
              <w:rPr>
                <w:rFonts w:ascii="Arial" w:hAnsi="Arial" w:cs="Arial"/>
                <w:b w:val="0"/>
                <w:bCs w:val="0"/>
                <w:lang w:eastAsia="zh-CN"/>
              </w:rPr>
              <w:t>安全防护设施指可以避免事故发生或降低事故危害的设施。</w:t>
            </w:r>
          </w:p>
        </w:tc>
        <w:tc>
          <w:tcPr>
            <w:tcW w:w="2922" w:type="dxa"/>
            <w:vAlign w:val="center"/>
          </w:tcPr>
          <w:p w:rsidR="0067179E" w:rsidRPr="006E162A"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eastAsia="zh-CN"/>
              </w:rPr>
              <w:t>视频《防护设施完整性》</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eastAsia="zh-CN"/>
        </w:rPr>
        <w:t>预计时长：</w:t>
      </w:r>
    </w:p>
    <w:p w:rsidR="000967A5" w:rsidRPr="00800CEA" w:rsidRDefault="004359FE" w:rsidP="005A3E1E">
      <w:pPr>
        <w:spacing w:before="120"/>
        <w:rPr>
          <w:rFonts w:ascii="Arial" w:hAnsi="Arial" w:cs="Arial"/>
        </w:rPr>
      </w:pPr>
      <w:r>
        <w:rPr>
          <w:rFonts w:ascii="Arial" w:hAnsi="Arial" w:cs="Arial"/>
          <w:lang w:eastAsia="zh-CN"/>
        </w:rPr>
        <w:t>室内，约</w:t>
      </w:r>
      <w:r>
        <w:rPr>
          <w:rFonts w:ascii="Arial" w:hAnsi="Arial" w:cs="Arial"/>
          <w:lang w:eastAsia="zh-CN"/>
        </w:rPr>
        <w:t xml:space="preserve"> 1</w:t>
      </w:r>
      <w:r>
        <w:rPr>
          <w:rFonts w:ascii="Arial" w:hAnsi="Arial" w:cs="Arial"/>
          <w:lang w:eastAsia="zh-CN"/>
        </w:rPr>
        <w:t>小时</w:t>
      </w:r>
      <w:r>
        <w:rPr>
          <w:rFonts w:ascii="Arial" w:hAnsi="Arial" w:cs="Arial"/>
          <w:lang w:eastAsia="zh-CN"/>
        </w:rPr>
        <w:t>50</w:t>
      </w:r>
      <w:r>
        <w:rPr>
          <w:rFonts w:ascii="Arial" w:hAnsi="Arial" w:cs="Arial"/>
          <w:lang w:eastAsia="zh-CN"/>
        </w:rPr>
        <w:t>分钟。</w:t>
      </w:r>
      <w:r>
        <w:rPr>
          <w:rFonts w:ascii="Arial" w:hAnsi="Arial" w:cs="Arial"/>
          <w:lang w:eastAsia="zh-CN"/>
        </w:rPr>
        <w:t xml:space="preserve"> </w:t>
      </w:r>
    </w:p>
    <w:p w:rsidR="00284F7B" w:rsidRPr="002348B4" w:rsidRDefault="00284F7B" w:rsidP="0051527D">
      <w:pPr>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292073" w:rsidRDefault="00292073" w:rsidP="0051527D">
      <w:pPr>
        <w:outlineLvl w:val="0"/>
        <w:rPr>
          <w:rFonts w:ascii="Arial" w:hAnsi="Arial" w:cs="Arial"/>
          <w:b/>
          <w:bCs/>
          <w:color w:val="000000"/>
          <w:u w:val="single"/>
          <w:lang w:eastAsia="zh-CN"/>
        </w:rPr>
      </w:pPr>
    </w:p>
    <w:p w:rsidR="00292073" w:rsidRDefault="00292073" w:rsidP="0051527D">
      <w:pPr>
        <w:outlineLvl w:val="0"/>
        <w:rPr>
          <w:rFonts w:ascii="Arial" w:hAnsi="Arial" w:cs="Arial"/>
          <w:b/>
          <w:bCs/>
          <w:color w:val="000000"/>
          <w:u w:val="single"/>
          <w:lang w:eastAsia="zh-CN"/>
        </w:rPr>
      </w:pPr>
    </w:p>
    <w:p w:rsidR="005A3E1E" w:rsidRPr="002348B4" w:rsidRDefault="00A068EE" w:rsidP="0051527D">
      <w:pPr>
        <w:outlineLvl w:val="0"/>
        <w:rPr>
          <w:rFonts w:ascii="Arial" w:hAnsi="Arial" w:cs="Arial"/>
          <w:b/>
          <w:bCs/>
          <w:color w:val="000000"/>
          <w:lang w:eastAsia="zh-CN"/>
        </w:rPr>
      </w:pPr>
      <w:r>
        <w:rPr>
          <w:rFonts w:ascii="Arial" w:hAnsi="Arial" w:cs="Arial"/>
          <w:b/>
          <w:bCs/>
          <w:color w:val="000000"/>
          <w:u w:val="single"/>
          <w:lang w:eastAsia="zh-CN"/>
        </w:rPr>
        <w:lastRenderedPageBreak/>
        <w:t>教学方式建议：</w:t>
      </w:r>
    </w:p>
    <w:p w:rsidR="00500485" w:rsidRPr="00800CEA" w:rsidRDefault="00E11D25" w:rsidP="009270CB">
      <w:pPr>
        <w:spacing w:before="120"/>
        <w:jc w:val="both"/>
        <w:rPr>
          <w:rFonts w:ascii="Arial" w:hAnsi="Arial" w:cs="Arial"/>
        </w:rPr>
      </w:pPr>
      <w:r>
        <w:rPr>
          <w:rFonts w:ascii="Arial" w:hAnsi="Arial" w:cs="Arial"/>
          <w:lang w:eastAsia="zh-CN"/>
        </w:rPr>
        <w:t>面对面介绍情境和防护设施，并就情境组织小组研讨。包括实地考察前的准备工作，以核实工地防护设施是否到位。此考察将在之后进行</w:t>
      </w:r>
      <w:r>
        <w:rPr>
          <w:rFonts w:ascii="Arial" w:hAnsi="Arial" w:cs="Arial"/>
          <w:highlight w:val="red"/>
          <w:lang w:eastAsia="zh-CN"/>
        </w:rPr>
        <w:t>（有待确定）。</w:t>
      </w:r>
      <w:r>
        <w:rPr>
          <w:rFonts w:ascii="Arial" w:hAnsi="Arial" w:cs="Arial"/>
          <w:lang w:eastAsia="zh-CN"/>
        </w:rPr>
        <w:t xml:space="preserve"> </w:t>
      </w:r>
    </w:p>
    <w:p w:rsidR="00500485" w:rsidRPr="002348B4" w:rsidRDefault="00500485" w:rsidP="00B90698">
      <w:pPr>
        <w:spacing w:before="120"/>
        <w:jc w:val="both"/>
        <w:rPr>
          <w:rFonts w:ascii="Arial" w:hAnsi="Arial" w:cs="Arial"/>
        </w:rPr>
      </w:pPr>
    </w:p>
    <w:p w:rsidR="009C60C8" w:rsidRPr="002348B4" w:rsidRDefault="00FB5BEF" w:rsidP="009B0A85">
      <w:pPr>
        <w:pStyle w:val="Sous-titre"/>
      </w:pPr>
      <w:r>
        <w:rPr>
          <w:bCs/>
          <w:lang w:eastAsia="zh-CN"/>
        </w:rPr>
        <w:t>该课程之前的模块：</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eastAsia="zh-CN"/>
        </w:rPr>
        <w:t>整个</w:t>
      </w:r>
      <w:r>
        <w:rPr>
          <w:rFonts w:ascii="Arial" w:hAnsi="Arial" w:cs="Arial"/>
          <w:lang w:eastAsia="zh-CN"/>
        </w:rPr>
        <w:t>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eastAsia="zh-CN"/>
        </w:rPr>
        <w:t>TCAS 1.0</w:t>
      </w:r>
    </w:p>
    <w:p w:rsidR="00D84F87" w:rsidRPr="00292073" w:rsidRDefault="00D84F87" w:rsidP="00BC64A3">
      <w:pPr>
        <w:pStyle w:val="Sous-titre"/>
        <w:numPr>
          <w:ilvl w:val="0"/>
          <w:numId w:val="0"/>
        </w:numPr>
        <w:jc w:val="both"/>
        <w:rPr>
          <w:b w:val="0"/>
          <w:sz w:val="24"/>
          <w:szCs w:val="24"/>
          <w:lang w:val="en-US"/>
        </w:rPr>
      </w:pPr>
      <w:r>
        <w:rPr>
          <w:b w:val="0"/>
          <w:sz w:val="24"/>
          <w:szCs w:val="24"/>
          <w:lang w:eastAsia="zh-CN"/>
        </w:rPr>
        <w:t>参与者通过第一个星期的入职培训</w:t>
      </w:r>
      <w:r w:rsidRPr="00292073">
        <w:rPr>
          <w:b w:val="0"/>
          <w:sz w:val="24"/>
          <w:szCs w:val="24"/>
          <w:lang w:val="en-US" w:eastAsia="zh-CN"/>
        </w:rPr>
        <w:t xml:space="preserve"> (TCG) </w:t>
      </w:r>
      <w:r>
        <w:rPr>
          <w:b w:val="0"/>
          <w:sz w:val="24"/>
          <w:szCs w:val="24"/>
          <w:lang w:eastAsia="zh-CN"/>
        </w:rPr>
        <w:t>应该已经了解集团活动的主要风险。此模块的目的是分析这些风险之间的关系</w:t>
      </w:r>
      <w:r w:rsidRPr="00292073">
        <w:rPr>
          <w:b w:val="0"/>
          <w:sz w:val="24"/>
          <w:szCs w:val="24"/>
          <w:lang w:val="en-US" w:eastAsia="zh-CN"/>
        </w:rPr>
        <w:t>，</w:t>
      </w:r>
      <w:r>
        <w:rPr>
          <w:b w:val="0"/>
          <w:sz w:val="24"/>
          <w:szCs w:val="24"/>
          <w:lang w:eastAsia="zh-CN"/>
        </w:rPr>
        <w:t>特别是向他们介绍工地主要风险、情境和安装的防护设施。</w:t>
      </w:r>
    </w:p>
    <w:p w:rsidR="00B235B2" w:rsidRPr="00292073" w:rsidRDefault="00B235B2" w:rsidP="00BC64A3">
      <w:pPr>
        <w:pStyle w:val="Sous-titre"/>
        <w:numPr>
          <w:ilvl w:val="0"/>
          <w:numId w:val="0"/>
        </w:numPr>
        <w:jc w:val="both"/>
        <w:rPr>
          <w:b w:val="0"/>
          <w:sz w:val="24"/>
          <w:szCs w:val="24"/>
          <w:lang w:val="en-US"/>
        </w:rPr>
      </w:pPr>
    </w:p>
    <w:p w:rsidR="00BC64A3" w:rsidRPr="00292073" w:rsidRDefault="00BC409C" w:rsidP="00BC64A3">
      <w:pPr>
        <w:pStyle w:val="Sous-titre"/>
        <w:numPr>
          <w:ilvl w:val="0"/>
          <w:numId w:val="0"/>
        </w:numPr>
        <w:jc w:val="both"/>
        <w:rPr>
          <w:b w:val="0"/>
          <w:sz w:val="24"/>
          <w:szCs w:val="24"/>
          <w:lang w:val="en-US"/>
        </w:rPr>
      </w:pPr>
      <w:r>
        <w:rPr>
          <w:b w:val="0"/>
          <w:sz w:val="24"/>
          <w:szCs w:val="24"/>
          <w:lang w:eastAsia="zh-CN"/>
        </w:rPr>
        <w:t>技术含量比较高的职位的参与者将要学习第</w:t>
      </w:r>
      <w:r w:rsidRPr="00292073">
        <w:rPr>
          <w:b w:val="0"/>
          <w:sz w:val="24"/>
          <w:szCs w:val="24"/>
          <w:lang w:val="en-US" w:eastAsia="zh-CN"/>
        </w:rPr>
        <w:t>3</w:t>
      </w:r>
      <w:r>
        <w:rPr>
          <w:b w:val="0"/>
          <w:sz w:val="24"/>
          <w:szCs w:val="24"/>
          <w:lang w:eastAsia="zh-CN"/>
        </w:rPr>
        <w:t>个课程</w:t>
      </w:r>
      <w:r w:rsidRPr="00292073">
        <w:rPr>
          <w:b w:val="0"/>
          <w:sz w:val="24"/>
          <w:szCs w:val="24"/>
          <w:lang w:val="en-US" w:eastAsia="zh-CN"/>
        </w:rPr>
        <w:t>，</w:t>
      </w:r>
      <w:r>
        <w:rPr>
          <w:b w:val="0"/>
          <w:sz w:val="24"/>
          <w:szCs w:val="24"/>
          <w:lang w:eastAsia="zh-CN"/>
        </w:rPr>
        <w:t>深入学习</w:t>
      </w:r>
      <w:r w:rsidRPr="00292073">
        <w:rPr>
          <w:b w:val="0"/>
          <w:sz w:val="24"/>
          <w:szCs w:val="24"/>
          <w:lang w:val="en-US" w:eastAsia="zh-CN"/>
        </w:rPr>
        <w:t>“</w:t>
      </w:r>
      <w:r>
        <w:rPr>
          <w:b w:val="0"/>
          <w:sz w:val="24"/>
          <w:szCs w:val="24"/>
          <w:lang w:eastAsia="zh-CN"/>
        </w:rPr>
        <w:t>防护设施</w:t>
      </w:r>
      <w:r w:rsidRPr="00292073">
        <w:rPr>
          <w:b w:val="0"/>
          <w:sz w:val="24"/>
          <w:szCs w:val="24"/>
          <w:lang w:val="en-US" w:eastAsia="zh-CN"/>
        </w:rPr>
        <w:t>”</w:t>
      </w:r>
      <w:r>
        <w:rPr>
          <w:b w:val="0"/>
          <w:sz w:val="24"/>
          <w:szCs w:val="24"/>
          <w:lang w:eastAsia="zh-CN"/>
        </w:rPr>
        <w:t>的概念</w:t>
      </w:r>
      <w:r w:rsidRPr="00292073">
        <w:rPr>
          <w:b w:val="0"/>
          <w:sz w:val="24"/>
          <w:szCs w:val="24"/>
          <w:lang w:val="en-US" w:eastAsia="zh-CN"/>
        </w:rPr>
        <w:t>（</w:t>
      </w:r>
      <w:r w:rsidRPr="00292073">
        <w:rPr>
          <w:b w:val="0"/>
          <w:sz w:val="24"/>
          <w:szCs w:val="24"/>
          <w:lang w:val="en-US" w:eastAsia="zh-CN"/>
        </w:rPr>
        <w:t>TCT 5.2</w:t>
      </w:r>
      <w:r w:rsidRPr="00292073">
        <w:rPr>
          <w:b w:val="0"/>
          <w:sz w:val="24"/>
          <w:szCs w:val="24"/>
          <w:lang w:val="en-US" w:eastAsia="zh-CN"/>
        </w:rPr>
        <w:t>）</w:t>
      </w:r>
      <w:r>
        <w:rPr>
          <w:b w:val="0"/>
          <w:sz w:val="24"/>
          <w:szCs w:val="24"/>
          <w:lang w:eastAsia="zh-CN"/>
        </w:rPr>
        <w:t>。</w:t>
      </w:r>
    </w:p>
    <w:p w:rsidR="00862AD6" w:rsidRDefault="00BC64A3" w:rsidP="00BC64A3">
      <w:pPr>
        <w:pStyle w:val="Sous-titre"/>
        <w:numPr>
          <w:ilvl w:val="0"/>
          <w:numId w:val="0"/>
        </w:numPr>
        <w:jc w:val="both"/>
        <w:rPr>
          <w:b w:val="0"/>
          <w:sz w:val="24"/>
          <w:szCs w:val="24"/>
        </w:rPr>
      </w:pPr>
      <w:r>
        <w:rPr>
          <w:b w:val="0"/>
          <w:sz w:val="24"/>
          <w:szCs w:val="24"/>
          <w:lang w:eastAsia="zh-CN"/>
        </w:rPr>
        <w:t>因此，本模块仅限于防护设施及情境概念的初始认识。</w:t>
      </w:r>
      <w:r>
        <w:rPr>
          <w:b w:val="0"/>
          <w:sz w:val="24"/>
          <w:szCs w:val="24"/>
          <w:lang w:eastAsia="zh-CN"/>
        </w:rPr>
        <w:t xml:space="preserve"> </w:t>
      </w:r>
    </w:p>
    <w:p w:rsidR="00D84F87" w:rsidRPr="002A6DE2" w:rsidRDefault="00D84F87" w:rsidP="00D84F87"/>
    <w:p w:rsidR="00FB5BEF" w:rsidRPr="002348B4" w:rsidRDefault="00FB5BEF" w:rsidP="009B0A85">
      <w:pPr>
        <w:pStyle w:val="Sous-titre"/>
      </w:pPr>
      <w:r>
        <w:rPr>
          <w:bCs/>
          <w:lang w:eastAsia="zh-CN"/>
        </w:rPr>
        <w:t>课程准备</w:t>
      </w:r>
    </w:p>
    <w:p w:rsidR="00013008" w:rsidRPr="002348B4" w:rsidRDefault="009B0A85" w:rsidP="009B0A85">
      <w:pPr>
        <w:spacing w:before="120"/>
        <w:rPr>
          <w:rFonts w:ascii="Arial" w:hAnsi="Arial" w:cs="Arial"/>
        </w:rPr>
      </w:pPr>
      <w:r>
        <w:rPr>
          <w:rFonts w:ascii="Arial" w:hAnsi="Arial" w:cs="Arial"/>
          <w:lang w:eastAsia="zh-CN"/>
        </w:rPr>
        <w:t>该模块开始前，我们建议您：</w:t>
      </w:r>
    </w:p>
    <w:p w:rsidR="00013008" w:rsidRDefault="00B90698" w:rsidP="009B30F7">
      <w:pPr>
        <w:pStyle w:val="Paragraphedeliste"/>
        <w:numPr>
          <w:ilvl w:val="0"/>
          <w:numId w:val="45"/>
        </w:numPr>
        <w:spacing w:before="120"/>
        <w:rPr>
          <w:rFonts w:ascii="Arial" w:hAnsi="Arial" w:cs="Arial"/>
        </w:rPr>
      </w:pPr>
      <w:r>
        <w:rPr>
          <w:rFonts w:ascii="Arial" w:hAnsi="Arial" w:cs="Arial"/>
          <w:lang w:eastAsia="zh-CN"/>
        </w:rPr>
        <w:t>核实</w:t>
      </w:r>
      <w:r>
        <w:rPr>
          <w:rFonts w:ascii="Arial" w:hAnsi="Arial" w:cs="Arial"/>
          <w:lang w:eastAsia="zh-CN"/>
        </w:rPr>
        <w:t>TCG 2.2</w:t>
      </w:r>
      <w:r>
        <w:rPr>
          <w:rFonts w:ascii="Arial" w:hAnsi="Arial" w:cs="Arial"/>
          <w:lang w:eastAsia="zh-CN"/>
        </w:rPr>
        <w:t>模块的幻灯片是否有改动。</w:t>
      </w:r>
    </w:p>
    <w:p w:rsidR="002C70B2" w:rsidRPr="00B90698" w:rsidRDefault="00B90698" w:rsidP="00B90698">
      <w:pPr>
        <w:pStyle w:val="Paragraphedeliste"/>
        <w:numPr>
          <w:ilvl w:val="0"/>
          <w:numId w:val="45"/>
        </w:numPr>
        <w:spacing w:before="120"/>
        <w:rPr>
          <w:rFonts w:ascii="Arial" w:hAnsi="Arial" w:cs="Arial"/>
        </w:rPr>
      </w:pPr>
      <w:r>
        <w:rPr>
          <w:rFonts w:ascii="Arial" w:hAnsi="Arial" w:cs="Arial"/>
          <w:lang w:eastAsia="zh-CN"/>
        </w:rPr>
        <w:t>确保（《防护设施完整性》）视频可以播放。</w:t>
      </w:r>
    </w:p>
    <w:p w:rsidR="00786051" w:rsidRPr="002348B4" w:rsidRDefault="00786051">
      <w:pPr>
        <w:rPr>
          <w:rFonts w:ascii="Arial" w:hAnsi="Arial" w:cs="Arial"/>
        </w:rPr>
      </w:pPr>
    </w:p>
    <w:p w:rsidR="00786051" w:rsidRPr="002348B4" w:rsidRDefault="00786051" w:rsidP="00786051">
      <w:pPr>
        <w:pStyle w:val="Sous-titre"/>
        <w:ind w:left="714" w:hanging="357"/>
      </w:pPr>
      <w:r>
        <w:rPr>
          <w:bCs/>
          <w:lang w:eastAsia="zh-CN"/>
        </w:rPr>
        <w:t>实地考察信息</w:t>
      </w:r>
      <w:r>
        <w:rPr>
          <w:bCs/>
          <w:lang w:eastAsia="zh-CN"/>
        </w:rPr>
        <w:t xml:space="preserve"> </w:t>
      </w:r>
    </w:p>
    <w:p w:rsidR="00786051" w:rsidRPr="002348B4" w:rsidRDefault="00786051" w:rsidP="00786051">
      <w:pPr>
        <w:pStyle w:val="Sous-titre"/>
        <w:numPr>
          <w:ilvl w:val="0"/>
          <w:numId w:val="0"/>
        </w:numPr>
        <w:ind w:left="720" w:hanging="360"/>
        <w:rPr>
          <w:b w:val="0"/>
          <w:sz w:val="24"/>
          <w:szCs w:val="24"/>
        </w:rPr>
      </w:pPr>
    </w:p>
    <w:p w:rsidR="00855DC2" w:rsidRDefault="00CC188B" w:rsidP="00CC188B">
      <w:pPr>
        <w:spacing w:before="120"/>
        <w:jc w:val="both"/>
        <w:rPr>
          <w:rFonts w:ascii="Arial" w:hAnsi="Arial" w:cs="Arial"/>
          <w:lang w:eastAsia="zh-CN"/>
        </w:rPr>
      </w:pPr>
      <w:r>
        <w:rPr>
          <w:rFonts w:ascii="Arial" w:hAnsi="Arial" w:cs="Arial"/>
          <w:lang w:eastAsia="zh-CN"/>
        </w:rPr>
        <w:t>在本模块学习期间</w:t>
      </w:r>
      <w:r w:rsidRPr="00292073">
        <w:rPr>
          <w:rFonts w:ascii="Arial" w:hAnsi="Arial" w:cs="Arial"/>
          <w:lang w:val="fr-FR" w:eastAsia="zh-CN"/>
        </w:rPr>
        <w:t>，</w:t>
      </w:r>
      <w:r>
        <w:rPr>
          <w:rFonts w:ascii="Arial" w:hAnsi="Arial" w:cs="Arial"/>
          <w:lang w:eastAsia="zh-CN"/>
        </w:rPr>
        <w:t>参与者将要进行工地实地考察</w:t>
      </w:r>
      <w:r w:rsidRPr="00292073">
        <w:rPr>
          <w:rFonts w:ascii="Arial" w:hAnsi="Arial" w:cs="Arial"/>
          <w:highlight w:val="red"/>
          <w:lang w:val="fr-FR" w:eastAsia="zh-CN"/>
        </w:rPr>
        <w:t>（</w:t>
      </w:r>
      <w:r>
        <w:rPr>
          <w:rFonts w:ascii="Arial" w:hAnsi="Arial" w:cs="Arial"/>
          <w:highlight w:val="red"/>
          <w:lang w:eastAsia="zh-CN"/>
        </w:rPr>
        <w:t>有待确定</w:t>
      </w:r>
      <w:r w:rsidRPr="00292073">
        <w:rPr>
          <w:rFonts w:ascii="Arial" w:hAnsi="Arial" w:cs="Arial"/>
          <w:highlight w:val="red"/>
          <w:lang w:val="fr-FR" w:eastAsia="zh-CN"/>
        </w:rPr>
        <w:t>）</w:t>
      </w:r>
      <w:r>
        <w:rPr>
          <w:rFonts w:ascii="Arial" w:hAnsi="Arial" w:cs="Arial"/>
          <w:lang w:eastAsia="zh-CN"/>
        </w:rPr>
        <w:t>。</w:t>
      </w:r>
      <w:r>
        <w:rPr>
          <w:rFonts w:ascii="Arial" w:hAnsi="Arial" w:cs="Arial"/>
          <w:highlight w:val="red"/>
          <w:lang w:eastAsia="zh-CN"/>
        </w:rPr>
        <w:t>考察期间，将由一名上级领导陪同。</w:t>
      </w:r>
      <w:r>
        <w:rPr>
          <w:rFonts w:ascii="Arial" w:hAnsi="Arial" w:cs="Arial"/>
          <w:lang w:eastAsia="zh-CN"/>
        </w:rPr>
        <w:t xml:space="preserve"> </w:t>
      </w:r>
    </w:p>
    <w:p w:rsidR="00CC188B" w:rsidRDefault="00BC64A3" w:rsidP="00CC188B">
      <w:pPr>
        <w:spacing w:before="120"/>
        <w:jc w:val="both"/>
        <w:rPr>
          <w:rFonts w:ascii="Arial" w:hAnsi="Arial" w:cs="Arial"/>
          <w:lang w:eastAsia="zh-CN"/>
        </w:rPr>
      </w:pPr>
      <w:r>
        <w:rPr>
          <w:rFonts w:ascii="Arial" w:hAnsi="Arial" w:cs="Arial"/>
          <w:lang w:eastAsia="zh-CN"/>
        </w:rPr>
        <w:t>就此模块而言，实地考察（其中一个施工点）的目的是核实参与者在主要情境研讨会上确定的防护设施是否到位。工地中待查防护设施应处于明显可见位置（洪水、气体检测、火灾检测、自动阀等，使用</w:t>
      </w:r>
      <w:r>
        <w:rPr>
          <w:rFonts w:ascii="Arial" w:hAnsi="Arial" w:cs="Arial"/>
          <w:lang w:eastAsia="zh-CN"/>
        </w:rPr>
        <w:t>EIPS</w:t>
      </w:r>
      <w:r>
        <w:rPr>
          <w:rFonts w:ascii="Arial" w:hAnsi="Arial" w:cs="Arial"/>
          <w:lang w:eastAsia="zh-CN"/>
        </w:rPr>
        <w:t>或</w:t>
      </w:r>
      <w:r>
        <w:rPr>
          <w:rFonts w:ascii="Arial" w:hAnsi="Arial" w:cs="Arial"/>
          <w:lang w:eastAsia="zh-CN"/>
        </w:rPr>
        <w:t>SCE</w:t>
      </w:r>
      <w:r>
        <w:rPr>
          <w:rFonts w:ascii="Arial" w:hAnsi="Arial" w:cs="Arial"/>
          <w:lang w:eastAsia="zh-CN"/>
        </w:rPr>
        <w:t>标记）。</w:t>
      </w:r>
    </w:p>
    <w:p w:rsidR="00786051" w:rsidRPr="002348B4" w:rsidRDefault="009B0A85" w:rsidP="00786051">
      <w:pPr>
        <w:pStyle w:val="Sous-titre"/>
        <w:numPr>
          <w:ilvl w:val="0"/>
          <w:numId w:val="0"/>
        </w:numPr>
        <w:ind w:hanging="11"/>
        <w:jc w:val="both"/>
        <w:rPr>
          <w:b w:val="0"/>
          <w:sz w:val="24"/>
          <w:szCs w:val="24"/>
          <w:lang w:eastAsia="zh-CN"/>
        </w:rPr>
      </w:pPr>
      <w:r>
        <w:rPr>
          <w:b w:val="0"/>
          <w:sz w:val="24"/>
          <w:szCs w:val="24"/>
          <w:lang w:eastAsia="zh-CN"/>
        </w:rPr>
        <w:br w:type="page"/>
      </w:r>
    </w:p>
    <w:p w:rsidR="00786051" w:rsidRPr="002348B4" w:rsidRDefault="00786051" w:rsidP="00786051">
      <w:pPr>
        <w:pStyle w:val="Sous-titre"/>
        <w:ind w:left="714" w:hanging="357"/>
        <w:jc w:val="both"/>
        <w:rPr>
          <w:b w:val="0"/>
          <w:sz w:val="24"/>
          <w:szCs w:val="24"/>
          <w:lang w:eastAsia="zh-CN"/>
        </w:rPr>
        <w:sectPr w:rsidR="00786051" w:rsidRPr="002348B4" w:rsidSect="002A6DE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eastAsia="zh-CN"/>
        </w:rPr>
        <w:lastRenderedPageBreak/>
        <w:t>课程安排建议</w:t>
      </w:r>
    </w:p>
    <w:p w:rsidR="002D1AD9" w:rsidRPr="002348B4" w:rsidRDefault="002D1AD9" w:rsidP="002D1AD9">
      <w:pPr>
        <w:spacing w:before="120"/>
        <w:rPr>
          <w:rFonts w:ascii="Arial" w:hAnsi="Arial" w:cs="Arial"/>
          <w:u w:val="single"/>
        </w:rPr>
      </w:pPr>
      <w:r>
        <w:rPr>
          <w:rFonts w:ascii="Arial" w:hAnsi="Arial" w:cs="Arial"/>
          <w:u w:val="single"/>
          <w:lang w:eastAsia="zh-CN"/>
        </w:rPr>
        <w:t>讲师指导说明：</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eastAsia="zh-CN"/>
        </w:rPr>
        <w:t>讲师评论</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eastAsia="zh-CN"/>
        </w:rPr>
        <w:t>课程内容的关键要素</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eastAsia="zh-CN"/>
        </w:rPr>
        <w:t>活动类型</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i/>
          <w:iCs/>
          <w:sz w:val="20"/>
          <w:szCs w:val="20"/>
          <w:lang w:eastAsia="zh-CN"/>
        </w:rPr>
        <w:t>“</w:t>
      </w:r>
      <w:r>
        <w:rPr>
          <w:rFonts w:ascii="Arial" w:hAnsi="Arial" w:cs="Arial"/>
          <w:i/>
          <w:iCs/>
          <w:sz w:val="20"/>
          <w:szCs w:val="20"/>
          <w:lang w:eastAsia="zh-CN"/>
        </w:rPr>
        <w:t>所要提出的问题</w:t>
      </w:r>
      <w:r>
        <w:rPr>
          <w:rFonts w:ascii="Arial" w:hAnsi="Arial" w:cs="Arial"/>
          <w:i/>
          <w:iCs/>
          <w:sz w:val="20"/>
          <w:szCs w:val="20"/>
          <w:lang w:eastAsia="zh-CN"/>
        </w:rPr>
        <w:t>”/</w:t>
      </w:r>
      <w:r>
        <w:rPr>
          <w:rFonts w:ascii="Arial" w:hAnsi="Arial" w:cs="Arial"/>
          <w:i/>
          <w:iCs/>
          <w:sz w:val="20"/>
          <w:szCs w:val="20"/>
          <w:lang w:eastAsia="zh-CN"/>
        </w:rPr>
        <w:t>活动规定的叙述</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2A6DE2"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eastAsia="zh-CN"/>
              </w:rPr>
              <w:t>阶段</w:t>
            </w:r>
            <w:r>
              <w:rPr>
                <w:rFonts w:ascii="Arial" w:hAnsi="Arial" w:cs="Arial"/>
                <w:b/>
                <w:bCs/>
                <w:color w:val="FFFFFF" w:themeColor="background1"/>
                <w:sz w:val="20"/>
                <w:szCs w:val="20"/>
                <w:lang w:eastAsia="zh-CN"/>
              </w:rPr>
              <w:t>/</w:t>
            </w:r>
            <w:r>
              <w:rPr>
                <w:rFonts w:ascii="Arial" w:hAnsi="Arial" w:cs="Arial"/>
                <w:b/>
                <w:bCs/>
                <w:color w:val="FFFFFF" w:themeColor="background1"/>
                <w:sz w:val="20"/>
                <w:szCs w:val="20"/>
                <w:lang w:eastAsia="zh-CN"/>
              </w:rPr>
              <w:t>时间安排</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eastAsia="zh-CN"/>
              </w:rPr>
              <w:t>讲师</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eastAsia="zh-CN"/>
              </w:rPr>
              <w:t>模块内容的建议</w:t>
            </w:r>
          </w:p>
        </w:tc>
      </w:tr>
      <w:tr w:rsidR="00786051" w:rsidRPr="002A6DE2"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eastAsia="zh-CN"/>
              </w:rPr>
              <w:t>1.</w:t>
            </w:r>
            <w:r>
              <w:rPr>
                <w:rFonts w:ascii="Arial" w:hAnsi="Arial" w:cs="Arial"/>
                <w:sz w:val="20"/>
                <w:szCs w:val="20"/>
                <w:lang w:eastAsia="zh-CN"/>
              </w:rPr>
              <w:t>简介和目标</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eastAsia="zh-CN"/>
              </w:rPr>
              <w:t>5</w:t>
            </w:r>
            <w:r>
              <w:rPr>
                <w:rFonts w:ascii="Arial" w:hAnsi="Arial" w:cs="Arial"/>
                <w:sz w:val="20"/>
                <w:szCs w:val="20"/>
                <w:lang w:eastAsia="zh-CN"/>
              </w:rPr>
              <w:t>分钟</w:t>
            </w:r>
          </w:p>
        </w:tc>
        <w:tc>
          <w:tcPr>
            <w:tcW w:w="7196" w:type="dxa"/>
            <w:shd w:val="clear" w:color="auto" w:fill="auto"/>
            <w:tcMar>
              <w:top w:w="100" w:type="dxa"/>
              <w:left w:w="100" w:type="dxa"/>
              <w:bottom w:w="100" w:type="dxa"/>
              <w:right w:w="100" w:type="dxa"/>
            </w:tcMar>
          </w:tcPr>
          <w:p w:rsidR="008C4257" w:rsidRPr="003C062F" w:rsidRDefault="008C4257" w:rsidP="008C4257">
            <w:pPr>
              <w:pStyle w:val="Formatlibre"/>
              <w:rPr>
                <w:rFonts w:ascii="Arial" w:hAnsi="Arial" w:cs="Arial"/>
                <w:b/>
                <w:sz w:val="20"/>
                <w:szCs w:val="20"/>
                <w:highlight w:val="yellow"/>
              </w:rPr>
            </w:pPr>
            <w:r>
              <w:rPr>
                <w:rFonts w:ascii="Arial" w:hAnsi="Arial" w:cs="Arial"/>
                <w:b/>
                <w:bCs/>
                <w:sz w:val="20"/>
                <w:szCs w:val="20"/>
                <w:lang w:eastAsia="zh-CN"/>
              </w:rPr>
              <w:t>欢迎参与者并介绍本模块的目标。</w:t>
            </w:r>
            <w:r>
              <w:rPr>
                <w:rFonts w:ascii="Arial" w:hAnsi="Arial" w:cs="Arial"/>
                <w:b/>
                <w:bCs/>
                <w:sz w:val="20"/>
                <w:szCs w:val="20"/>
                <w:highlight w:val="yellow"/>
                <w:lang w:eastAsia="zh-CN"/>
              </w:rPr>
              <w:t xml:space="preserve"> </w:t>
            </w:r>
          </w:p>
          <w:p w:rsidR="00042527" w:rsidRPr="00BC409C" w:rsidRDefault="008C4257" w:rsidP="00E25B12">
            <w:pPr>
              <w:pStyle w:val="Formatlibre"/>
              <w:rPr>
                <w:rFonts w:ascii="Arial" w:hAnsi="Arial" w:cs="Arial"/>
                <w:sz w:val="20"/>
                <w:szCs w:val="20"/>
              </w:rPr>
            </w:pPr>
            <w:r>
              <w:rPr>
                <w:rFonts w:ascii="Arial" w:hAnsi="Arial" w:cs="Arial"/>
                <w:sz w:val="20"/>
                <w:szCs w:val="20"/>
                <w:highlight w:val="yellow"/>
                <w:lang w:eastAsia="zh-CN"/>
              </w:rPr>
              <w:t>为实现这些目标，我们首先将回顾道达尔公司的主要风险，然后考虑哪些风险会出现在我们的活动中。</w:t>
            </w:r>
          </w:p>
        </w:tc>
        <w:tc>
          <w:tcPr>
            <w:tcW w:w="6095" w:type="dxa"/>
            <w:shd w:val="clear" w:color="auto" w:fill="auto"/>
            <w:tcMar>
              <w:top w:w="100" w:type="dxa"/>
              <w:left w:w="100" w:type="dxa"/>
              <w:bottom w:w="100" w:type="dxa"/>
              <w:right w:w="100" w:type="dxa"/>
            </w:tcMar>
          </w:tcPr>
          <w:p w:rsidR="00042527" w:rsidRPr="00292073" w:rsidRDefault="003C062F" w:rsidP="001C337A">
            <w:pPr>
              <w:rPr>
                <w:rFonts w:ascii="Arial" w:hAnsi="Arial" w:cs="Arial"/>
                <w:sz w:val="20"/>
                <w:szCs w:val="20"/>
                <w:lang w:val="fr-FR"/>
              </w:rPr>
            </w:pPr>
            <w:r>
              <w:rPr>
                <w:rFonts w:ascii="Arial" w:hAnsi="Arial" w:cs="Arial"/>
                <w:sz w:val="20"/>
                <w:szCs w:val="20"/>
                <w:lang w:eastAsia="zh-CN"/>
              </w:rPr>
              <w:t>介绍目标的幻灯片范例</w:t>
            </w:r>
            <w:r w:rsidRPr="00292073">
              <w:rPr>
                <w:rFonts w:ascii="Arial" w:hAnsi="Arial" w:cs="Arial"/>
                <w:sz w:val="20"/>
                <w:szCs w:val="20"/>
                <w:lang w:val="fr-FR" w:eastAsia="zh-CN"/>
              </w:rPr>
              <w:t>：</w:t>
            </w:r>
          </w:p>
          <w:p w:rsidR="00407B29" w:rsidRPr="00292073" w:rsidRDefault="00407B29" w:rsidP="00407B29">
            <w:pPr>
              <w:rPr>
                <w:rFonts w:ascii="Arial" w:hAnsi="Arial" w:cs="Arial"/>
                <w:sz w:val="20"/>
                <w:szCs w:val="20"/>
                <w:lang w:val="fr-FR"/>
              </w:rPr>
            </w:pPr>
            <w:r>
              <w:rPr>
                <w:rFonts w:ascii="Arial" w:hAnsi="Arial" w:cs="Arial"/>
                <w:sz w:val="20"/>
                <w:szCs w:val="20"/>
                <w:lang w:eastAsia="zh-CN"/>
              </w:rPr>
              <w:t>回顾道达尔公司主要风险之后</w:t>
            </w:r>
            <w:r w:rsidRPr="00292073">
              <w:rPr>
                <w:rFonts w:ascii="Arial" w:hAnsi="Arial" w:cs="Arial"/>
                <w:sz w:val="20"/>
                <w:szCs w:val="20"/>
                <w:lang w:val="fr-FR" w:eastAsia="zh-CN"/>
              </w:rPr>
              <w:t>，</w:t>
            </w:r>
            <w:r>
              <w:rPr>
                <w:rFonts w:ascii="Arial" w:hAnsi="Arial" w:cs="Arial"/>
                <w:sz w:val="20"/>
                <w:szCs w:val="20"/>
                <w:lang w:eastAsia="zh-CN"/>
              </w:rPr>
              <w:t>要能够</w:t>
            </w:r>
            <w:r w:rsidRPr="00292073">
              <w:rPr>
                <w:rFonts w:ascii="Arial" w:hAnsi="Arial" w:cs="Arial"/>
                <w:sz w:val="20"/>
                <w:szCs w:val="20"/>
                <w:lang w:val="fr-FR" w:eastAsia="zh-CN"/>
              </w:rPr>
              <w:t>：</w:t>
            </w:r>
          </w:p>
          <w:p w:rsidR="00407B29" w:rsidRPr="00407B29" w:rsidRDefault="00407B29" w:rsidP="00407B29">
            <w:pPr>
              <w:pStyle w:val="Paragraphedeliste"/>
              <w:numPr>
                <w:ilvl w:val="0"/>
                <w:numId w:val="41"/>
              </w:numPr>
              <w:ind w:left="470" w:hanging="357"/>
              <w:rPr>
                <w:rFonts w:ascii="Arial" w:hAnsi="Arial" w:cs="Arial"/>
                <w:sz w:val="20"/>
                <w:szCs w:val="20"/>
              </w:rPr>
            </w:pPr>
            <w:r>
              <w:rPr>
                <w:rFonts w:ascii="Arial" w:hAnsi="Arial" w:cs="Arial"/>
                <w:sz w:val="20"/>
                <w:szCs w:val="20"/>
                <w:lang w:eastAsia="zh-CN"/>
              </w:rPr>
              <w:t>熟悉与所在工地和</w:t>
            </w:r>
            <w:r>
              <w:rPr>
                <w:rFonts w:ascii="Arial" w:hAnsi="Arial" w:cs="Arial"/>
                <w:sz w:val="20"/>
                <w:szCs w:val="20"/>
                <w:lang w:eastAsia="zh-CN"/>
              </w:rPr>
              <w:t>/</w:t>
            </w:r>
            <w:r>
              <w:rPr>
                <w:rFonts w:ascii="Arial" w:hAnsi="Arial" w:cs="Arial"/>
                <w:sz w:val="20"/>
                <w:szCs w:val="20"/>
                <w:lang w:eastAsia="zh-CN"/>
              </w:rPr>
              <w:t>或子公司相关的主要风险。</w:t>
            </w:r>
          </w:p>
          <w:p w:rsidR="00407B29" w:rsidRPr="00407B29" w:rsidRDefault="00407B29" w:rsidP="00407B29">
            <w:pPr>
              <w:pStyle w:val="Paragraphedeliste"/>
              <w:numPr>
                <w:ilvl w:val="0"/>
                <w:numId w:val="41"/>
              </w:numPr>
              <w:ind w:left="470" w:hanging="357"/>
              <w:rPr>
                <w:rFonts w:ascii="Arial" w:hAnsi="Arial" w:cs="Arial"/>
                <w:sz w:val="20"/>
                <w:szCs w:val="20"/>
              </w:rPr>
            </w:pPr>
            <w:r>
              <w:rPr>
                <w:rFonts w:ascii="Arial" w:hAnsi="Arial" w:cs="Arial"/>
                <w:sz w:val="20"/>
                <w:szCs w:val="20"/>
                <w:lang w:eastAsia="zh-CN"/>
              </w:rPr>
              <w:t>了解这些风险对于日常工作的影响</w:t>
            </w:r>
          </w:p>
          <w:p w:rsidR="00B52D9F" w:rsidRPr="002348B4" w:rsidRDefault="003C062F" w:rsidP="00407B29">
            <w:pPr>
              <w:pStyle w:val="Paragraphedeliste"/>
              <w:numPr>
                <w:ilvl w:val="0"/>
                <w:numId w:val="41"/>
              </w:numPr>
              <w:ind w:left="470" w:hanging="357"/>
              <w:rPr>
                <w:rFonts w:ascii="Arial" w:hAnsi="Arial" w:cs="Arial"/>
                <w:sz w:val="20"/>
                <w:szCs w:val="20"/>
              </w:rPr>
            </w:pPr>
            <w:r>
              <w:rPr>
                <w:rFonts w:ascii="Arial" w:hAnsi="Arial" w:cs="Arial"/>
                <w:sz w:val="20"/>
                <w:szCs w:val="20"/>
                <w:lang w:eastAsia="zh-CN"/>
              </w:rPr>
              <w:t>确定能防范风险的防护设施。</w:t>
            </w: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BC409C" w:rsidRDefault="00DA36D9" w:rsidP="00DA36D9">
            <w:pPr>
              <w:pStyle w:val="Formatlibre"/>
              <w:ind w:left="46"/>
              <w:rPr>
                <w:rFonts w:ascii="Arial" w:hAnsi="Arial" w:cs="Arial"/>
                <w:sz w:val="20"/>
                <w:szCs w:val="20"/>
              </w:rPr>
            </w:pPr>
            <w:r>
              <w:rPr>
                <w:rFonts w:ascii="Arial" w:hAnsi="Arial" w:cs="Arial"/>
                <w:sz w:val="20"/>
                <w:szCs w:val="20"/>
                <w:lang w:eastAsia="zh-CN"/>
              </w:rPr>
              <w:t>2.</w:t>
            </w:r>
            <w:r>
              <w:rPr>
                <w:rFonts w:ascii="Arial" w:hAnsi="Arial" w:cs="Arial"/>
                <w:sz w:val="20"/>
                <w:szCs w:val="20"/>
                <w:lang w:eastAsia="zh-CN"/>
              </w:rPr>
              <w:t>回顾道达尔公司及其工地的主要风险</w:t>
            </w:r>
          </w:p>
          <w:p w:rsidR="00D11427" w:rsidRPr="002348B4" w:rsidRDefault="00D11427" w:rsidP="00D11427">
            <w:pPr>
              <w:pStyle w:val="Formatlibre"/>
              <w:rPr>
                <w:rFonts w:ascii="Arial" w:hAnsi="Arial" w:cs="Arial"/>
                <w:sz w:val="20"/>
                <w:szCs w:val="20"/>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lang w:eastAsia="zh-CN"/>
              </w:rPr>
              <w:t>10</w:t>
            </w:r>
            <w:r>
              <w:rPr>
                <w:rFonts w:ascii="Arial" w:hAnsi="Arial" w:cs="Arial"/>
                <w:sz w:val="20"/>
                <w:szCs w:val="20"/>
                <w:lang w:eastAsia="zh-CN"/>
              </w:rPr>
              <w:t>至</w:t>
            </w:r>
            <w:r>
              <w:rPr>
                <w:rFonts w:ascii="Arial" w:hAnsi="Arial" w:cs="Arial"/>
                <w:sz w:val="20"/>
                <w:szCs w:val="20"/>
                <w:lang w:eastAsia="zh-CN"/>
              </w:rPr>
              <w:t>15</w:t>
            </w:r>
            <w:r>
              <w:rPr>
                <w:rFonts w:ascii="Arial" w:hAnsi="Arial" w:cs="Arial"/>
                <w:sz w:val="20"/>
                <w:szCs w:val="20"/>
                <w:lang w:eastAsia="zh-CN"/>
              </w:rPr>
              <w:t>分钟</w:t>
            </w:r>
          </w:p>
        </w:tc>
        <w:tc>
          <w:tcPr>
            <w:tcW w:w="7196" w:type="dxa"/>
            <w:shd w:val="clear" w:color="auto" w:fill="auto"/>
            <w:tcMar>
              <w:top w:w="100" w:type="dxa"/>
              <w:left w:w="100" w:type="dxa"/>
              <w:bottom w:w="100" w:type="dxa"/>
              <w:right w:w="100" w:type="dxa"/>
            </w:tcMar>
          </w:tcPr>
          <w:p w:rsidR="00425DAA" w:rsidRDefault="00425DAA" w:rsidP="00E142B3">
            <w:pPr>
              <w:pStyle w:val="Formatlibre"/>
              <w:rPr>
                <w:rFonts w:ascii="Arial" w:hAnsi="Arial" w:cs="Arial"/>
                <w:sz w:val="20"/>
                <w:szCs w:val="20"/>
              </w:rPr>
            </w:pPr>
            <w:r>
              <w:rPr>
                <w:rFonts w:ascii="Arial" w:hAnsi="Arial" w:cs="Arial"/>
                <w:sz w:val="20"/>
                <w:szCs w:val="20"/>
                <w:highlight w:val="yellow"/>
                <w:lang w:eastAsia="zh-CN"/>
              </w:rPr>
              <w:t>该课程的目的是回顾道达尔公司及其工地的主要风险为此我们设定以下内容以实现该目的：</w:t>
            </w:r>
            <w:r>
              <w:rPr>
                <w:rFonts w:ascii="Arial" w:hAnsi="Arial" w:cs="Arial"/>
                <w:sz w:val="20"/>
                <w:szCs w:val="20"/>
                <w:lang w:eastAsia="zh-CN"/>
              </w:rPr>
              <w:t xml:space="preserve"> </w:t>
            </w:r>
          </w:p>
          <w:p w:rsidR="00E142B3" w:rsidRPr="00423016" w:rsidRDefault="00425DAA" w:rsidP="00E142B3">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问答环节，然后播放综述幻灯片</w:t>
            </w:r>
          </w:p>
          <w:p w:rsidR="00ED1774" w:rsidRPr="002348B4" w:rsidRDefault="00ED1774" w:rsidP="00ED1774">
            <w:pPr>
              <w:pStyle w:val="Formatlibre"/>
              <w:rPr>
                <w:rFonts w:ascii="Arial" w:hAnsi="Arial" w:cs="Arial"/>
                <w:i/>
                <w:sz w:val="20"/>
                <w:szCs w:val="20"/>
              </w:rPr>
            </w:pPr>
            <w:r>
              <w:rPr>
                <w:rFonts w:ascii="Arial" w:hAnsi="Arial" w:cs="Arial"/>
                <w:i/>
                <w:iCs/>
                <w:sz w:val="20"/>
                <w:szCs w:val="20"/>
                <w:lang w:eastAsia="zh-CN"/>
              </w:rPr>
              <w:t>“</w:t>
            </w:r>
            <w:r>
              <w:rPr>
                <w:rFonts w:ascii="Arial" w:hAnsi="Arial" w:cs="Arial"/>
                <w:i/>
                <w:iCs/>
                <w:sz w:val="20"/>
                <w:szCs w:val="20"/>
                <w:lang w:eastAsia="zh-CN"/>
              </w:rPr>
              <w:t>谁能回顾一下道达尔集团业务的主要风险是什么？</w:t>
            </w:r>
            <w:r>
              <w:rPr>
                <w:rFonts w:ascii="Arial" w:hAnsi="Arial" w:cs="Arial"/>
                <w:i/>
                <w:iCs/>
                <w:sz w:val="20"/>
                <w:szCs w:val="20"/>
                <w:lang w:eastAsia="zh-CN"/>
              </w:rPr>
              <w:t> ”</w:t>
            </w:r>
          </w:p>
          <w:p w:rsidR="00E142B3" w:rsidRPr="006E162A" w:rsidRDefault="00E142B3" w:rsidP="00E142B3">
            <w:pPr>
              <w:pStyle w:val="Formatlibre"/>
              <w:rPr>
                <w:rFonts w:ascii="Arial" w:hAnsi="Arial" w:cs="Arial"/>
                <w:sz w:val="20"/>
                <w:szCs w:val="20"/>
              </w:rPr>
            </w:pPr>
          </w:p>
          <w:p w:rsidR="00B3713D" w:rsidRPr="00423016" w:rsidRDefault="00425DAA" w:rsidP="00B3713D">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问答环节，然后播放综述幻灯片</w:t>
            </w:r>
          </w:p>
          <w:p w:rsidR="00E142B3" w:rsidRPr="00B3713D" w:rsidRDefault="00B3713D" w:rsidP="00B3713D">
            <w:pPr>
              <w:pStyle w:val="Formatlibre"/>
              <w:rPr>
                <w:rFonts w:ascii="Arial" w:hAnsi="Arial" w:cs="Arial"/>
                <w:i/>
                <w:sz w:val="20"/>
                <w:szCs w:val="20"/>
              </w:rPr>
            </w:pPr>
            <w:r>
              <w:rPr>
                <w:rFonts w:ascii="Arial" w:hAnsi="Arial" w:cs="Arial"/>
                <w:i/>
                <w:iCs/>
                <w:sz w:val="20"/>
                <w:szCs w:val="20"/>
                <w:lang w:eastAsia="zh-CN"/>
              </w:rPr>
              <w:t xml:space="preserve"> “</w:t>
            </w:r>
            <w:r>
              <w:rPr>
                <w:rFonts w:ascii="Arial" w:hAnsi="Arial" w:cs="Arial"/>
                <w:i/>
                <w:iCs/>
                <w:sz w:val="20"/>
                <w:szCs w:val="20"/>
                <w:lang w:eastAsia="zh-CN"/>
              </w:rPr>
              <w:t>严重事故对您、集团和利益相关者会造成哪些潜在后果？</w:t>
            </w:r>
            <w:r>
              <w:rPr>
                <w:rFonts w:ascii="Arial" w:hAnsi="Arial" w:cs="Arial"/>
                <w:i/>
                <w:iCs/>
                <w:sz w:val="20"/>
                <w:szCs w:val="20"/>
                <w:lang w:eastAsia="zh-CN"/>
              </w:rPr>
              <w:t> ”</w:t>
            </w:r>
          </w:p>
          <w:p w:rsidR="00F65742" w:rsidRDefault="00E142B3" w:rsidP="009418FE">
            <w:pPr>
              <w:pStyle w:val="Formatlibre"/>
              <w:rPr>
                <w:rFonts w:ascii="Arial" w:hAnsi="Arial" w:cs="Arial"/>
                <w:i/>
                <w:sz w:val="20"/>
                <w:szCs w:val="20"/>
              </w:rPr>
            </w:pPr>
            <w:r>
              <w:rPr>
                <w:rFonts w:ascii="Arial" w:hAnsi="Arial" w:cs="Arial"/>
                <w:i/>
                <w:iCs/>
                <w:sz w:val="20"/>
                <w:szCs w:val="20"/>
                <w:lang w:eastAsia="zh-CN"/>
              </w:rPr>
              <w:t>“</w:t>
            </w:r>
            <w:r>
              <w:rPr>
                <w:rFonts w:ascii="Arial" w:hAnsi="Arial" w:cs="Arial"/>
                <w:i/>
                <w:iCs/>
                <w:sz w:val="20"/>
                <w:szCs w:val="20"/>
                <w:lang w:eastAsia="zh-CN"/>
              </w:rPr>
              <w:t>您已了解哪些应对这些风险的预防措施？</w:t>
            </w:r>
            <w:r>
              <w:rPr>
                <w:rFonts w:ascii="Arial" w:hAnsi="Arial" w:cs="Arial"/>
                <w:i/>
                <w:iCs/>
                <w:sz w:val="20"/>
                <w:szCs w:val="20"/>
                <w:lang w:eastAsia="zh-CN"/>
              </w:rPr>
              <w:t> ”</w:t>
            </w:r>
          </w:p>
          <w:p w:rsidR="00D40CE4" w:rsidRDefault="00D40CE4" w:rsidP="009418FE">
            <w:pPr>
              <w:pStyle w:val="Formatlibre"/>
              <w:rPr>
                <w:rFonts w:ascii="Arial" w:hAnsi="Arial" w:cs="Arial"/>
                <w:i/>
                <w:sz w:val="20"/>
                <w:szCs w:val="20"/>
              </w:rPr>
            </w:pPr>
          </w:p>
          <w:p w:rsidR="00D40CE4" w:rsidRPr="00423016" w:rsidRDefault="00D40CE4" w:rsidP="00D40CE4">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工地主要风险</w:t>
            </w:r>
          </w:p>
          <w:p w:rsidR="00F66BD4" w:rsidRDefault="00F66BD4" w:rsidP="00F66BD4">
            <w:pPr>
              <w:pStyle w:val="Formatlibre"/>
              <w:rPr>
                <w:rFonts w:ascii="Arial" w:hAnsi="Arial" w:cs="Arial"/>
                <w:i/>
                <w:sz w:val="20"/>
                <w:szCs w:val="20"/>
              </w:rPr>
            </w:pPr>
            <w:r>
              <w:rPr>
                <w:rFonts w:ascii="Arial" w:hAnsi="Arial" w:cs="Arial"/>
                <w:i/>
                <w:iCs/>
                <w:sz w:val="20"/>
                <w:szCs w:val="20"/>
                <w:lang w:eastAsia="zh-CN"/>
              </w:rPr>
              <w:t>“</w:t>
            </w:r>
            <w:r>
              <w:rPr>
                <w:rFonts w:ascii="Arial" w:hAnsi="Arial" w:cs="Arial"/>
                <w:i/>
                <w:iCs/>
                <w:sz w:val="20"/>
                <w:szCs w:val="20"/>
                <w:lang w:eastAsia="zh-CN"/>
              </w:rPr>
              <w:t>谁能提醒我们工地上有哪些风险？</w:t>
            </w:r>
            <w:r>
              <w:rPr>
                <w:rFonts w:ascii="Arial" w:hAnsi="Arial" w:cs="Arial"/>
                <w:i/>
                <w:iCs/>
                <w:sz w:val="20"/>
                <w:szCs w:val="20"/>
                <w:lang w:eastAsia="zh-CN"/>
              </w:rPr>
              <w:t> ”</w:t>
            </w:r>
          </w:p>
          <w:p w:rsidR="00725E0E" w:rsidRPr="00A43445" w:rsidRDefault="00725E0E" w:rsidP="00725E0E">
            <w:pPr>
              <w:pStyle w:val="Formatlibre"/>
              <w:rPr>
                <w:rFonts w:ascii="Arial" w:hAnsi="Arial" w:cs="Arial"/>
                <w:sz w:val="20"/>
                <w:szCs w:val="20"/>
              </w:rPr>
            </w:pPr>
            <w:r>
              <w:rPr>
                <w:rFonts w:ascii="Arial" w:hAnsi="Arial" w:cs="Arial"/>
                <w:sz w:val="20"/>
                <w:szCs w:val="20"/>
                <w:highlight w:val="yellow"/>
                <w:lang w:eastAsia="zh-CN"/>
              </w:rPr>
              <w:t>分析工地风险和</w:t>
            </w:r>
            <w:r>
              <w:rPr>
                <w:rFonts w:ascii="Arial" w:hAnsi="Arial" w:cs="Arial"/>
                <w:sz w:val="20"/>
                <w:szCs w:val="20"/>
                <w:highlight w:val="yellow"/>
                <w:lang w:eastAsia="zh-CN"/>
              </w:rPr>
              <w:t>HSE</w:t>
            </w:r>
            <w:r>
              <w:rPr>
                <w:rFonts w:ascii="Arial" w:hAnsi="Arial" w:cs="Arial"/>
                <w:sz w:val="20"/>
                <w:szCs w:val="20"/>
                <w:highlight w:val="yellow"/>
                <w:lang w:eastAsia="zh-CN"/>
              </w:rPr>
              <w:t>方针之间的联系。</w:t>
            </w:r>
          </w:p>
          <w:p w:rsidR="00D40CE4" w:rsidRPr="00B3713D" w:rsidRDefault="00D40CE4" w:rsidP="00D40CE4">
            <w:pPr>
              <w:pStyle w:val="Formatlibre"/>
              <w:rPr>
                <w:rFonts w:ascii="Arial" w:hAnsi="Arial" w:cs="Arial"/>
                <w:i/>
                <w:sz w:val="20"/>
                <w:szCs w:val="20"/>
              </w:rPr>
            </w:pPr>
          </w:p>
        </w:tc>
        <w:tc>
          <w:tcPr>
            <w:tcW w:w="6095" w:type="dxa"/>
            <w:shd w:val="clear" w:color="auto" w:fill="auto"/>
            <w:tcMar>
              <w:top w:w="100" w:type="dxa"/>
              <w:left w:w="100" w:type="dxa"/>
              <w:bottom w:w="100" w:type="dxa"/>
              <w:right w:w="100" w:type="dxa"/>
            </w:tcMar>
          </w:tcPr>
          <w:p w:rsidR="00ED1774" w:rsidRDefault="00ED1774" w:rsidP="00E142B3">
            <w:pPr>
              <w:pStyle w:val="Formatlibre"/>
              <w:rPr>
                <w:rFonts w:ascii="Arial" w:hAnsi="Arial" w:cs="Arial"/>
                <w:sz w:val="20"/>
                <w:szCs w:val="20"/>
              </w:rPr>
            </w:pPr>
          </w:p>
          <w:p w:rsidR="006A1A81" w:rsidRDefault="006A1A81" w:rsidP="00E142B3">
            <w:pPr>
              <w:pStyle w:val="Formatlibre"/>
              <w:rPr>
                <w:rFonts w:ascii="Arial" w:hAnsi="Arial" w:cs="Arial"/>
                <w:sz w:val="20"/>
                <w:szCs w:val="20"/>
                <w:highlight w:val="yellow"/>
              </w:rPr>
            </w:pPr>
          </w:p>
          <w:p w:rsidR="00E142B3" w:rsidRPr="006E162A" w:rsidRDefault="00E142B3" w:rsidP="00E142B3">
            <w:pPr>
              <w:pStyle w:val="Formatlibre"/>
              <w:rPr>
                <w:rFonts w:ascii="Arial" w:hAnsi="Arial" w:cs="Arial"/>
                <w:sz w:val="20"/>
                <w:szCs w:val="20"/>
              </w:rPr>
            </w:pPr>
            <w:r>
              <w:rPr>
                <w:rFonts w:ascii="Arial" w:hAnsi="Arial" w:cs="Arial"/>
                <w:sz w:val="20"/>
                <w:szCs w:val="20"/>
                <w:highlight w:val="yellow"/>
                <w:lang w:eastAsia="zh-CN"/>
              </w:rPr>
              <w:t>演示并解释节选自</w:t>
            </w:r>
            <w:r>
              <w:rPr>
                <w:rFonts w:ascii="Arial" w:hAnsi="Arial" w:cs="Arial"/>
                <w:sz w:val="20"/>
                <w:szCs w:val="20"/>
                <w:highlight w:val="yellow"/>
                <w:lang w:eastAsia="zh-CN"/>
              </w:rPr>
              <w:t xml:space="preserve"> TCG 2.2 </w:t>
            </w:r>
            <w:r>
              <w:rPr>
                <w:rFonts w:ascii="Arial" w:hAnsi="Arial" w:cs="Arial"/>
                <w:sz w:val="20"/>
                <w:szCs w:val="20"/>
                <w:highlight w:val="yellow"/>
                <w:lang w:eastAsia="zh-CN"/>
              </w:rPr>
              <w:t>关于风险的幻灯片</w:t>
            </w:r>
          </w:p>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40CE4" w:rsidRDefault="00D40CE4" w:rsidP="00B3713D">
            <w:pPr>
              <w:pStyle w:val="Formatlibre"/>
              <w:rPr>
                <w:rFonts w:ascii="Arial" w:hAnsi="Arial" w:cs="Arial"/>
                <w:sz w:val="20"/>
                <w:szCs w:val="20"/>
                <w:highlight w:val="yellow"/>
              </w:rPr>
            </w:pPr>
          </w:p>
          <w:p w:rsidR="00B3713D" w:rsidRPr="006E162A" w:rsidRDefault="00B3713D" w:rsidP="00B3713D">
            <w:pPr>
              <w:pStyle w:val="Formatlibre"/>
              <w:rPr>
                <w:rFonts w:ascii="Arial" w:hAnsi="Arial" w:cs="Arial"/>
                <w:sz w:val="20"/>
                <w:szCs w:val="20"/>
              </w:rPr>
            </w:pPr>
            <w:r>
              <w:rPr>
                <w:rFonts w:ascii="Arial" w:hAnsi="Arial" w:cs="Arial"/>
                <w:sz w:val="20"/>
                <w:szCs w:val="20"/>
                <w:highlight w:val="yellow"/>
                <w:lang w:eastAsia="zh-CN"/>
              </w:rPr>
              <w:t>演示并解释节选自</w:t>
            </w:r>
            <w:r>
              <w:rPr>
                <w:rFonts w:ascii="Arial" w:hAnsi="Arial" w:cs="Arial"/>
                <w:sz w:val="20"/>
                <w:szCs w:val="20"/>
                <w:highlight w:val="yellow"/>
                <w:lang w:eastAsia="zh-CN"/>
              </w:rPr>
              <w:t xml:space="preserve"> TCG 2.2 </w:t>
            </w:r>
            <w:r>
              <w:rPr>
                <w:rFonts w:ascii="Arial" w:hAnsi="Arial" w:cs="Arial"/>
                <w:sz w:val="20"/>
                <w:szCs w:val="20"/>
                <w:highlight w:val="yellow"/>
                <w:lang w:eastAsia="zh-CN"/>
              </w:rPr>
              <w:t>关于主要风险后果和已知预防措施的幻灯片</w:t>
            </w:r>
          </w:p>
          <w:p w:rsidR="00F65742" w:rsidRDefault="00F65742"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Default="000F5DAB" w:rsidP="00DA36D9">
            <w:pPr>
              <w:rPr>
                <w:rFonts w:ascii="Arial" w:hAnsi="Arial" w:cs="Arial"/>
                <w:sz w:val="20"/>
                <w:szCs w:val="20"/>
              </w:rPr>
            </w:pPr>
          </w:p>
          <w:p w:rsidR="000F5DAB" w:rsidRPr="002348B4" w:rsidRDefault="000F5DAB" w:rsidP="00DA36D9">
            <w:pPr>
              <w:rPr>
                <w:rFonts w:ascii="Arial" w:hAnsi="Arial" w:cs="Arial"/>
                <w:sz w:val="20"/>
                <w:szCs w:val="20"/>
              </w:rPr>
            </w:pPr>
            <w:r>
              <w:rPr>
                <w:rFonts w:ascii="Arial" w:hAnsi="Arial" w:cs="Arial"/>
                <w:sz w:val="20"/>
                <w:szCs w:val="20"/>
                <w:lang w:eastAsia="zh-CN"/>
              </w:rPr>
              <w:t>工地主要风险的幻灯片。</w:t>
            </w:r>
          </w:p>
        </w:tc>
      </w:tr>
      <w:tr w:rsidR="00786051" w:rsidRPr="002A6DE2"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pPr>
            <w:r>
              <w:rPr>
                <w:rFonts w:ascii="Arial" w:hAnsi="Arial" w:cs="Arial"/>
                <w:sz w:val="20"/>
                <w:szCs w:val="20"/>
                <w:lang w:eastAsia="zh-CN"/>
              </w:rPr>
              <w:lastRenderedPageBreak/>
              <w:t>3.</w:t>
            </w:r>
            <w:r>
              <w:rPr>
                <w:rFonts w:ascii="Arial" w:hAnsi="Arial" w:cs="Arial"/>
                <w:sz w:val="20"/>
                <w:szCs w:val="20"/>
                <w:lang w:eastAsia="zh-CN"/>
              </w:rPr>
              <w:t>如何确定主要风险？</w:t>
            </w:r>
          </w:p>
          <w:p w:rsidR="00D11427" w:rsidRPr="002348B4" w:rsidRDefault="00D11427" w:rsidP="00D11427">
            <w:pPr>
              <w:pStyle w:val="Formatlibre"/>
              <w:rPr>
                <w:rFonts w:ascii="Arial" w:hAnsi="Arial" w:cs="Arial"/>
                <w:sz w:val="20"/>
                <w:szCs w:val="20"/>
              </w:rPr>
            </w:pPr>
          </w:p>
          <w:p w:rsidR="00D11427" w:rsidRPr="002348B4" w:rsidRDefault="00967BB2" w:rsidP="00D11427">
            <w:pPr>
              <w:pStyle w:val="Formatlibre"/>
              <w:jc w:val="right"/>
              <w:rPr>
                <w:rFonts w:ascii="Arial" w:hAnsi="Arial" w:cs="Arial"/>
                <w:sz w:val="20"/>
                <w:szCs w:val="20"/>
              </w:rPr>
            </w:pPr>
            <w:r>
              <w:rPr>
                <w:rFonts w:ascii="Arial" w:hAnsi="Arial" w:cs="Arial"/>
                <w:sz w:val="20"/>
                <w:szCs w:val="20"/>
                <w:lang w:eastAsia="zh-CN"/>
              </w:rPr>
              <w:t>20</w:t>
            </w:r>
            <w:r>
              <w:rPr>
                <w:rFonts w:ascii="Arial" w:hAnsi="Arial" w:cs="Arial"/>
                <w:sz w:val="20"/>
                <w:szCs w:val="20"/>
                <w:lang w:eastAsia="zh-CN"/>
              </w:rPr>
              <w:t>至</w:t>
            </w:r>
            <w:r>
              <w:rPr>
                <w:rFonts w:ascii="Arial" w:hAnsi="Arial" w:cs="Arial"/>
                <w:sz w:val="20"/>
                <w:szCs w:val="20"/>
                <w:lang w:eastAsia="zh-CN"/>
              </w:rPr>
              <w:t>35</w:t>
            </w:r>
            <w:r>
              <w:rPr>
                <w:rFonts w:ascii="Arial" w:hAnsi="Arial" w:cs="Arial"/>
                <w:sz w:val="20"/>
                <w:szCs w:val="20"/>
                <w:lang w:eastAsia="zh-CN"/>
              </w:rPr>
              <w:t>分钟</w:t>
            </w:r>
          </w:p>
        </w:tc>
        <w:tc>
          <w:tcPr>
            <w:tcW w:w="7196" w:type="dxa"/>
            <w:shd w:val="clear" w:color="auto" w:fill="auto"/>
            <w:tcMar>
              <w:top w:w="100" w:type="dxa"/>
              <w:left w:w="100" w:type="dxa"/>
              <w:bottom w:w="100" w:type="dxa"/>
              <w:right w:w="100" w:type="dxa"/>
            </w:tcMar>
          </w:tcPr>
          <w:p w:rsidR="00A67D63" w:rsidRPr="00A67D63" w:rsidRDefault="00A67D63" w:rsidP="0091075C">
            <w:pPr>
              <w:pStyle w:val="Formatlibre"/>
              <w:rPr>
                <w:rFonts w:ascii="Arial" w:hAnsi="Arial" w:cs="Arial"/>
                <w:sz w:val="20"/>
                <w:szCs w:val="20"/>
              </w:rPr>
            </w:pPr>
            <w:r>
              <w:rPr>
                <w:rFonts w:ascii="Arial" w:hAnsi="Arial" w:cs="Arial"/>
                <w:sz w:val="20"/>
                <w:szCs w:val="20"/>
                <w:highlight w:val="yellow"/>
                <w:lang w:eastAsia="zh-CN"/>
              </w:rPr>
              <w:t>本课程的目的是理解主要风险和防护设施的概念及二者之间的联系。为此我们设定以下内容以实现该目的：</w:t>
            </w:r>
            <w:r>
              <w:rPr>
                <w:rFonts w:ascii="Arial" w:hAnsi="Arial" w:cs="Arial"/>
                <w:sz w:val="20"/>
                <w:szCs w:val="20"/>
                <w:lang w:eastAsia="zh-CN"/>
              </w:rPr>
              <w:t xml:space="preserve">  </w:t>
            </w:r>
          </w:p>
          <w:p w:rsidR="00D11427" w:rsidRPr="00A67D63" w:rsidRDefault="00A67D63" w:rsidP="0091075C">
            <w:pPr>
              <w:pStyle w:val="Formatlibre"/>
              <w:rPr>
                <w:rFonts w:ascii="Arial" w:hAnsi="Arial" w:cs="Arial"/>
                <w:sz w:val="20"/>
                <w:szCs w:val="20"/>
              </w:rPr>
            </w:pPr>
            <w:r>
              <w:rPr>
                <w:rFonts w:ascii="Arial" w:hAnsi="Arial" w:cs="Arial"/>
                <w:b/>
                <w:bCs/>
                <w:sz w:val="20"/>
                <w:szCs w:val="20"/>
                <w:lang w:eastAsia="zh-CN"/>
              </w:rPr>
              <w:t xml:space="preserve">- </w:t>
            </w:r>
            <w:r>
              <w:rPr>
                <w:rFonts w:ascii="Arial" w:hAnsi="Arial" w:cs="Arial"/>
                <w:b/>
                <w:bCs/>
                <w:sz w:val="20"/>
                <w:szCs w:val="20"/>
                <w:lang w:eastAsia="zh-CN"/>
              </w:rPr>
              <w:t>道达尔公司的主要参考文献介绍：宪章和</w:t>
            </w:r>
            <w:r>
              <w:rPr>
                <w:rFonts w:ascii="Arial" w:hAnsi="Arial" w:cs="Arial"/>
                <w:b/>
                <w:bCs/>
                <w:sz w:val="20"/>
                <w:szCs w:val="20"/>
                <w:lang w:eastAsia="zh-CN"/>
              </w:rPr>
              <w:t>DIR GR SEC 008</w:t>
            </w:r>
            <w:r>
              <w:rPr>
                <w:rFonts w:ascii="Arial" w:hAnsi="Arial" w:cs="Arial"/>
                <w:b/>
                <w:bCs/>
                <w:sz w:val="20"/>
                <w:szCs w:val="20"/>
                <w:lang w:eastAsia="zh-CN"/>
              </w:rPr>
              <w:t>。</w:t>
            </w:r>
          </w:p>
          <w:p w:rsidR="00BA7590" w:rsidRDefault="00BA7590" w:rsidP="0091075C">
            <w:pPr>
              <w:pStyle w:val="Formatlibre"/>
              <w:rPr>
                <w:rFonts w:ascii="Arial" w:hAnsi="Arial" w:cs="Arial"/>
                <w:i/>
                <w:sz w:val="20"/>
                <w:szCs w:val="20"/>
              </w:rPr>
            </w:pPr>
          </w:p>
          <w:p w:rsidR="00BB27FC" w:rsidRDefault="00BB27FC" w:rsidP="0091075C">
            <w:pPr>
              <w:pStyle w:val="Formatlibre"/>
              <w:rPr>
                <w:rFonts w:ascii="Arial" w:hAnsi="Arial" w:cs="Arial"/>
                <w:i/>
                <w:sz w:val="20"/>
                <w:szCs w:val="20"/>
              </w:rPr>
            </w:pPr>
          </w:p>
          <w:p w:rsidR="00E40019" w:rsidRDefault="00E40019" w:rsidP="0091075C">
            <w:pPr>
              <w:pStyle w:val="Formatlibre"/>
              <w:rPr>
                <w:rFonts w:ascii="Arial" w:hAnsi="Arial" w:cs="Arial"/>
                <w:i/>
                <w:sz w:val="20"/>
                <w:szCs w:val="20"/>
              </w:rPr>
            </w:pPr>
          </w:p>
          <w:p w:rsidR="00BB27FC" w:rsidRDefault="00BB27FC" w:rsidP="0091075C">
            <w:pPr>
              <w:pStyle w:val="Formatlibre"/>
              <w:rPr>
                <w:rFonts w:ascii="Arial" w:hAnsi="Arial" w:cs="Arial"/>
                <w:i/>
                <w:sz w:val="20"/>
                <w:szCs w:val="20"/>
                <w:lang w:eastAsia="zh-CN"/>
              </w:rPr>
            </w:pPr>
            <w:r>
              <w:rPr>
                <w:rFonts w:ascii="Arial" w:hAnsi="Arial" w:cs="Arial"/>
                <w:i/>
                <w:iCs/>
                <w:sz w:val="20"/>
                <w:szCs w:val="20"/>
                <w:lang w:eastAsia="zh-CN"/>
              </w:rPr>
              <w:t>“</w:t>
            </w:r>
            <w:r>
              <w:rPr>
                <w:rFonts w:ascii="Arial" w:hAnsi="Arial" w:cs="Arial"/>
                <w:i/>
                <w:iCs/>
                <w:sz w:val="20"/>
                <w:szCs w:val="20"/>
                <w:lang w:eastAsia="zh-CN"/>
              </w:rPr>
              <w:t>第二份参考文献是</w:t>
            </w:r>
            <w:r>
              <w:rPr>
                <w:rFonts w:ascii="Arial" w:hAnsi="Arial" w:cs="Arial"/>
                <w:i/>
                <w:iCs/>
                <w:sz w:val="20"/>
                <w:szCs w:val="20"/>
                <w:lang w:eastAsia="zh-CN"/>
              </w:rPr>
              <w:t xml:space="preserve"> DIR GR SEC 08</w:t>
            </w:r>
            <w:r>
              <w:rPr>
                <w:rFonts w:ascii="Arial" w:hAnsi="Arial" w:cs="Arial"/>
                <w:i/>
                <w:iCs/>
                <w:sz w:val="20"/>
                <w:szCs w:val="20"/>
                <w:lang w:eastAsia="zh-CN"/>
              </w:rPr>
              <w:t>。它介绍了道达尔公司在技术风险（主要风险）分析方面的要求。</w:t>
            </w:r>
            <w:r>
              <w:rPr>
                <w:rFonts w:ascii="Arial" w:hAnsi="Arial" w:cs="Arial"/>
                <w:i/>
                <w:iCs/>
                <w:sz w:val="20"/>
                <w:szCs w:val="20"/>
                <w:lang w:eastAsia="zh-CN"/>
              </w:rPr>
              <w:t>”</w:t>
            </w:r>
          </w:p>
          <w:p w:rsidR="00BB27FC" w:rsidRDefault="00BB27FC" w:rsidP="0091075C">
            <w:pPr>
              <w:pStyle w:val="Formatlibre"/>
              <w:rPr>
                <w:rFonts w:ascii="Arial" w:hAnsi="Arial" w:cs="Arial"/>
                <w:i/>
                <w:sz w:val="20"/>
                <w:szCs w:val="20"/>
                <w:lang w:eastAsia="zh-CN"/>
              </w:rPr>
            </w:pPr>
          </w:p>
          <w:p w:rsidR="00BB27FC" w:rsidRDefault="00BB27FC" w:rsidP="0091075C">
            <w:pPr>
              <w:pStyle w:val="Formatlibre"/>
              <w:rPr>
                <w:rFonts w:ascii="Arial" w:hAnsi="Arial" w:cs="Arial"/>
                <w:sz w:val="20"/>
                <w:szCs w:val="20"/>
                <w:lang w:eastAsia="zh-CN"/>
              </w:rPr>
            </w:pPr>
          </w:p>
          <w:p w:rsidR="00BB27FC" w:rsidRDefault="00BB27FC" w:rsidP="0091075C">
            <w:pPr>
              <w:pStyle w:val="Formatlibre"/>
              <w:rPr>
                <w:rFonts w:ascii="Arial" w:hAnsi="Arial" w:cs="Arial"/>
                <w:sz w:val="20"/>
                <w:szCs w:val="20"/>
                <w:lang w:eastAsia="zh-CN"/>
              </w:rPr>
            </w:pPr>
          </w:p>
          <w:p w:rsidR="00952F01" w:rsidRDefault="00952F01" w:rsidP="0091075C">
            <w:pPr>
              <w:pStyle w:val="Formatlibre"/>
              <w:rPr>
                <w:rFonts w:ascii="Arial" w:hAnsi="Arial" w:cs="Arial"/>
                <w:sz w:val="20"/>
                <w:szCs w:val="20"/>
                <w:lang w:eastAsia="zh-CN"/>
              </w:rPr>
            </w:pPr>
          </w:p>
          <w:p w:rsidR="00952F01" w:rsidRDefault="00952F01" w:rsidP="0091075C">
            <w:pPr>
              <w:pStyle w:val="Formatlibre"/>
              <w:rPr>
                <w:rFonts w:ascii="Arial" w:hAnsi="Arial" w:cs="Arial"/>
                <w:sz w:val="20"/>
                <w:szCs w:val="20"/>
                <w:lang w:eastAsia="zh-CN"/>
              </w:rPr>
            </w:pPr>
          </w:p>
          <w:p w:rsidR="00952F01" w:rsidRDefault="00952F01" w:rsidP="0091075C">
            <w:pPr>
              <w:pStyle w:val="Formatlibre"/>
              <w:rPr>
                <w:rFonts w:ascii="Arial" w:hAnsi="Arial" w:cs="Arial"/>
                <w:sz w:val="20"/>
                <w:szCs w:val="20"/>
                <w:lang w:eastAsia="zh-CN"/>
              </w:rPr>
            </w:pPr>
          </w:p>
          <w:p w:rsidR="00952F01" w:rsidRDefault="00952F01" w:rsidP="0091075C">
            <w:pPr>
              <w:pStyle w:val="Formatlibre"/>
              <w:rPr>
                <w:rFonts w:ascii="Arial" w:hAnsi="Arial" w:cs="Arial"/>
                <w:sz w:val="20"/>
                <w:szCs w:val="20"/>
                <w:lang w:eastAsia="zh-CN"/>
              </w:rPr>
            </w:pPr>
          </w:p>
          <w:p w:rsidR="00952F01" w:rsidRDefault="00952F01" w:rsidP="0091075C">
            <w:pPr>
              <w:pStyle w:val="Formatlibre"/>
              <w:rPr>
                <w:rFonts w:ascii="Arial" w:hAnsi="Arial" w:cs="Arial"/>
                <w:sz w:val="20"/>
                <w:szCs w:val="20"/>
                <w:lang w:eastAsia="zh-CN"/>
              </w:rPr>
            </w:pPr>
          </w:p>
          <w:p w:rsidR="00952F01" w:rsidRDefault="00952F01" w:rsidP="0091075C">
            <w:pPr>
              <w:pStyle w:val="Formatlibre"/>
              <w:rPr>
                <w:rFonts w:ascii="Arial" w:hAnsi="Arial" w:cs="Arial"/>
                <w:sz w:val="20"/>
                <w:szCs w:val="20"/>
                <w:lang w:eastAsia="zh-CN"/>
              </w:rPr>
            </w:pPr>
          </w:p>
          <w:p w:rsidR="008D4389" w:rsidRDefault="008D4389" w:rsidP="0091075C">
            <w:pPr>
              <w:pStyle w:val="Formatlibre"/>
              <w:rPr>
                <w:rFonts w:ascii="Arial" w:hAnsi="Arial" w:cs="Arial"/>
                <w:sz w:val="20"/>
                <w:szCs w:val="20"/>
                <w:lang w:eastAsia="zh-CN"/>
              </w:rPr>
            </w:pPr>
          </w:p>
          <w:p w:rsidR="00952F01" w:rsidRPr="00B64970" w:rsidRDefault="00D47E59" w:rsidP="0091075C">
            <w:pPr>
              <w:pStyle w:val="Formatlibre"/>
              <w:rPr>
                <w:rFonts w:ascii="Arial" w:hAnsi="Arial" w:cs="Arial"/>
                <w:b/>
                <w:sz w:val="20"/>
                <w:szCs w:val="20"/>
                <w:lang w:eastAsia="zh-CN"/>
              </w:rPr>
            </w:pPr>
            <w:r>
              <w:rPr>
                <w:rFonts w:ascii="Arial" w:hAnsi="Arial" w:cs="Arial"/>
                <w:b/>
                <w:bCs/>
                <w:sz w:val="20"/>
                <w:szCs w:val="20"/>
                <w:lang w:eastAsia="zh-CN"/>
              </w:rPr>
              <w:t xml:space="preserve">- </w:t>
            </w:r>
            <w:r>
              <w:rPr>
                <w:rFonts w:ascii="Arial" w:hAnsi="Arial" w:cs="Arial"/>
                <w:b/>
                <w:bCs/>
                <w:sz w:val="20"/>
                <w:szCs w:val="20"/>
                <w:lang w:eastAsia="zh-CN"/>
              </w:rPr>
              <w:t>介绍：基于已经确定的风险，分</w:t>
            </w:r>
            <w:r>
              <w:rPr>
                <w:rFonts w:ascii="Arial" w:hAnsi="Arial" w:cs="Arial"/>
                <w:b/>
                <w:bCs/>
                <w:sz w:val="20"/>
                <w:szCs w:val="20"/>
                <w:lang w:eastAsia="zh-CN"/>
              </w:rPr>
              <w:t>4</w:t>
            </w:r>
            <w:r>
              <w:rPr>
                <w:rFonts w:ascii="Arial" w:hAnsi="Arial" w:cs="Arial"/>
                <w:b/>
                <w:bCs/>
                <w:sz w:val="20"/>
                <w:szCs w:val="20"/>
                <w:lang w:eastAsia="zh-CN"/>
              </w:rPr>
              <w:t>个阶段对其进行分析。这可以确定遏制风险所需的防护设施。</w:t>
            </w:r>
          </w:p>
          <w:p w:rsidR="00DF1B8A" w:rsidRDefault="00DF1B8A" w:rsidP="00DF1B8A">
            <w:pPr>
              <w:pStyle w:val="Formatlibre"/>
              <w:rPr>
                <w:rFonts w:ascii="Arial" w:hAnsi="Arial" w:cs="Arial"/>
                <w:i/>
                <w:sz w:val="20"/>
                <w:szCs w:val="20"/>
                <w:lang w:eastAsia="zh-CN"/>
              </w:rPr>
            </w:pPr>
            <w:r>
              <w:rPr>
                <w:rFonts w:ascii="Arial" w:hAnsi="Arial" w:cs="Arial"/>
                <w:i/>
                <w:iCs/>
                <w:sz w:val="20"/>
                <w:szCs w:val="20"/>
                <w:lang w:eastAsia="zh-CN"/>
              </w:rPr>
              <w:t>“</w:t>
            </w:r>
            <w:r>
              <w:rPr>
                <w:rFonts w:ascii="Arial" w:hAnsi="Arial" w:cs="Arial"/>
                <w:i/>
                <w:iCs/>
                <w:sz w:val="20"/>
                <w:szCs w:val="20"/>
                <w:lang w:eastAsia="zh-CN"/>
              </w:rPr>
              <w:t>技术风险分析分</w:t>
            </w:r>
            <w:r>
              <w:rPr>
                <w:rFonts w:ascii="Arial" w:hAnsi="Arial" w:cs="Arial"/>
                <w:i/>
                <w:iCs/>
                <w:sz w:val="20"/>
                <w:szCs w:val="20"/>
                <w:lang w:eastAsia="zh-CN"/>
              </w:rPr>
              <w:t xml:space="preserve">4 </w:t>
            </w:r>
            <w:r>
              <w:rPr>
                <w:rFonts w:ascii="Arial" w:hAnsi="Arial" w:cs="Arial"/>
                <w:i/>
                <w:iCs/>
                <w:sz w:val="20"/>
                <w:szCs w:val="20"/>
                <w:lang w:eastAsia="zh-CN"/>
              </w:rPr>
              <w:t>个阶段进行。此分析在集团所有工地均有效</w:t>
            </w:r>
            <w:r>
              <w:rPr>
                <w:rFonts w:ascii="Arial" w:hAnsi="Arial" w:cs="Arial"/>
                <w:i/>
                <w:iCs/>
                <w:sz w:val="20"/>
                <w:szCs w:val="20"/>
                <w:lang w:eastAsia="zh-CN"/>
              </w:rPr>
              <w:t>”</w:t>
            </w:r>
          </w:p>
          <w:p w:rsidR="00BA7590" w:rsidRDefault="00BA7590" w:rsidP="0091075C">
            <w:pPr>
              <w:pStyle w:val="Formatlibre"/>
              <w:rPr>
                <w:rFonts w:ascii="Arial" w:hAnsi="Arial" w:cs="Arial"/>
                <w:sz w:val="20"/>
                <w:szCs w:val="20"/>
                <w:lang w:eastAsia="zh-CN"/>
              </w:rPr>
            </w:pPr>
          </w:p>
          <w:p w:rsidR="003A1990" w:rsidRDefault="003A1990" w:rsidP="0091075C">
            <w:pPr>
              <w:pStyle w:val="Formatlibre"/>
              <w:rPr>
                <w:rFonts w:ascii="Arial" w:hAnsi="Arial" w:cs="Arial"/>
                <w:sz w:val="20"/>
                <w:szCs w:val="20"/>
                <w:lang w:eastAsia="zh-CN"/>
              </w:rPr>
            </w:pPr>
          </w:p>
          <w:p w:rsidR="00791FAC" w:rsidRDefault="00791FAC" w:rsidP="0091075C">
            <w:pPr>
              <w:pStyle w:val="Formatlibre"/>
              <w:rPr>
                <w:rFonts w:ascii="Arial" w:hAnsi="Arial" w:cs="Arial"/>
                <w:sz w:val="20"/>
                <w:szCs w:val="20"/>
                <w:lang w:eastAsia="zh-CN"/>
              </w:rPr>
            </w:pPr>
          </w:p>
          <w:p w:rsidR="00C73C06" w:rsidRDefault="00C73C06" w:rsidP="0091075C">
            <w:pPr>
              <w:pStyle w:val="Formatlibre"/>
              <w:rPr>
                <w:rFonts w:ascii="Arial" w:hAnsi="Arial" w:cs="Arial"/>
                <w:sz w:val="20"/>
                <w:szCs w:val="20"/>
                <w:highlight w:val="yellow"/>
                <w:lang w:eastAsia="zh-CN"/>
              </w:rPr>
            </w:pPr>
          </w:p>
          <w:p w:rsidR="00791FAC" w:rsidRDefault="00C73C06" w:rsidP="0091075C">
            <w:pPr>
              <w:pStyle w:val="Formatlibre"/>
              <w:rPr>
                <w:rFonts w:ascii="Arial" w:hAnsi="Arial" w:cs="Arial"/>
                <w:sz w:val="20"/>
                <w:szCs w:val="20"/>
              </w:rPr>
            </w:pPr>
            <w:r>
              <w:rPr>
                <w:rFonts w:ascii="Arial" w:hAnsi="Arial" w:cs="Arial"/>
                <w:sz w:val="20"/>
                <w:szCs w:val="20"/>
                <w:highlight w:val="yellow"/>
                <w:lang w:eastAsia="zh-CN"/>
              </w:rPr>
              <w:t>第</w:t>
            </w:r>
            <w:r>
              <w:rPr>
                <w:rFonts w:ascii="Arial" w:hAnsi="Arial" w:cs="Arial"/>
                <w:sz w:val="20"/>
                <w:szCs w:val="20"/>
                <w:highlight w:val="yellow"/>
                <w:lang w:eastAsia="zh-CN"/>
              </w:rPr>
              <w:t>3</w:t>
            </w:r>
            <w:r>
              <w:rPr>
                <w:rFonts w:ascii="Arial" w:hAnsi="Arial" w:cs="Arial"/>
                <w:sz w:val="20"/>
                <w:szCs w:val="20"/>
                <w:highlight w:val="yellow"/>
                <w:lang w:eastAsia="zh-CN"/>
              </w:rPr>
              <w:t>阶段：</w:t>
            </w:r>
            <w:r>
              <w:rPr>
                <w:rFonts w:ascii="Arial" w:hAnsi="Arial" w:cs="Arial"/>
                <w:sz w:val="20"/>
                <w:szCs w:val="20"/>
                <w:lang w:eastAsia="zh-CN"/>
              </w:rPr>
              <w:t xml:space="preserve"> </w:t>
            </w:r>
            <w:r>
              <w:rPr>
                <w:rFonts w:ascii="Arial" w:hAnsi="Arial" w:cs="Arial"/>
                <w:sz w:val="20"/>
                <w:szCs w:val="20"/>
                <w:lang w:eastAsia="zh-CN"/>
              </w:rPr>
              <w:t>情境的目的是确定风险在矩阵中的位置，进而确定防护设施以确保无人处于危险区</w:t>
            </w: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Pr="002348B4" w:rsidRDefault="00791FAC" w:rsidP="00791FAC">
            <w:pPr>
              <w:pStyle w:val="Formatlibre"/>
              <w:rPr>
                <w:rFonts w:ascii="Arial" w:hAnsi="Arial" w:cs="Arial"/>
                <w:sz w:val="20"/>
                <w:szCs w:val="20"/>
              </w:rPr>
            </w:pPr>
            <w:r>
              <w:rPr>
                <w:rFonts w:ascii="Arial" w:hAnsi="Arial" w:cs="Arial"/>
                <w:sz w:val="20"/>
                <w:szCs w:val="20"/>
                <w:highlight w:val="yellow"/>
                <w:lang w:eastAsia="zh-CN"/>
              </w:rPr>
              <w:t>最后总结强调这</w:t>
            </w:r>
            <w:r>
              <w:rPr>
                <w:rFonts w:ascii="Arial" w:hAnsi="Arial" w:cs="Arial"/>
                <w:sz w:val="20"/>
                <w:szCs w:val="20"/>
                <w:highlight w:val="yellow"/>
                <w:lang w:eastAsia="zh-CN"/>
              </w:rPr>
              <w:t>4</w:t>
            </w:r>
            <w:r>
              <w:rPr>
                <w:rFonts w:ascii="Arial" w:hAnsi="Arial" w:cs="Arial"/>
                <w:sz w:val="20"/>
                <w:szCs w:val="20"/>
                <w:highlight w:val="yellow"/>
                <w:lang w:eastAsia="zh-CN"/>
              </w:rPr>
              <w:t>个阶段的重要性。</w:t>
            </w:r>
          </w:p>
        </w:tc>
        <w:tc>
          <w:tcPr>
            <w:tcW w:w="6095" w:type="dxa"/>
            <w:shd w:val="clear" w:color="auto" w:fill="auto"/>
            <w:tcMar>
              <w:top w:w="100" w:type="dxa"/>
              <w:left w:w="100" w:type="dxa"/>
              <w:bottom w:w="100" w:type="dxa"/>
              <w:right w:w="100" w:type="dxa"/>
            </w:tcMar>
          </w:tcPr>
          <w:p w:rsidR="0084396E" w:rsidRPr="00292073" w:rsidRDefault="0084396E" w:rsidP="001C337A">
            <w:pPr>
              <w:rPr>
                <w:rFonts w:ascii="Arial" w:hAnsi="Arial" w:cs="Arial"/>
                <w:sz w:val="20"/>
                <w:szCs w:val="20"/>
                <w:lang w:val="fr-FR"/>
              </w:rPr>
            </w:pPr>
          </w:p>
          <w:p w:rsidR="00BB27FC" w:rsidRPr="00292073" w:rsidRDefault="00BB27FC" w:rsidP="003113C6">
            <w:pPr>
              <w:rPr>
                <w:rFonts w:ascii="Arial" w:hAnsi="Arial" w:cs="Arial"/>
                <w:sz w:val="20"/>
                <w:szCs w:val="20"/>
                <w:highlight w:val="yellow"/>
                <w:lang w:val="fr-FR"/>
              </w:rPr>
            </w:pPr>
          </w:p>
          <w:p w:rsidR="00F65742" w:rsidRPr="00292073" w:rsidRDefault="00D47E59" w:rsidP="003113C6">
            <w:pPr>
              <w:rPr>
                <w:rFonts w:ascii="Arial" w:hAnsi="Arial" w:cs="Arial"/>
                <w:iCs/>
                <w:sz w:val="20"/>
                <w:szCs w:val="20"/>
                <w:lang w:val="fr-FR"/>
              </w:rPr>
            </w:pPr>
            <w:r>
              <w:rPr>
                <w:rFonts w:ascii="Arial" w:hAnsi="Arial" w:cs="Arial"/>
                <w:sz w:val="20"/>
                <w:szCs w:val="20"/>
                <w:lang w:eastAsia="zh-CN"/>
              </w:rPr>
              <w:t>内容范例</w:t>
            </w:r>
            <w:r w:rsidRPr="00292073">
              <w:rPr>
                <w:rFonts w:ascii="Arial" w:hAnsi="Arial" w:cs="Arial"/>
                <w:sz w:val="20"/>
                <w:szCs w:val="20"/>
                <w:lang w:val="fr-FR" w:eastAsia="zh-CN"/>
              </w:rPr>
              <w:t>：</w:t>
            </w:r>
            <w:r>
              <w:rPr>
                <w:rFonts w:ascii="Arial" w:hAnsi="Arial" w:cs="Arial"/>
                <w:sz w:val="20"/>
                <w:szCs w:val="20"/>
                <w:lang w:eastAsia="zh-CN"/>
              </w:rPr>
              <w:t>集团</w:t>
            </w:r>
            <w:r w:rsidRPr="00292073">
              <w:rPr>
                <w:rFonts w:ascii="Arial" w:hAnsi="Arial" w:cs="Arial"/>
                <w:sz w:val="20"/>
                <w:szCs w:val="20"/>
                <w:lang w:val="fr-FR" w:eastAsia="zh-CN"/>
              </w:rPr>
              <w:t>HSEQ</w:t>
            </w:r>
            <w:r>
              <w:rPr>
                <w:rFonts w:ascii="Arial" w:hAnsi="Arial" w:cs="Arial"/>
                <w:sz w:val="20"/>
                <w:szCs w:val="20"/>
                <w:lang w:eastAsia="zh-CN"/>
              </w:rPr>
              <w:t>宪章第</w:t>
            </w:r>
            <w:r w:rsidRPr="00292073">
              <w:rPr>
                <w:rFonts w:ascii="Arial" w:hAnsi="Arial" w:cs="Arial"/>
                <w:sz w:val="20"/>
                <w:szCs w:val="20"/>
                <w:lang w:val="fr-FR" w:eastAsia="zh-CN"/>
              </w:rPr>
              <w:t xml:space="preserve"> 6 </w:t>
            </w:r>
            <w:r>
              <w:rPr>
                <w:rFonts w:ascii="Arial" w:hAnsi="Arial" w:cs="Arial"/>
                <w:sz w:val="20"/>
                <w:szCs w:val="20"/>
                <w:lang w:eastAsia="zh-CN"/>
              </w:rPr>
              <w:t>条</w:t>
            </w:r>
            <w:r w:rsidRPr="00292073">
              <w:rPr>
                <w:rFonts w:ascii="Arial" w:hAnsi="Arial" w:cs="Arial"/>
                <w:sz w:val="20"/>
                <w:szCs w:val="20"/>
                <w:lang w:val="fr-FR" w:eastAsia="zh-CN"/>
              </w:rPr>
              <w:t>“</w:t>
            </w:r>
            <w:r>
              <w:rPr>
                <w:rFonts w:ascii="Arial" w:hAnsi="Arial" w:cs="Arial"/>
                <w:sz w:val="20"/>
                <w:szCs w:val="20"/>
                <w:lang w:eastAsia="zh-CN"/>
              </w:rPr>
              <w:t>道达尔公司为所有的业务设定了</w:t>
            </w:r>
            <w:r w:rsidRPr="00292073">
              <w:rPr>
                <w:rFonts w:ascii="Arial" w:hAnsi="Arial" w:cs="Arial"/>
                <w:sz w:val="20"/>
                <w:szCs w:val="20"/>
                <w:lang w:val="fr-FR" w:eastAsia="zh-CN"/>
              </w:rPr>
              <w:t>，</w:t>
            </w:r>
            <w:r w:rsidRPr="00292073">
              <w:rPr>
                <w:rFonts w:ascii="Arial" w:hAnsi="Arial" w:cs="Arial"/>
                <w:sz w:val="20"/>
                <w:szCs w:val="20"/>
                <w:lang w:val="fr-FR" w:eastAsia="zh-CN"/>
              </w:rPr>
              <w:t>...”</w:t>
            </w:r>
          </w:p>
          <w:p w:rsidR="00BB27FC" w:rsidRPr="00292073" w:rsidRDefault="00BB27FC" w:rsidP="003113C6">
            <w:pPr>
              <w:rPr>
                <w:rFonts w:ascii="Arial" w:hAnsi="Arial" w:cs="Arial"/>
                <w:iCs/>
                <w:sz w:val="20"/>
                <w:szCs w:val="20"/>
                <w:lang w:val="fr-FR"/>
              </w:rPr>
            </w:pPr>
          </w:p>
          <w:p w:rsidR="00952F01" w:rsidRPr="00292073" w:rsidRDefault="00952F01" w:rsidP="00BB27FC">
            <w:pPr>
              <w:rPr>
                <w:rFonts w:ascii="Arial" w:hAnsi="Arial" w:cs="Arial"/>
                <w:sz w:val="20"/>
                <w:szCs w:val="20"/>
                <w:highlight w:val="yellow"/>
                <w:lang w:val="fr-FR"/>
              </w:rPr>
            </w:pPr>
          </w:p>
          <w:p w:rsidR="00D47E59" w:rsidRPr="00292073" w:rsidRDefault="001B0130" w:rsidP="00952F01">
            <w:pPr>
              <w:rPr>
                <w:rFonts w:ascii="Arial" w:hAnsi="Arial" w:cs="Arial"/>
                <w:sz w:val="20"/>
                <w:szCs w:val="20"/>
                <w:lang w:val="fr-FR"/>
              </w:rPr>
            </w:pPr>
            <w:r>
              <w:rPr>
                <w:rFonts w:ascii="Arial" w:hAnsi="Arial" w:cs="Arial"/>
                <w:sz w:val="20"/>
                <w:szCs w:val="20"/>
                <w:lang w:eastAsia="zh-CN"/>
              </w:rPr>
              <w:t>内容范例</w:t>
            </w:r>
            <w:r w:rsidRPr="00292073">
              <w:rPr>
                <w:rFonts w:ascii="Arial" w:hAnsi="Arial" w:cs="Arial"/>
                <w:sz w:val="20"/>
                <w:szCs w:val="20"/>
                <w:lang w:val="fr-FR" w:eastAsia="zh-CN"/>
              </w:rPr>
              <w:t>：</w:t>
            </w:r>
            <w:r w:rsidRPr="00292073">
              <w:rPr>
                <w:rFonts w:ascii="Arial" w:hAnsi="Arial" w:cs="Arial"/>
                <w:sz w:val="20"/>
                <w:szCs w:val="20"/>
                <w:lang w:val="fr-FR" w:eastAsia="zh-CN"/>
              </w:rPr>
              <w:t xml:space="preserve">DIR GR SEC 008 </w:t>
            </w:r>
            <w:r>
              <w:rPr>
                <w:rFonts w:ascii="Arial" w:hAnsi="Arial" w:cs="Arial"/>
                <w:sz w:val="20"/>
                <w:szCs w:val="20"/>
                <w:lang w:eastAsia="zh-CN"/>
              </w:rPr>
              <w:t>及其注释</w:t>
            </w:r>
            <w:r w:rsidRPr="00292073">
              <w:rPr>
                <w:rFonts w:ascii="Arial" w:hAnsi="Arial" w:cs="Arial"/>
                <w:sz w:val="20"/>
                <w:szCs w:val="20"/>
                <w:lang w:val="fr-FR" w:eastAsia="zh-CN"/>
              </w:rPr>
              <w:t>，</w:t>
            </w:r>
            <w:r>
              <w:rPr>
                <w:rFonts w:ascii="Arial" w:hAnsi="Arial" w:cs="Arial"/>
                <w:sz w:val="20"/>
                <w:szCs w:val="20"/>
                <w:lang w:eastAsia="zh-CN"/>
              </w:rPr>
              <w:t>文件目标和下列段落</w:t>
            </w:r>
            <w:r w:rsidRPr="00292073">
              <w:rPr>
                <w:rFonts w:ascii="Arial" w:hAnsi="Arial" w:cs="Arial"/>
                <w:sz w:val="20"/>
                <w:szCs w:val="20"/>
                <w:lang w:val="fr-FR" w:eastAsia="zh-CN"/>
              </w:rPr>
              <w:t> </w:t>
            </w:r>
          </w:p>
          <w:p w:rsidR="00952F01" w:rsidRPr="00292073" w:rsidRDefault="00952F01" w:rsidP="00952F01">
            <w:pPr>
              <w:rPr>
                <w:rFonts w:ascii="Arial" w:hAnsi="Arial" w:cs="Arial"/>
                <w:sz w:val="20"/>
                <w:szCs w:val="20"/>
                <w:lang w:val="fr-FR"/>
              </w:rPr>
            </w:pPr>
            <w:r w:rsidRPr="00292073">
              <w:rPr>
                <w:rFonts w:ascii="Arial" w:hAnsi="Arial" w:cs="Arial"/>
                <w:sz w:val="20"/>
                <w:szCs w:val="20"/>
                <w:lang w:val="fr-FR" w:eastAsia="zh-CN"/>
              </w:rPr>
              <w:t>“</w:t>
            </w:r>
            <w:r>
              <w:rPr>
                <w:rFonts w:ascii="Arial" w:hAnsi="Arial" w:cs="Arial"/>
                <w:sz w:val="20"/>
                <w:szCs w:val="20"/>
                <w:lang w:eastAsia="zh-CN"/>
              </w:rPr>
              <w:t>集团管理的许多工地都存在技术风险</w:t>
            </w:r>
            <w:r w:rsidRPr="00292073">
              <w:rPr>
                <w:rFonts w:ascii="Arial" w:hAnsi="Arial" w:cs="Arial"/>
                <w:sz w:val="20"/>
                <w:szCs w:val="20"/>
                <w:lang w:val="fr-FR" w:eastAsia="zh-CN"/>
              </w:rPr>
              <w:t>，</w:t>
            </w:r>
            <w:r>
              <w:rPr>
                <w:rFonts w:ascii="Arial" w:hAnsi="Arial" w:cs="Arial"/>
                <w:sz w:val="20"/>
                <w:szCs w:val="20"/>
                <w:lang w:eastAsia="zh-CN"/>
              </w:rPr>
              <w:t>这些风险涉及产品的毒性、爆炸性或可燃性</w:t>
            </w:r>
            <w:r w:rsidRPr="00292073">
              <w:rPr>
                <w:rFonts w:ascii="Arial" w:hAnsi="Arial" w:cs="Arial"/>
                <w:sz w:val="20"/>
                <w:szCs w:val="20"/>
                <w:lang w:val="fr-FR" w:eastAsia="zh-CN"/>
              </w:rPr>
              <w:t>，</w:t>
            </w:r>
            <w:r>
              <w:rPr>
                <w:rFonts w:ascii="Arial" w:hAnsi="Arial" w:cs="Arial"/>
                <w:sz w:val="20"/>
                <w:szCs w:val="20"/>
                <w:lang w:eastAsia="zh-CN"/>
              </w:rPr>
              <w:t>以及施工方法。</w:t>
            </w:r>
            <w:r w:rsidRPr="00292073">
              <w:rPr>
                <w:rFonts w:ascii="Arial" w:hAnsi="Arial" w:cs="Arial"/>
                <w:sz w:val="20"/>
                <w:szCs w:val="20"/>
                <w:lang w:val="fr-FR" w:eastAsia="zh-CN"/>
              </w:rPr>
              <w:t xml:space="preserve"> </w:t>
            </w:r>
          </w:p>
          <w:p w:rsidR="00952F01" w:rsidRPr="00292073" w:rsidRDefault="00952F01" w:rsidP="00952F01">
            <w:pPr>
              <w:rPr>
                <w:rFonts w:ascii="Arial" w:hAnsi="Arial" w:cs="Arial"/>
                <w:sz w:val="20"/>
                <w:szCs w:val="20"/>
                <w:lang w:val="fr-FR"/>
              </w:rPr>
            </w:pPr>
            <w:r>
              <w:rPr>
                <w:rFonts w:ascii="Arial" w:hAnsi="Arial" w:cs="Arial"/>
                <w:sz w:val="20"/>
                <w:szCs w:val="20"/>
                <w:lang w:eastAsia="zh-CN"/>
              </w:rPr>
              <w:t>考虑到技术发展和集团风险管理原则</w:t>
            </w:r>
            <w:r w:rsidRPr="00292073">
              <w:rPr>
                <w:rFonts w:ascii="Arial" w:hAnsi="Arial" w:cs="Arial"/>
                <w:sz w:val="20"/>
                <w:szCs w:val="20"/>
                <w:lang w:val="fr-FR" w:eastAsia="zh-CN"/>
              </w:rPr>
              <w:t>，</w:t>
            </w:r>
            <w:r>
              <w:rPr>
                <w:rFonts w:ascii="Arial" w:hAnsi="Arial" w:cs="Arial"/>
                <w:sz w:val="20"/>
                <w:szCs w:val="20"/>
                <w:lang w:eastAsia="zh-CN"/>
              </w:rPr>
              <w:t>不断改进安全需要了解和管理这些风险。</w:t>
            </w:r>
            <w:r w:rsidRPr="00292073">
              <w:rPr>
                <w:rFonts w:ascii="Arial" w:hAnsi="Arial" w:cs="Arial"/>
                <w:sz w:val="20"/>
                <w:szCs w:val="20"/>
                <w:lang w:val="fr-FR" w:eastAsia="zh-CN"/>
              </w:rPr>
              <w:t xml:space="preserve"> </w:t>
            </w:r>
          </w:p>
          <w:p w:rsidR="00BB27FC" w:rsidRDefault="00952F01" w:rsidP="00952F01">
            <w:pPr>
              <w:rPr>
                <w:rFonts w:ascii="Arial" w:hAnsi="Arial" w:cs="Arial"/>
                <w:iCs/>
                <w:sz w:val="20"/>
                <w:szCs w:val="20"/>
              </w:rPr>
            </w:pPr>
            <w:r>
              <w:rPr>
                <w:rFonts w:ascii="Arial" w:hAnsi="Arial" w:cs="Arial"/>
                <w:sz w:val="20"/>
                <w:szCs w:val="20"/>
                <w:lang w:eastAsia="zh-CN"/>
              </w:rPr>
              <w:t>该管理旨在降低风险</w:t>
            </w:r>
            <w:r w:rsidRPr="00292073">
              <w:rPr>
                <w:rFonts w:ascii="Arial" w:hAnsi="Arial" w:cs="Arial"/>
                <w:sz w:val="20"/>
                <w:szCs w:val="20"/>
                <w:lang w:val="fr-FR" w:eastAsia="zh-CN"/>
              </w:rPr>
              <w:t>，</w:t>
            </w:r>
            <w:r>
              <w:rPr>
                <w:rFonts w:ascii="Arial" w:hAnsi="Arial" w:cs="Arial"/>
                <w:sz w:val="20"/>
                <w:szCs w:val="20"/>
                <w:lang w:eastAsia="zh-CN"/>
              </w:rPr>
              <w:t>包括工地内外的风险</w:t>
            </w:r>
            <w:r w:rsidRPr="00292073">
              <w:rPr>
                <w:rFonts w:ascii="Arial" w:hAnsi="Arial" w:cs="Arial"/>
                <w:sz w:val="20"/>
                <w:szCs w:val="20"/>
                <w:lang w:val="fr-FR" w:eastAsia="zh-CN"/>
              </w:rPr>
              <w:t>，</w:t>
            </w:r>
            <w:r>
              <w:rPr>
                <w:rFonts w:ascii="Arial" w:hAnsi="Arial" w:cs="Arial"/>
                <w:sz w:val="20"/>
                <w:szCs w:val="20"/>
                <w:lang w:eastAsia="zh-CN"/>
              </w:rPr>
              <w:t>将其降至可合理实现的最低水平。</w:t>
            </w:r>
            <w:r w:rsidRPr="00292073">
              <w:rPr>
                <w:rFonts w:ascii="Arial" w:hAnsi="Arial" w:cs="Arial"/>
                <w:sz w:val="20"/>
                <w:szCs w:val="20"/>
                <w:lang w:val="fr-FR" w:eastAsia="zh-CN"/>
              </w:rPr>
              <w:t> </w:t>
            </w:r>
            <w:r>
              <w:rPr>
                <w:rFonts w:ascii="Arial" w:hAnsi="Arial" w:cs="Arial"/>
                <w:sz w:val="20"/>
                <w:szCs w:val="20"/>
                <w:lang w:eastAsia="zh-CN"/>
              </w:rPr>
              <w:t>”</w:t>
            </w:r>
          </w:p>
          <w:p w:rsidR="00BB27FC" w:rsidRDefault="00BB27FC" w:rsidP="003113C6">
            <w:pPr>
              <w:rPr>
                <w:rFonts w:ascii="Arial" w:hAnsi="Arial" w:cs="Arial"/>
                <w:iCs/>
                <w:sz w:val="20"/>
                <w:szCs w:val="20"/>
              </w:rPr>
            </w:pPr>
          </w:p>
          <w:p w:rsidR="003A1990" w:rsidRPr="001B5DB0" w:rsidRDefault="00B64970" w:rsidP="003113C6">
            <w:pPr>
              <w:rPr>
                <w:rFonts w:ascii="Arial" w:hAnsi="Arial" w:cs="Arial"/>
                <w:sz w:val="20"/>
                <w:szCs w:val="20"/>
              </w:rPr>
            </w:pPr>
            <w:r>
              <w:rPr>
                <w:rFonts w:ascii="Arial" w:hAnsi="Arial" w:cs="Arial"/>
                <w:sz w:val="20"/>
                <w:szCs w:val="20"/>
                <w:lang w:eastAsia="zh-CN"/>
              </w:rPr>
              <w:t>课程内容的关键要素</w:t>
            </w:r>
          </w:p>
          <w:p w:rsidR="003A1990" w:rsidRPr="000F3C72" w:rsidRDefault="003A1990" w:rsidP="003A1990">
            <w:pPr>
              <w:rPr>
                <w:rFonts w:ascii="Arial" w:hAnsi="Arial" w:cs="Arial"/>
                <w:sz w:val="20"/>
                <w:szCs w:val="20"/>
              </w:rPr>
            </w:pPr>
            <w:r>
              <w:rPr>
                <w:rFonts w:ascii="Arial" w:hAnsi="Arial" w:cs="Arial"/>
                <w:sz w:val="20"/>
                <w:szCs w:val="20"/>
                <w:lang w:eastAsia="zh-CN"/>
              </w:rPr>
              <w:t>“</w:t>
            </w:r>
            <w:r>
              <w:rPr>
                <w:rFonts w:ascii="Arial" w:hAnsi="Arial" w:cs="Arial"/>
                <w:sz w:val="20"/>
                <w:szCs w:val="20"/>
                <w:lang w:eastAsia="zh-CN"/>
              </w:rPr>
              <w:t>此方法适用于道达尔公司所有工地，旨在：</w:t>
            </w:r>
          </w:p>
          <w:p w:rsidR="003A1990" w:rsidRPr="000F3C72" w:rsidRDefault="003A1990" w:rsidP="003A1990">
            <w:pPr>
              <w:pStyle w:val="Paragraphedeliste"/>
              <w:numPr>
                <w:ilvl w:val="0"/>
                <w:numId w:val="47"/>
              </w:numPr>
              <w:rPr>
                <w:rFonts w:ascii="Arial" w:hAnsi="Arial" w:cs="Arial"/>
                <w:sz w:val="20"/>
                <w:szCs w:val="20"/>
              </w:rPr>
            </w:pPr>
            <w:r>
              <w:rPr>
                <w:rFonts w:ascii="Arial" w:hAnsi="Arial" w:cs="Arial"/>
                <w:sz w:val="20"/>
                <w:szCs w:val="20"/>
                <w:lang w:eastAsia="zh-CN"/>
              </w:rPr>
              <w:t>识别风险（及其情境）</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eastAsia="zh-CN"/>
              </w:rPr>
              <w:t>让方法规范化（</w:t>
            </w:r>
            <w:r>
              <w:rPr>
                <w:rFonts w:ascii="Arial" w:hAnsi="Arial" w:cs="Arial"/>
                <w:sz w:val="20"/>
                <w:szCs w:val="20"/>
                <w:lang w:eastAsia="zh-CN"/>
              </w:rPr>
              <w:t>HAZOP...</w:t>
            </w:r>
            <w:r>
              <w:rPr>
                <w:rFonts w:ascii="Arial" w:hAnsi="Arial" w:cs="Arial"/>
                <w:sz w:val="20"/>
                <w:szCs w:val="20"/>
                <w:lang w:eastAsia="zh-CN"/>
              </w:rPr>
              <w:t>）</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eastAsia="zh-CN"/>
              </w:rPr>
              <w:t>事故学分析，经验回顾</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eastAsia="zh-CN"/>
              </w:rPr>
              <w:t>预估风险</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eastAsia="zh-CN"/>
              </w:rPr>
              <w:t>潜在严重危险性，概率（</w:t>
            </w:r>
            <w:r>
              <w:rPr>
                <w:rFonts w:ascii="Arial" w:hAnsi="Arial" w:cs="Arial"/>
                <w:sz w:val="20"/>
                <w:szCs w:val="20"/>
                <w:lang w:eastAsia="zh-CN"/>
              </w:rPr>
              <w:t xml:space="preserve">DIR GR SEC 002 </w:t>
            </w:r>
            <w:r>
              <w:rPr>
                <w:rFonts w:ascii="Arial" w:hAnsi="Arial" w:cs="Arial"/>
                <w:sz w:val="20"/>
                <w:szCs w:val="20"/>
                <w:lang w:eastAsia="zh-CN"/>
              </w:rPr>
              <w:t>用于分类）</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eastAsia="zh-CN"/>
              </w:rPr>
              <w:t>判断风险是否</w:t>
            </w:r>
            <w:r>
              <w:rPr>
                <w:rFonts w:ascii="Arial" w:hAnsi="Arial" w:cs="Arial"/>
                <w:sz w:val="20"/>
                <w:szCs w:val="20"/>
                <w:lang w:eastAsia="zh-CN"/>
              </w:rPr>
              <w:t>“</w:t>
            </w:r>
            <w:r>
              <w:rPr>
                <w:rFonts w:ascii="Arial" w:hAnsi="Arial" w:cs="Arial"/>
                <w:sz w:val="20"/>
                <w:szCs w:val="20"/>
                <w:lang w:eastAsia="zh-CN"/>
              </w:rPr>
              <w:t>可接受</w:t>
            </w:r>
            <w:r>
              <w:rPr>
                <w:rFonts w:ascii="Arial" w:hAnsi="Arial" w:cs="Arial"/>
                <w:sz w:val="20"/>
                <w:szCs w:val="20"/>
                <w:lang w:eastAsia="zh-CN"/>
              </w:rPr>
              <w:t>”</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eastAsia="zh-CN"/>
              </w:rPr>
              <w:t>集团标准（</w:t>
            </w:r>
            <w:r>
              <w:rPr>
                <w:rFonts w:ascii="Arial" w:hAnsi="Arial" w:cs="Arial"/>
                <w:sz w:val="20"/>
                <w:szCs w:val="20"/>
                <w:lang w:eastAsia="zh-CN"/>
              </w:rPr>
              <w:t>DIR GR SEC 008</w:t>
            </w:r>
            <w:r>
              <w:rPr>
                <w:rFonts w:ascii="Arial" w:hAnsi="Arial" w:cs="Arial"/>
                <w:sz w:val="20"/>
                <w:szCs w:val="20"/>
                <w:lang w:eastAsia="zh-CN"/>
              </w:rPr>
              <w:t>矩阵），介绍矩阵及其运作。</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eastAsia="zh-CN"/>
              </w:rPr>
              <w:lastRenderedPageBreak/>
              <w:t>本地法规标准</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eastAsia="zh-CN"/>
              </w:rPr>
              <w:t>必要时降低风险</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eastAsia="zh-CN"/>
              </w:rPr>
              <w:t>消除危险</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eastAsia="zh-CN"/>
              </w:rPr>
              <w:t>安装防护设施：</w:t>
            </w:r>
          </w:p>
          <w:p w:rsidR="003A1990" w:rsidRPr="000F3C72" w:rsidRDefault="00B91FAB" w:rsidP="00B91FAB">
            <w:pPr>
              <w:pStyle w:val="Paragraphedeliste"/>
              <w:numPr>
                <w:ilvl w:val="0"/>
                <w:numId w:val="48"/>
              </w:numPr>
              <w:rPr>
                <w:rFonts w:ascii="Arial" w:hAnsi="Arial" w:cs="Arial"/>
                <w:sz w:val="20"/>
                <w:szCs w:val="20"/>
              </w:rPr>
            </w:pPr>
            <w:r>
              <w:rPr>
                <w:rFonts w:ascii="Arial" w:hAnsi="Arial" w:cs="Arial"/>
                <w:sz w:val="20"/>
                <w:szCs w:val="20"/>
                <w:lang w:eastAsia="zh-CN"/>
              </w:rPr>
              <w:t>预防：事故发生前</w:t>
            </w:r>
          </w:p>
          <w:p w:rsidR="003A1990" w:rsidRPr="00B91FAB" w:rsidRDefault="00B91FAB" w:rsidP="00B91FAB">
            <w:pPr>
              <w:pStyle w:val="Paragraphedeliste"/>
              <w:numPr>
                <w:ilvl w:val="0"/>
                <w:numId w:val="48"/>
              </w:numPr>
              <w:rPr>
                <w:rFonts w:ascii="Arial" w:hAnsi="Arial" w:cs="Arial"/>
                <w:sz w:val="20"/>
                <w:szCs w:val="20"/>
              </w:rPr>
            </w:pPr>
            <w:r>
              <w:rPr>
                <w:rFonts w:ascii="Arial" w:hAnsi="Arial" w:cs="Arial"/>
                <w:sz w:val="20"/>
                <w:szCs w:val="20"/>
                <w:lang w:eastAsia="zh-CN"/>
              </w:rPr>
              <w:t>保护：事故发生后（控制、缓和及疏散）</w:t>
            </w:r>
            <w:r>
              <w:rPr>
                <w:rFonts w:ascii="Arial" w:hAnsi="Arial" w:cs="Arial"/>
                <w:sz w:val="20"/>
                <w:szCs w:val="20"/>
                <w:lang w:eastAsia="zh-CN"/>
              </w:rPr>
              <w:t>”</w:t>
            </w:r>
          </w:p>
        </w:tc>
      </w:tr>
      <w:tr w:rsidR="00C73C06" w:rsidRPr="002A6DE2"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ind w:left="46"/>
              <w:rPr>
                <w:rFonts w:ascii="Arial" w:hAnsi="Arial" w:cs="Arial"/>
                <w:sz w:val="20"/>
                <w:szCs w:val="20"/>
              </w:rPr>
            </w:pPr>
            <w:r>
              <w:rPr>
                <w:rFonts w:ascii="Arial" w:hAnsi="Arial" w:cs="Arial"/>
                <w:sz w:val="20"/>
                <w:szCs w:val="20"/>
                <w:lang w:eastAsia="zh-CN"/>
              </w:rPr>
              <w:lastRenderedPageBreak/>
              <w:t>4.</w:t>
            </w:r>
            <w:r>
              <w:rPr>
                <w:rFonts w:ascii="Arial" w:hAnsi="Arial" w:cs="Arial"/>
                <w:sz w:val="20"/>
                <w:szCs w:val="20"/>
                <w:lang w:eastAsia="zh-CN"/>
              </w:rPr>
              <w:t>各种情境</w:t>
            </w:r>
            <w:r>
              <w:rPr>
                <w:rFonts w:ascii="Arial" w:hAnsi="Arial" w:cs="Arial"/>
                <w:sz w:val="20"/>
                <w:szCs w:val="20"/>
                <w:lang w:eastAsia="zh-CN"/>
              </w:rPr>
              <w:t xml:space="preserve">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lang w:eastAsia="zh-CN"/>
              </w:rPr>
              <w:t>15</w:t>
            </w:r>
            <w:r>
              <w:rPr>
                <w:rFonts w:ascii="Arial" w:hAnsi="Arial" w:cs="Arial"/>
                <w:sz w:val="20"/>
                <w:szCs w:val="20"/>
                <w:lang w:eastAsia="zh-CN"/>
              </w:rPr>
              <w:t>至</w:t>
            </w:r>
            <w:r>
              <w:rPr>
                <w:rFonts w:ascii="Arial" w:hAnsi="Arial" w:cs="Arial"/>
                <w:sz w:val="20"/>
                <w:szCs w:val="20"/>
                <w:lang w:eastAsia="zh-CN"/>
              </w:rPr>
              <w:t>50</w:t>
            </w:r>
            <w:r>
              <w:rPr>
                <w:rFonts w:ascii="Arial" w:hAnsi="Arial" w:cs="Arial"/>
                <w:sz w:val="20"/>
                <w:szCs w:val="20"/>
                <w:lang w:eastAsia="zh-CN"/>
              </w:rPr>
              <w:t>分钟</w:t>
            </w:r>
          </w:p>
        </w:tc>
        <w:tc>
          <w:tcPr>
            <w:tcW w:w="7196" w:type="dxa"/>
            <w:shd w:val="clear" w:color="auto" w:fill="auto"/>
            <w:tcMar>
              <w:top w:w="100" w:type="dxa"/>
              <w:left w:w="100" w:type="dxa"/>
              <w:bottom w:w="100" w:type="dxa"/>
              <w:right w:w="100" w:type="dxa"/>
            </w:tcMar>
          </w:tcPr>
          <w:p w:rsidR="00C73C06" w:rsidRPr="00933CE1" w:rsidRDefault="00C73C06" w:rsidP="006070D8">
            <w:pPr>
              <w:pStyle w:val="Formatlibre"/>
              <w:rPr>
                <w:rFonts w:ascii="Arial" w:hAnsi="Arial" w:cs="Arial"/>
                <w:sz w:val="20"/>
                <w:szCs w:val="20"/>
              </w:rPr>
            </w:pPr>
            <w:r>
              <w:rPr>
                <w:rFonts w:ascii="Arial" w:hAnsi="Arial" w:cs="Arial"/>
                <w:sz w:val="20"/>
                <w:szCs w:val="20"/>
                <w:highlight w:val="yellow"/>
                <w:lang w:eastAsia="zh-CN"/>
              </w:rPr>
              <w:t>此阶段的目的是熟悉工地情境，详细分析其中一个情境并研究此情境下的防护设施。为此我们设定以下内容以实现该目的：</w:t>
            </w:r>
            <w:r>
              <w:rPr>
                <w:rFonts w:ascii="Arial" w:hAnsi="Arial" w:cs="Arial"/>
                <w:sz w:val="20"/>
                <w:szCs w:val="20"/>
                <w:lang w:eastAsia="zh-CN"/>
              </w:rPr>
              <w:t xml:space="preserve"> </w:t>
            </w: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介绍一个情境</w:t>
            </w:r>
            <w:r>
              <w:rPr>
                <w:rFonts w:ascii="Arial" w:hAnsi="Arial" w:cs="Arial"/>
                <w:b/>
                <w:bCs/>
                <w:sz w:val="20"/>
                <w:szCs w:val="20"/>
                <w:lang w:eastAsia="zh-CN"/>
              </w:rPr>
              <w:t xml:space="preserve"> </w:t>
            </w: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sz w:val="20"/>
                <w:szCs w:val="20"/>
                <w:highlight w:val="yellow"/>
              </w:rPr>
            </w:pPr>
            <w:r>
              <w:rPr>
                <w:rFonts w:ascii="Arial" w:hAnsi="Arial" w:cs="Arial"/>
                <w:sz w:val="20"/>
                <w:szCs w:val="20"/>
                <w:highlight w:val="yellow"/>
                <w:lang w:eastAsia="zh-CN"/>
              </w:rPr>
              <w:t>布置子公司</w:t>
            </w:r>
            <w:r>
              <w:rPr>
                <w:rFonts w:ascii="Arial" w:hAnsi="Arial" w:cs="Arial"/>
                <w:sz w:val="20"/>
                <w:szCs w:val="20"/>
                <w:highlight w:val="yellow"/>
                <w:lang w:eastAsia="zh-CN"/>
              </w:rPr>
              <w:t>/</w:t>
            </w:r>
            <w:r>
              <w:rPr>
                <w:rFonts w:ascii="Arial" w:hAnsi="Arial" w:cs="Arial"/>
                <w:sz w:val="20"/>
                <w:szCs w:val="20"/>
                <w:highlight w:val="yellow"/>
                <w:lang w:eastAsia="zh-CN"/>
              </w:rPr>
              <w:t>工地的一个</w:t>
            </w:r>
            <w:r>
              <w:rPr>
                <w:rFonts w:ascii="Arial" w:hAnsi="Arial" w:cs="Arial"/>
                <w:sz w:val="20"/>
                <w:szCs w:val="20"/>
                <w:highlight w:val="yellow"/>
                <w:lang w:eastAsia="zh-CN"/>
              </w:rPr>
              <w:t>“</w:t>
            </w:r>
            <w:r>
              <w:rPr>
                <w:rFonts w:ascii="Arial" w:hAnsi="Arial" w:cs="Arial"/>
                <w:sz w:val="20"/>
                <w:szCs w:val="20"/>
                <w:highlight w:val="yellow"/>
                <w:lang w:eastAsia="zh-CN"/>
              </w:rPr>
              <w:t>主要风险</w:t>
            </w:r>
            <w:r>
              <w:rPr>
                <w:rFonts w:ascii="Arial" w:hAnsi="Arial" w:cs="Arial"/>
                <w:sz w:val="20"/>
                <w:szCs w:val="20"/>
                <w:highlight w:val="yellow"/>
                <w:lang w:eastAsia="zh-CN"/>
              </w:rPr>
              <w:t>”</w:t>
            </w:r>
            <w:r>
              <w:rPr>
                <w:rFonts w:ascii="Arial" w:hAnsi="Arial" w:cs="Arial"/>
                <w:sz w:val="20"/>
                <w:szCs w:val="20"/>
                <w:highlight w:val="yellow"/>
                <w:lang w:eastAsia="zh-CN"/>
              </w:rPr>
              <w:t>情境（确切地说，该风险需能核实防护设施的客观存在：气体检测、火灾检测等）</w:t>
            </w:r>
          </w:p>
          <w:p w:rsidR="00C73C06" w:rsidRPr="005154DA"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rPr>
            </w:pPr>
            <w:r>
              <w:rPr>
                <w:rFonts w:ascii="Arial" w:hAnsi="Arial" w:cs="Arial"/>
                <w:sz w:val="20"/>
                <w:szCs w:val="20"/>
                <w:highlight w:val="yellow"/>
                <w:lang w:eastAsia="zh-CN"/>
              </w:rPr>
              <w:t>通过幻灯片简要地介绍其运转和组成。</w:t>
            </w: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介绍工地不同情境</w:t>
            </w:r>
          </w:p>
          <w:p w:rsidR="00C73C06" w:rsidRDefault="00C73C06" w:rsidP="006070D8">
            <w:pPr>
              <w:pStyle w:val="Formatlibre"/>
              <w:rPr>
                <w:rFonts w:ascii="Arial" w:hAnsi="Arial" w:cs="Arial"/>
                <w:sz w:val="20"/>
                <w:szCs w:val="20"/>
              </w:rPr>
            </w:pPr>
            <w:r>
              <w:rPr>
                <w:rFonts w:ascii="Arial" w:hAnsi="Arial" w:cs="Arial"/>
                <w:sz w:val="20"/>
                <w:szCs w:val="20"/>
                <w:highlight w:val="yellow"/>
                <w:lang w:eastAsia="zh-CN"/>
              </w:rPr>
              <w:t>然后介绍工地不同情境及及其综合要素内容列表</w:t>
            </w:r>
            <w:r>
              <w:rPr>
                <w:rFonts w:ascii="Arial" w:hAnsi="Arial" w:cs="Arial"/>
                <w:sz w:val="20"/>
                <w:szCs w:val="20"/>
                <w:lang w:eastAsia="zh-CN"/>
              </w:rPr>
              <w:t>。</w:t>
            </w:r>
          </w:p>
          <w:p w:rsidR="00C73C06" w:rsidRDefault="00C73C06" w:rsidP="006070D8">
            <w:pPr>
              <w:pStyle w:val="Formatlibre"/>
              <w:rPr>
                <w:rFonts w:ascii="Arial" w:hAnsi="Arial" w:cs="Arial"/>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Pr="00A43445" w:rsidRDefault="00C73C06" w:rsidP="006070D8">
            <w:pPr>
              <w:pStyle w:val="Formatlibre"/>
              <w:rPr>
                <w:rFonts w:ascii="Arial" w:hAnsi="Arial" w:cs="Arial"/>
                <w:sz w:val="20"/>
                <w:szCs w:val="20"/>
              </w:rPr>
            </w:pPr>
            <w:r>
              <w:rPr>
                <w:rFonts w:ascii="Arial" w:hAnsi="Arial" w:cs="Arial"/>
                <w:sz w:val="20"/>
                <w:szCs w:val="20"/>
                <w:highlight w:val="yellow"/>
                <w:lang w:eastAsia="zh-CN"/>
              </w:rPr>
              <w:t>分析这些情境与工地</w:t>
            </w:r>
            <w:r>
              <w:rPr>
                <w:rFonts w:ascii="Arial" w:hAnsi="Arial" w:cs="Arial"/>
                <w:sz w:val="20"/>
                <w:szCs w:val="20"/>
                <w:highlight w:val="yellow"/>
                <w:lang w:eastAsia="zh-CN"/>
              </w:rPr>
              <w:t xml:space="preserve"> HSE </w:t>
            </w:r>
            <w:r>
              <w:rPr>
                <w:rFonts w:ascii="Arial" w:hAnsi="Arial" w:cs="Arial"/>
                <w:sz w:val="20"/>
                <w:szCs w:val="20"/>
                <w:highlight w:val="yellow"/>
                <w:lang w:eastAsia="zh-CN"/>
              </w:rPr>
              <w:t>方针行动之间的关系。</w:t>
            </w:r>
          </w:p>
          <w:p w:rsidR="00C73C06" w:rsidRPr="002348B4" w:rsidRDefault="00C73C06" w:rsidP="00C73C06">
            <w:pPr>
              <w:pStyle w:val="Formatlibre"/>
              <w:rPr>
                <w:rFonts w:ascii="Arial" w:hAnsi="Arial" w:cs="Arial"/>
                <w:b/>
                <w:sz w:val="20"/>
                <w:szCs w:val="20"/>
              </w:rPr>
            </w:pPr>
          </w:p>
        </w:tc>
        <w:tc>
          <w:tcPr>
            <w:tcW w:w="6095" w:type="dxa"/>
            <w:shd w:val="clear" w:color="auto" w:fill="auto"/>
            <w:tcMar>
              <w:top w:w="100" w:type="dxa"/>
              <w:left w:w="100" w:type="dxa"/>
              <w:bottom w:w="100" w:type="dxa"/>
              <w:right w:w="100" w:type="dxa"/>
            </w:tcMar>
          </w:tcPr>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r>
              <w:rPr>
                <w:rFonts w:ascii="Arial" w:hAnsi="Arial" w:cs="Arial"/>
                <w:sz w:val="20"/>
                <w:szCs w:val="20"/>
                <w:lang w:eastAsia="zh-CN"/>
              </w:rPr>
              <w:t>主要风险</w:t>
            </w:r>
            <w:r w:rsidRPr="00292073">
              <w:rPr>
                <w:rFonts w:ascii="Arial" w:hAnsi="Arial" w:cs="Arial"/>
                <w:sz w:val="20"/>
                <w:szCs w:val="20"/>
                <w:lang w:val="fr-FR" w:eastAsia="zh-CN"/>
              </w:rPr>
              <w:t>（</w:t>
            </w:r>
            <w:r>
              <w:rPr>
                <w:rFonts w:ascii="Arial" w:hAnsi="Arial" w:cs="Arial"/>
                <w:sz w:val="20"/>
                <w:szCs w:val="20"/>
                <w:lang w:eastAsia="zh-CN"/>
              </w:rPr>
              <w:t>技术性</w:t>
            </w:r>
            <w:r w:rsidRPr="00292073">
              <w:rPr>
                <w:rFonts w:ascii="Arial" w:hAnsi="Arial" w:cs="Arial"/>
                <w:sz w:val="20"/>
                <w:szCs w:val="20"/>
                <w:lang w:val="fr-FR" w:eastAsia="zh-CN"/>
              </w:rPr>
              <w:t>）</w:t>
            </w:r>
            <w:r>
              <w:rPr>
                <w:rFonts w:ascii="Arial" w:hAnsi="Arial" w:cs="Arial"/>
                <w:sz w:val="20"/>
                <w:szCs w:val="20"/>
                <w:lang w:eastAsia="zh-CN"/>
              </w:rPr>
              <w:t>情境和</w:t>
            </w:r>
            <w:r w:rsidRPr="00292073">
              <w:rPr>
                <w:rFonts w:ascii="Arial" w:hAnsi="Arial" w:cs="Arial"/>
                <w:sz w:val="20"/>
                <w:szCs w:val="20"/>
                <w:lang w:val="fr-FR" w:eastAsia="zh-CN"/>
              </w:rPr>
              <w:t>1</w:t>
            </w:r>
            <w:r>
              <w:rPr>
                <w:rFonts w:ascii="Arial" w:hAnsi="Arial" w:cs="Arial"/>
                <w:sz w:val="20"/>
                <w:szCs w:val="20"/>
                <w:lang w:eastAsia="zh-CN"/>
              </w:rPr>
              <w:t>张介绍其内容的幻灯片。</w:t>
            </w: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Pr="00292073" w:rsidRDefault="00C73C06" w:rsidP="006070D8">
            <w:pPr>
              <w:rPr>
                <w:rFonts w:ascii="Arial" w:hAnsi="Arial" w:cs="Arial"/>
                <w:sz w:val="20"/>
                <w:szCs w:val="20"/>
                <w:lang w:val="fr-FR"/>
              </w:rPr>
            </w:pPr>
          </w:p>
          <w:p w:rsidR="00C73C06" w:rsidRDefault="00C73C06" w:rsidP="006070D8">
            <w:pPr>
              <w:rPr>
                <w:rFonts w:ascii="Arial" w:hAnsi="Arial" w:cs="Arial"/>
                <w:sz w:val="20"/>
                <w:szCs w:val="20"/>
              </w:rPr>
            </w:pPr>
            <w:r>
              <w:rPr>
                <w:rFonts w:ascii="Arial" w:hAnsi="Arial" w:cs="Arial"/>
                <w:sz w:val="20"/>
                <w:szCs w:val="20"/>
                <w:lang w:eastAsia="zh-CN"/>
              </w:rPr>
              <w:t>幻灯片内容：</w:t>
            </w:r>
          </w:p>
          <w:p w:rsidR="00C73C06" w:rsidRDefault="00C73C06" w:rsidP="006070D8">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eastAsia="zh-CN"/>
              </w:rPr>
              <w:t>已有情境关键点的综合介绍以及按防护设施类型分类的措施（预防性和保护性措施：人文、组织和技术方面）。</w:t>
            </w:r>
          </w:p>
          <w:p w:rsidR="00C73C06" w:rsidRPr="00503A4E" w:rsidRDefault="00C73C06" w:rsidP="006070D8">
            <w:pPr>
              <w:pStyle w:val="Paragraphedeliste"/>
              <w:numPr>
                <w:ilvl w:val="0"/>
                <w:numId w:val="50"/>
              </w:numPr>
              <w:rPr>
                <w:rFonts w:ascii="Arial" w:hAnsi="Arial" w:cs="Arial"/>
                <w:color w:val="000000" w:themeColor="text1"/>
                <w:sz w:val="20"/>
                <w:szCs w:val="20"/>
              </w:rPr>
            </w:pPr>
            <w:r>
              <w:rPr>
                <w:rFonts w:ascii="Arial" w:hAnsi="Arial" w:cs="Arial"/>
                <w:sz w:val="20"/>
                <w:szCs w:val="20"/>
                <w:lang w:eastAsia="zh-CN"/>
              </w:rPr>
              <w:t>为了阐释所介绍的情境，提供集团内部发生的符合不同情境假设的事故或未遂事故示例。（</w:t>
            </w:r>
            <w:r>
              <w:rPr>
                <w:rFonts w:ascii="Arial" w:hAnsi="Arial" w:cs="Arial"/>
                <w:sz w:val="20"/>
                <w:szCs w:val="20"/>
                <w:lang w:eastAsia="zh-CN"/>
              </w:rPr>
              <w:t>Rex</w:t>
            </w:r>
            <w:r>
              <w:rPr>
                <w:rFonts w:ascii="Arial" w:hAnsi="Arial" w:cs="Arial"/>
                <w:sz w:val="20"/>
                <w:szCs w:val="20"/>
                <w:lang w:eastAsia="zh-CN"/>
              </w:rPr>
              <w:t>、视频、</w:t>
            </w:r>
            <w:r>
              <w:rPr>
                <w:rFonts w:ascii="Arial" w:hAnsi="Arial" w:cs="Arial"/>
                <w:sz w:val="20"/>
                <w:szCs w:val="20"/>
                <w:lang w:eastAsia="zh-CN"/>
              </w:rPr>
              <w:t xml:space="preserve">HIPO </w:t>
            </w:r>
            <w:r>
              <w:rPr>
                <w:rFonts w:ascii="Arial" w:hAnsi="Arial" w:cs="Arial"/>
                <w:sz w:val="20"/>
                <w:szCs w:val="20"/>
                <w:lang w:eastAsia="zh-CN"/>
              </w:rPr>
              <w:t>等）</w:t>
            </w:r>
          </w:p>
          <w:p w:rsidR="00C73C06" w:rsidRPr="002348B4" w:rsidRDefault="00C73C06" w:rsidP="006070D8">
            <w:pPr>
              <w:rPr>
                <w:rFonts w:ascii="Arial" w:hAnsi="Arial" w:cs="Arial"/>
                <w:sz w:val="20"/>
                <w:szCs w:val="20"/>
              </w:rPr>
            </w:pP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ind w:left="46"/>
              <w:rPr>
                <w:rFonts w:ascii="Arial" w:hAnsi="Arial" w:cs="Arial"/>
                <w:sz w:val="20"/>
                <w:szCs w:val="20"/>
              </w:rPr>
            </w:pPr>
            <w:r>
              <w:rPr>
                <w:rFonts w:ascii="Arial" w:hAnsi="Arial" w:cs="Arial"/>
                <w:sz w:val="20"/>
                <w:szCs w:val="20"/>
                <w:lang w:eastAsia="zh-CN"/>
              </w:rPr>
              <w:lastRenderedPageBreak/>
              <w:t>5.</w:t>
            </w:r>
            <w:r>
              <w:rPr>
                <w:rFonts w:ascii="Arial" w:hAnsi="Arial" w:cs="Arial"/>
                <w:sz w:val="20"/>
                <w:szCs w:val="20"/>
                <w:lang w:eastAsia="zh-CN"/>
              </w:rPr>
              <w:t>防护设施</w:t>
            </w:r>
          </w:p>
          <w:p w:rsidR="005945E9" w:rsidRPr="002348B4" w:rsidRDefault="005945E9" w:rsidP="005945E9">
            <w:pPr>
              <w:pStyle w:val="Formatlibre"/>
              <w:rPr>
                <w:rFonts w:ascii="Arial" w:hAnsi="Arial" w:cs="Arial"/>
                <w:sz w:val="20"/>
                <w:szCs w:val="20"/>
              </w:rPr>
            </w:pPr>
          </w:p>
          <w:p w:rsidR="005945E9" w:rsidRPr="002348B4" w:rsidRDefault="00791FAC" w:rsidP="00C73C06">
            <w:pPr>
              <w:pStyle w:val="Formatlibre"/>
              <w:jc w:val="right"/>
              <w:rPr>
                <w:rFonts w:ascii="Arial" w:hAnsi="Arial" w:cs="Arial"/>
                <w:sz w:val="20"/>
                <w:szCs w:val="20"/>
              </w:rPr>
            </w:pPr>
            <w:r>
              <w:rPr>
                <w:rFonts w:ascii="Arial" w:hAnsi="Arial" w:cs="Arial"/>
                <w:sz w:val="20"/>
                <w:szCs w:val="20"/>
                <w:lang w:eastAsia="zh-CN"/>
              </w:rPr>
              <w:t>15</w:t>
            </w:r>
            <w:r>
              <w:rPr>
                <w:rFonts w:ascii="Arial" w:hAnsi="Arial" w:cs="Arial"/>
                <w:sz w:val="20"/>
                <w:szCs w:val="20"/>
                <w:lang w:eastAsia="zh-CN"/>
              </w:rPr>
              <w:t>至</w:t>
            </w:r>
            <w:r>
              <w:rPr>
                <w:rFonts w:ascii="Arial" w:hAnsi="Arial" w:cs="Arial"/>
                <w:sz w:val="20"/>
                <w:szCs w:val="20"/>
                <w:lang w:eastAsia="zh-CN"/>
              </w:rPr>
              <w:t>1</w:t>
            </w:r>
            <w:r>
              <w:rPr>
                <w:rFonts w:ascii="Arial" w:hAnsi="Arial" w:cs="Arial"/>
                <w:sz w:val="20"/>
                <w:szCs w:val="20"/>
                <w:lang w:eastAsia="zh-CN"/>
              </w:rPr>
              <w:t>小时</w:t>
            </w:r>
            <w:r>
              <w:rPr>
                <w:rFonts w:ascii="Arial" w:hAnsi="Arial" w:cs="Arial"/>
                <w:sz w:val="20"/>
                <w:szCs w:val="20"/>
                <w:lang w:eastAsia="zh-CN"/>
              </w:rPr>
              <w:t>05</w:t>
            </w:r>
            <w:r>
              <w:rPr>
                <w:rFonts w:ascii="Arial" w:hAnsi="Arial" w:cs="Arial"/>
                <w:sz w:val="20"/>
                <w:szCs w:val="20"/>
                <w:lang w:eastAsia="zh-CN"/>
              </w:rPr>
              <w:t>分钟</w:t>
            </w:r>
          </w:p>
        </w:tc>
        <w:tc>
          <w:tcPr>
            <w:tcW w:w="7196" w:type="dxa"/>
            <w:shd w:val="clear" w:color="auto" w:fill="auto"/>
            <w:tcMar>
              <w:top w:w="100" w:type="dxa"/>
              <w:left w:w="100" w:type="dxa"/>
              <w:bottom w:w="100" w:type="dxa"/>
              <w:right w:w="100" w:type="dxa"/>
            </w:tcMar>
          </w:tcPr>
          <w:p w:rsidR="00752BAE" w:rsidRPr="00A67D63" w:rsidRDefault="00752BAE" w:rsidP="00752BAE">
            <w:pPr>
              <w:pStyle w:val="Formatlibre"/>
              <w:rPr>
                <w:rFonts w:ascii="Arial" w:hAnsi="Arial" w:cs="Arial"/>
                <w:sz w:val="20"/>
                <w:szCs w:val="20"/>
              </w:rPr>
            </w:pPr>
            <w:r>
              <w:rPr>
                <w:rFonts w:ascii="Arial" w:hAnsi="Arial" w:cs="Arial"/>
                <w:sz w:val="20"/>
                <w:szCs w:val="20"/>
                <w:highlight w:val="yellow"/>
                <w:lang w:eastAsia="zh-CN"/>
              </w:rPr>
              <w:t>本课程的目的是理解主要风险和防护设施的概念及二者之间的联系。为此我们设定以下内容以实现该目的：</w:t>
            </w:r>
            <w:r>
              <w:rPr>
                <w:rFonts w:ascii="Arial" w:hAnsi="Arial" w:cs="Arial"/>
                <w:sz w:val="20"/>
                <w:szCs w:val="20"/>
                <w:lang w:eastAsia="zh-CN"/>
              </w:rPr>
              <w:t xml:space="preserve">  </w:t>
            </w:r>
          </w:p>
          <w:p w:rsidR="00752BAE" w:rsidRDefault="00752BAE" w:rsidP="00831002">
            <w:pPr>
              <w:pStyle w:val="Formatlibre"/>
              <w:rPr>
                <w:rFonts w:ascii="Arial" w:hAnsi="Arial" w:cs="Arial"/>
                <w:b/>
                <w:sz w:val="20"/>
                <w:szCs w:val="20"/>
              </w:rPr>
            </w:pPr>
          </w:p>
          <w:p w:rsidR="00831002" w:rsidRPr="005F24F5" w:rsidRDefault="00053BFA" w:rsidP="00831002">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介绍安全防护设施及其在事故情境中的作用</w:t>
            </w:r>
          </w:p>
          <w:p w:rsidR="00831002" w:rsidRDefault="00831002" w:rsidP="00831002">
            <w:pPr>
              <w:pStyle w:val="Formatlibre"/>
              <w:rPr>
                <w:rFonts w:ascii="Arial" w:hAnsi="Arial" w:cs="Arial"/>
                <w:i/>
                <w:sz w:val="20"/>
                <w:szCs w:val="20"/>
              </w:rPr>
            </w:pPr>
            <w:r>
              <w:rPr>
                <w:rFonts w:ascii="Arial" w:hAnsi="Arial" w:cs="Arial"/>
                <w:i/>
                <w:iCs/>
                <w:sz w:val="20"/>
                <w:szCs w:val="20"/>
                <w:lang w:eastAsia="zh-CN"/>
              </w:rPr>
              <w:t>“</w:t>
            </w:r>
            <w:r>
              <w:rPr>
                <w:rFonts w:ascii="Arial" w:hAnsi="Arial" w:cs="Arial"/>
                <w:i/>
                <w:iCs/>
                <w:sz w:val="20"/>
                <w:szCs w:val="20"/>
                <w:lang w:eastAsia="zh-CN"/>
              </w:rPr>
              <w:t>让我们先来阐明防护设施的概念</w:t>
            </w:r>
            <w:r>
              <w:rPr>
                <w:rFonts w:ascii="Arial" w:hAnsi="Arial" w:cs="Arial"/>
                <w:i/>
                <w:iCs/>
                <w:sz w:val="20"/>
                <w:szCs w:val="20"/>
                <w:lang w:eastAsia="zh-CN"/>
              </w:rPr>
              <w:t>”</w:t>
            </w:r>
            <w:r>
              <w:rPr>
                <w:rFonts w:ascii="Arial" w:hAnsi="Arial" w:cs="Arial"/>
                <w:i/>
                <w:iCs/>
                <w:sz w:val="20"/>
                <w:szCs w:val="20"/>
                <w:lang w:eastAsia="zh-CN"/>
              </w:rPr>
              <w:t>。</w:t>
            </w:r>
          </w:p>
          <w:p w:rsidR="00D24497" w:rsidRDefault="00D24497" w:rsidP="00831002">
            <w:pPr>
              <w:pStyle w:val="Formatlibre"/>
              <w:rPr>
                <w:rFonts w:ascii="Arial" w:hAnsi="Arial" w:cs="Arial"/>
                <w:i/>
                <w:sz w:val="20"/>
                <w:szCs w:val="20"/>
              </w:rPr>
            </w:pPr>
          </w:p>
          <w:p w:rsidR="00F66BD4" w:rsidRDefault="00F66BD4" w:rsidP="00D24497">
            <w:pPr>
              <w:pStyle w:val="Formatlibre"/>
              <w:rPr>
                <w:rFonts w:ascii="Arial" w:hAnsi="Arial" w:cs="Arial"/>
                <w:sz w:val="20"/>
                <w:szCs w:val="20"/>
                <w:highlight w:val="yellow"/>
              </w:rPr>
            </w:pPr>
          </w:p>
          <w:p w:rsidR="00D24497" w:rsidRDefault="00D24497" w:rsidP="00D24497">
            <w:pPr>
              <w:pStyle w:val="Formatlibre"/>
              <w:rPr>
                <w:rFonts w:ascii="Arial" w:hAnsi="Arial" w:cs="Arial"/>
                <w:sz w:val="20"/>
                <w:szCs w:val="20"/>
              </w:rPr>
            </w:pPr>
            <w:r>
              <w:rPr>
                <w:rFonts w:ascii="Arial" w:hAnsi="Arial" w:cs="Arial"/>
                <w:sz w:val="20"/>
                <w:szCs w:val="20"/>
                <w:highlight w:val="yellow"/>
                <w:lang w:eastAsia="zh-CN"/>
              </w:rPr>
              <w:t>最后，要求一位参与者用自己的语言总结防护设施的概念。</w:t>
            </w:r>
          </w:p>
          <w:p w:rsidR="004519B4" w:rsidRPr="00292073" w:rsidRDefault="004519B4" w:rsidP="004519B4">
            <w:pPr>
              <w:rPr>
                <w:rFonts w:ascii="Arial" w:hAnsi="Arial" w:cs="Arial"/>
                <w:sz w:val="20"/>
                <w:szCs w:val="20"/>
                <w:lang w:val="fr-FR"/>
              </w:rPr>
            </w:pPr>
            <w:r>
              <w:rPr>
                <w:rFonts w:ascii="Arial" w:hAnsi="Arial" w:cs="Arial"/>
                <w:sz w:val="20"/>
                <w:szCs w:val="20"/>
                <w:highlight w:val="yellow"/>
                <w:lang w:eastAsia="zh-CN"/>
              </w:rPr>
              <w:t>继续用这类幻灯片的内容进行介绍</w:t>
            </w:r>
            <w:r w:rsidRPr="00292073">
              <w:rPr>
                <w:rFonts w:ascii="Arial" w:hAnsi="Arial" w:cs="Arial"/>
                <w:sz w:val="20"/>
                <w:szCs w:val="20"/>
                <w:highlight w:val="yellow"/>
                <w:lang w:val="fr-FR" w:eastAsia="zh-CN"/>
              </w:rPr>
              <w:t>：</w:t>
            </w:r>
            <w:r w:rsidRPr="00292073">
              <w:rPr>
                <w:rFonts w:ascii="Arial" w:hAnsi="Arial" w:cs="Arial"/>
                <w:sz w:val="20"/>
                <w:szCs w:val="20"/>
                <w:lang w:val="fr-FR" w:eastAsia="zh-CN"/>
              </w:rPr>
              <w:t xml:space="preserve"> </w:t>
            </w:r>
          </w:p>
          <w:p w:rsidR="00DB30AD" w:rsidRPr="00292073" w:rsidRDefault="00DB30AD" w:rsidP="004519B4">
            <w:pPr>
              <w:rPr>
                <w:rFonts w:ascii="Arial" w:hAnsi="Arial" w:cs="Arial"/>
                <w:sz w:val="20"/>
                <w:szCs w:val="20"/>
                <w:lang w:val="fr-FR"/>
              </w:rPr>
            </w:pPr>
          </w:p>
          <w:p w:rsidR="00DB30AD" w:rsidRPr="00292073" w:rsidRDefault="00DB30AD" w:rsidP="004519B4">
            <w:pPr>
              <w:rPr>
                <w:rFonts w:ascii="Arial" w:hAnsi="Arial" w:cs="Arial"/>
                <w:sz w:val="20"/>
                <w:szCs w:val="20"/>
                <w:lang w:val="fr-FR"/>
              </w:rPr>
            </w:pPr>
          </w:p>
          <w:p w:rsidR="00DB30AD" w:rsidRPr="00292073" w:rsidRDefault="00DB30AD" w:rsidP="004519B4">
            <w:pPr>
              <w:rPr>
                <w:rFonts w:ascii="Arial" w:hAnsi="Arial" w:cs="Arial"/>
                <w:sz w:val="20"/>
                <w:szCs w:val="20"/>
                <w:lang w:val="fr-FR"/>
              </w:rPr>
            </w:pPr>
          </w:p>
          <w:p w:rsidR="00DB30AD" w:rsidRPr="00292073" w:rsidRDefault="00DB30AD" w:rsidP="004519B4">
            <w:pPr>
              <w:rPr>
                <w:rFonts w:ascii="Arial" w:hAnsi="Arial" w:cs="Arial"/>
                <w:sz w:val="20"/>
                <w:szCs w:val="20"/>
                <w:lang w:val="fr-FR"/>
              </w:rPr>
            </w:pPr>
          </w:p>
          <w:p w:rsidR="00DB30AD" w:rsidRPr="00292073" w:rsidRDefault="00DB30AD" w:rsidP="004519B4">
            <w:pPr>
              <w:rPr>
                <w:rFonts w:ascii="Arial" w:hAnsi="Arial" w:cs="Arial"/>
                <w:sz w:val="20"/>
                <w:szCs w:val="20"/>
                <w:lang w:val="fr-FR"/>
              </w:rPr>
            </w:pPr>
          </w:p>
          <w:p w:rsidR="001567E6" w:rsidRPr="00292073" w:rsidRDefault="001567E6" w:rsidP="004519B4">
            <w:pPr>
              <w:rPr>
                <w:rFonts w:ascii="Arial" w:hAnsi="Arial" w:cs="Arial"/>
                <w:sz w:val="20"/>
                <w:szCs w:val="20"/>
                <w:lang w:val="fr-FR"/>
              </w:rPr>
            </w:pPr>
          </w:p>
          <w:p w:rsidR="001567E6" w:rsidRPr="00292073" w:rsidRDefault="001567E6" w:rsidP="004519B4">
            <w:pPr>
              <w:rPr>
                <w:rFonts w:ascii="Arial" w:hAnsi="Arial" w:cs="Arial"/>
                <w:sz w:val="20"/>
                <w:szCs w:val="20"/>
                <w:lang w:val="fr-FR"/>
              </w:rPr>
            </w:pPr>
          </w:p>
          <w:p w:rsidR="00DB30AD" w:rsidRPr="00292073" w:rsidRDefault="00DB30AD" w:rsidP="004519B4">
            <w:pPr>
              <w:rPr>
                <w:rFonts w:ascii="Arial" w:hAnsi="Arial" w:cs="Arial"/>
                <w:sz w:val="20"/>
                <w:szCs w:val="20"/>
                <w:lang w:val="fr-FR"/>
              </w:rPr>
            </w:pPr>
          </w:p>
          <w:p w:rsidR="004519B4" w:rsidRDefault="004519B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Pr="002348B4" w:rsidRDefault="00D56BF2" w:rsidP="00D56BF2">
            <w:pPr>
              <w:pStyle w:val="Formatlibre"/>
              <w:rPr>
                <w:rFonts w:ascii="Arial" w:hAnsi="Arial" w:cs="Arial"/>
                <w:sz w:val="20"/>
                <w:szCs w:val="20"/>
              </w:rPr>
            </w:pPr>
            <w:r>
              <w:rPr>
                <w:rFonts w:ascii="Arial" w:hAnsi="Arial" w:cs="Arial"/>
                <w:b/>
                <w:bCs/>
                <w:sz w:val="20"/>
                <w:szCs w:val="20"/>
                <w:highlight w:val="yellow"/>
                <w:lang w:eastAsia="zh-CN"/>
              </w:rPr>
              <w:t>总结</w:t>
            </w:r>
            <w:r>
              <w:rPr>
                <w:rFonts w:ascii="Arial" w:hAnsi="Arial" w:cs="Arial"/>
                <w:sz w:val="20"/>
                <w:szCs w:val="20"/>
                <w:highlight w:val="yellow"/>
                <w:lang w:eastAsia="zh-CN"/>
              </w:rPr>
              <w:t>，确保参与人员充分了解防护设施和情境之间的联系。为此，例如，可要求一位参与者进行总结。</w:t>
            </w:r>
          </w:p>
        </w:tc>
        <w:tc>
          <w:tcPr>
            <w:tcW w:w="6095" w:type="dxa"/>
            <w:shd w:val="clear" w:color="auto" w:fill="auto"/>
            <w:tcMar>
              <w:top w:w="100" w:type="dxa"/>
              <w:left w:w="100" w:type="dxa"/>
              <w:bottom w:w="100" w:type="dxa"/>
              <w:right w:w="100" w:type="dxa"/>
            </w:tcMar>
          </w:tcPr>
          <w:p w:rsidR="00995A7A" w:rsidRPr="00292073" w:rsidRDefault="00995A7A" w:rsidP="001C337A">
            <w:pPr>
              <w:rPr>
                <w:rFonts w:ascii="Arial" w:hAnsi="Arial" w:cs="Arial"/>
                <w:sz w:val="20"/>
                <w:szCs w:val="20"/>
                <w:lang w:val="fr-FR"/>
              </w:rPr>
            </w:pPr>
          </w:p>
          <w:p w:rsidR="00095AFA" w:rsidRPr="00292073" w:rsidRDefault="00095AFA" w:rsidP="001443D4">
            <w:pPr>
              <w:spacing w:before="60"/>
              <w:rPr>
                <w:rFonts w:ascii="Arial" w:hAnsi="Arial" w:cs="Arial"/>
                <w:sz w:val="20"/>
                <w:szCs w:val="20"/>
                <w:lang w:val="fr-FR"/>
              </w:rPr>
            </w:pPr>
          </w:p>
          <w:p w:rsidR="00E20A3D" w:rsidRDefault="00E20A3D" w:rsidP="007E1B1C">
            <w:pPr>
              <w:pStyle w:val="Formatlibre"/>
              <w:rPr>
                <w:rFonts w:ascii="Arial" w:hAnsi="Arial" w:cs="Arial"/>
                <w:sz w:val="20"/>
                <w:szCs w:val="20"/>
                <w:highlight w:val="yellow"/>
              </w:rPr>
            </w:pPr>
          </w:p>
          <w:p w:rsidR="00E20A3D" w:rsidRDefault="00E20A3D" w:rsidP="007E1B1C">
            <w:pPr>
              <w:pStyle w:val="Formatlibre"/>
              <w:rPr>
                <w:rFonts w:ascii="Arial" w:hAnsi="Arial" w:cs="Arial"/>
                <w:sz w:val="20"/>
                <w:szCs w:val="20"/>
                <w:highlight w:val="yellow"/>
              </w:rPr>
            </w:pPr>
          </w:p>
          <w:p w:rsidR="007E1B1C" w:rsidRPr="007E1B1C" w:rsidRDefault="001B5DB0" w:rsidP="007E1B1C">
            <w:pPr>
              <w:pStyle w:val="Formatlibre"/>
              <w:rPr>
                <w:rFonts w:ascii="Arial" w:hAnsi="Arial" w:cs="Arial"/>
                <w:sz w:val="20"/>
                <w:szCs w:val="20"/>
              </w:rPr>
            </w:pPr>
            <w:r>
              <w:rPr>
                <w:rFonts w:ascii="Arial" w:hAnsi="Arial" w:cs="Arial"/>
                <w:sz w:val="20"/>
                <w:szCs w:val="20"/>
                <w:highlight w:val="yellow"/>
                <w:lang w:eastAsia="zh-CN"/>
              </w:rPr>
              <w:t>播放名为《防护设施完整性》的视频。</w:t>
            </w:r>
          </w:p>
          <w:p w:rsidR="007E1B1C" w:rsidRPr="00292073" w:rsidRDefault="007E1B1C" w:rsidP="001443D4">
            <w:pPr>
              <w:spacing w:before="60"/>
              <w:rPr>
                <w:rFonts w:ascii="Arial" w:hAnsi="Arial" w:cs="Arial"/>
                <w:sz w:val="20"/>
                <w:szCs w:val="20"/>
                <w:lang w:val="fr-FR"/>
              </w:rPr>
            </w:pPr>
          </w:p>
          <w:p w:rsidR="004519B4" w:rsidRPr="00292073" w:rsidRDefault="004519B4" w:rsidP="001443D4">
            <w:pPr>
              <w:spacing w:before="60"/>
              <w:rPr>
                <w:rFonts w:ascii="Arial" w:hAnsi="Arial" w:cs="Arial"/>
                <w:sz w:val="20"/>
                <w:szCs w:val="20"/>
                <w:lang w:val="fr-FR"/>
              </w:rPr>
            </w:pPr>
          </w:p>
          <w:p w:rsidR="004519B4" w:rsidRPr="00292073" w:rsidRDefault="004519B4" w:rsidP="001443D4">
            <w:pPr>
              <w:spacing w:before="60"/>
              <w:rPr>
                <w:rFonts w:ascii="Arial" w:hAnsi="Arial" w:cs="Arial"/>
                <w:sz w:val="20"/>
                <w:szCs w:val="20"/>
                <w:lang w:val="fr-FR"/>
              </w:rPr>
            </w:pPr>
          </w:p>
          <w:p w:rsidR="00DB30AD" w:rsidRPr="00292073" w:rsidRDefault="00DB30AD" w:rsidP="00DB30AD">
            <w:pPr>
              <w:rPr>
                <w:rFonts w:ascii="Arial" w:hAnsi="Arial" w:cs="Arial"/>
                <w:sz w:val="20"/>
                <w:szCs w:val="20"/>
                <w:lang w:val="fr-FR"/>
              </w:rPr>
            </w:pPr>
            <w:r w:rsidRPr="00292073">
              <w:rPr>
                <w:rFonts w:ascii="Arial" w:hAnsi="Arial" w:cs="Arial"/>
                <w:sz w:val="20"/>
                <w:szCs w:val="20"/>
                <w:lang w:val="fr-FR" w:eastAsia="zh-CN"/>
              </w:rPr>
              <w:t>“</w:t>
            </w:r>
            <w:r>
              <w:rPr>
                <w:rFonts w:ascii="Arial" w:hAnsi="Arial" w:cs="Arial"/>
                <w:sz w:val="20"/>
                <w:szCs w:val="20"/>
                <w:lang w:eastAsia="zh-CN"/>
              </w:rPr>
              <w:t>为了预测其中一个防护设施失灵的后果</w:t>
            </w:r>
            <w:r w:rsidRPr="00292073">
              <w:rPr>
                <w:rFonts w:ascii="Arial" w:hAnsi="Arial" w:cs="Arial"/>
                <w:sz w:val="20"/>
                <w:szCs w:val="20"/>
                <w:lang w:val="fr-FR" w:eastAsia="zh-CN"/>
              </w:rPr>
              <w:t>，</w:t>
            </w:r>
            <w:r>
              <w:rPr>
                <w:rFonts w:ascii="Arial" w:hAnsi="Arial" w:cs="Arial"/>
                <w:sz w:val="20"/>
                <w:szCs w:val="20"/>
                <w:lang w:eastAsia="zh-CN"/>
              </w:rPr>
              <w:t>需在所有工地进行事故情境测试。这些情境的目的是</w:t>
            </w:r>
            <w:r>
              <w:rPr>
                <w:rFonts w:ascii="Arial" w:hAnsi="Arial" w:cs="Arial"/>
                <w:color w:val="000000" w:themeColor="text1"/>
                <w:sz w:val="20"/>
                <w:szCs w:val="20"/>
                <w:lang w:eastAsia="zh-CN"/>
              </w:rPr>
              <w:t>确定每个事件的导火线</w:t>
            </w:r>
            <w:r w:rsidRPr="00292073">
              <w:rPr>
                <w:rFonts w:ascii="Arial" w:hAnsi="Arial" w:cs="Arial"/>
                <w:color w:val="000000" w:themeColor="text1"/>
                <w:sz w:val="20"/>
                <w:szCs w:val="20"/>
                <w:lang w:val="fr-FR" w:eastAsia="zh-CN"/>
              </w:rPr>
              <w:t>/</w:t>
            </w:r>
            <w:r>
              <w:rPr>
                <w:rFonts w:ascii="Arial" w:hAnsi="Arial" w:cs="Arial"/>
                <w:color w:val="000000" w:themeColor="text1"/>
                <w:sz w:val="20"/>
                <w:szCs w:val="20"/>
                <w:lang w:eastAsia="zh-CN"/>
              </w:rPr>
              <w:t>诱因</w:t>
            </w:r>
            <w:r w:rsidRPr="00292073">
              <w:rPr>
                <w:rFonts w:ascii="Arial" w:hAnsi="Arial" w:cs="Arial"/>
                <w:sz w:val="20"/>
                <w:szCs w:val="20"/>
                <w:lang w:val="fr-FR" w:eastAsia="zh-CN"/>
              </w:rPr>
              <w:t>：</w:t>
            </w:r>
          </w:p>
          <w:p w:rsidR="00DB30AD" w:rsidRPr="00DB30AD" w:rsidRDefault="00DB30AD" w:rsidP="00DB30AD">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eastAsia="zh-CN"/>
              </w:rPr>
              <w:t>在正常运作情况下能够控制风险的相应防护设施。</w:t>
            </w:r>
          </w:p>
          <w:p w:rsidR="00EF6D6C" w:rsidRPr="00DB30AD" w:rsidRDefault="00DB30AD" w:rsidP="00DB30AD">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eastAsia="zh-CN"/>
              </w:rPr>
              <w:t>在防护设施失灵情况下风险恶化的概率</w:t>
            </w:r>
          </w:p>
          <w:p w:rsidR="00550B42" w:rsidRPr="002A6DE2" w:rsidRDefault="00DB30AD" w:rsidP="00C73C06">
            <w:pPr>
              <w:pStyle w:val="Paragraphedeliste"/>
              <w:numPr>
                <w:ilvl w:val="0"/>
                <w:numId w:val="50"/>
              </w:numPr>
              <w:rPr>
                <w:rFonts w:ascii="Arial" w:hAnsi="Arial" w:cs="Arial"/>
                <w:sz w:val="20"/>
                <w:szCs w:val="20"/>
              </w:rPr>
            </w:pPr>
            <w:r>
              <w:rPr>
                <w:rFonts w:ascii="Arial" w:hAnsi="Arial" w:cs="Arial"/>
                <w:color w:val="000000" w:themeColor="text1"/>
                <w:sz w:val="20"/>
                <w:szCs w:val="20"/>
                <w:lang w:eastAsia="zh-CN"/>
              </w:rPr>
              <w:t>安装的防护设施可以遏制风险恶化增加带来的后果</w:t>
            </w:r>
            <w:r>
              <w:rPr>
                <w:rFonts w:ascii="Arial" w:hAnsi="Arial" w:cs="Arial"/>
                <w:color w:val="000000" w:themeColor="text1"/>
                <w:sz w:val="20"/>
                <w:szCs w:val="20"/>
                <w:lang w:eastAsia="zh-CN"/>
              </w:rPr>
              <w:t>”</w:t>
            </w:r>
            <w:r>
              <w:rPr>
                <w:rFonts w:ascii="Arial" w:hAnsi="Arial" w:cs="Arial"/>
                <w:sz w:val="20"/>
                <w:szCs w:val="20"/>
                <w:lang w:eastAsia="zh-CN"/>
              </w:rPr>
              <w:t xml:space="preserve"> </w:t>
            </w:r>
          </w:p>
          <w:p w:rsidR="00550B42" w:rsidRPr="002A6DE2" w:rsidRDefault="00550B42" w:rsidP="00550B42">
            <w:pPr>
              <w:spacing w:before="60"/>
              <w:rPr>
                <w:rFonts w:ascii="Arial" w:hAnsi="Arial" w:cs="Arial"/>
                <w:sz w:val="20"/>
                <w:szCs w:val="20"/>
              </w:rPr>
            </w:pPr>
          </w:p>
          <w:p w:rsidR="00550B42" w:rsidRPr="00E20A3D" w:rsidRDefault="00550B42" w:rsidP="00550B42">
            <w:pPr>
              <w:spacing w:before="60"/>
              <w:rPr>
                <w:rFonts w:ascii="Arial" w:hAnsi="Arial" w:cs="Arial"/>
                <w:sz w:val="20"/>
                <w:szCs w:val="20"/>
                <w:lang w:eastAsia="zh-CN"/>
              </w:rPr>
            </w:pPr>
            <w:r>
              <w:rPr>
                <w:rFonts w:ascii="Arial" w:hAnsi="Arial" w:cs="Arial"/>
                <w:sz w:val="20"/>
                <w:szCs w:val="20"/>
                <w:lang w:eastAsia="zh-CN"/>
              </w:rPr>
              <w:t>“</w:t>
            </w:r>
            <w:r>
              <w:rPr>
                <w:rFonts w:ascii="Arial" w:hAnsi="Arial" w:cs="Arial"/>
                <w:color w:val="000000" w:themeColor="text1"/>
                <w:sz w:val="20"/>
                <w:szCs w:val="20"/>
                <w:lang w:eastAsia="zh-CN"/>
              </w:rPr>
              <w:t>应制订补救措施（</w:t>
            </w:r>
            <w:r>
              <w:rPr>
                <w:rFonts w:ascii="Arial" w:hAnsi="Arial" w:cs="Arial"/>
                <w:color w:val="000000" w:themeColor="text1"/>
                <w:sz w:val="20"/>
                <w:szCs w:val="20"/>
                <w:lang w:eastAsia="zh-CN"/>
              </w:rPr>
              <w:t>B</w:t>
            </w:r>
            <w:r>
              <w:rPr>
                <w:rFonts w:ascii="Arial" w:hAnsi="Arial" w:cs="Arial"/>
                <w:color w:val="000000" w:themeColor="text1"/>
                <w:sz w:val="20"/>
                <w:szCs w:val="20"/>
                <w:lang w:eastAsia="zh-CN"/>
              </w:rPr>
              <w:t>方案）以应对各个防护设施失灵的情况。（根据不同行业的标准）。在防护失灵情况下，必须：</w:t>
            </w:r>
          </w:p>
          <w:p w:rsidR="00550B42" w:rsidRDefault="00C73C06" w:rsidP="00550B42">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eastAsia="zh-CN"/>
              </w:rPr>
              <w:t>向上级发出警示（故障失灵）</w:t>
            </w:r>
          </w:p>
          <w:p w:rsidR="00DB30AD" w:rsidRPr="00C73C06" w:rsidRDefault="00C73C06" w:rsidP="00C73C06">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eastAsia="zh-CN"/>
              </w:rPr>
              <w:t>实施预先制定的补救措施（反馈档案或主要风险表）</w:t>
            </w:r>
            <w:r>
              <w:rPr>
                <w:rFonts w:ascii="Arial" w:hAnsi="Arial" w:cs="Arial"/>
                <w:color w:val="000000" w:themeColor="text1"/>
                <w:sz w:val="20"/>
                <w:szCs w:val="20"/>
                <w:lang w:eastAsia="zh-CN"/>
              </w:rPr>
              <w:t>”</w:t>
            </w:r>
          </w:p>
        </w:tc>
      </w:tr>
      <w:tr w:rsidR="00C73C06" w:rsidRPr="00292073"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Default="00C73C06" w:rsidP="00DA36D9">
            <w:pPr>
              <w:pStyle w:val="Formatlibre"/>
              <w:ind w:left="46"/>
              <w:rPr>
                <w:rFonts w:ascii="Arial" w:hAnsi="Arial" w:cs="Arial"/>
                <w:sz w:val="20"/>
                <w:szCs w:val="20"/>
              </w:rPr>
            </w:pPr>
            <w:r>
              <w:rPr>
                <w:rFonts w:ascii="Arial" w:hAnsi="Arial" w:cs="Arial"/>
                <w:sz w:val="20"/>
                <w:szCs w:val="20"/>
                <w:lang w:eastAsia="zh-CN"/>
              </w:rPr>
              <w:lastRenderedPageBreak/>
              <w:t>6.</w:t>
            </w:r>
            <w:r>
              <w:rPr>
                <w:rFonts w:ascii="Arial" w:hAnsi="Arial" w:cs="Arial"/>
                <w:sz w:val="20"/>
                <w:szCs w:val="20"/>
                <w:lang w:eastAsia="zh-CN"/>
              </w:rPr>
              <w:t>防护设施和情境练习。</w:t>
            </w:r>
          </w:p>
          <w:p w:rsidR="00C73C06" w:rsidRDefault="00C73C06" w:rsidP="00DA36D9">
            <w:pPr>
              <w:pStyle w:val="Formatlibre"/>
              <w:ind w:left="46"/>
              <w:rPr>
                <w:rFonts w:ascii="Arial" w:hAnsi="Arial" w:cs="Arial"/>
                <w:sz w:val="20"/>
                <w:szCs w:val="20"/>
              </w:rPr>
            </w:pPr>
          </w:p>
          <w:p w:rsidR="00C73C06" w:rsidRPr="002348B4" w:rsidRDefault="00C73C06" w:rsidP="00DA36D9">
            <w:pPr>
              <w:pStyle w:val="Formatlibre"/>
              <w:ind w:left="46"/>
              <w:rPr>
                <w:rFonts w:ascii="Arial" w:hAnsi="Arial" w:cs="Arial"/>
                <w:sz w:val="20"/>
                <w:szCs w:val="20"/>
              </w:rPr>
            </w:pPr>
            <w:r>
              <w:rPr>
                <w:rFonts w:ascii="Arial" w:hAnsi="Arial" w:cs="Arial"/>
                <w:sz w:val="20"/>
                <w:szCs w:val="20"/>
                <w:lang w:eastAsia="zh-CN"/>
              </w:rPr>
              <w:t>30</w:t>
            </w:r>
            <w:r>
              <w:rPr>
                <w:rFonts w:ascii="Arial" w:hAnsi="Arial" w:cs="Arial"/>
                <w:sz w:val="20"/>
                <w:szCs w:val="20"/>
                <w:lang w:eastAsia="zh-CN"/>
              </w:rPr>
              <w:t>分钟至</w:t>
            </w:r>
            <w:r>
              <w:rPr>
                <w:rFonts w:ascii="Arial" w:hAnsi="Arial" w:cs="Arial"/>
                <w:sz w:val="20"/>
                <w:szCs w:val="20"/>
                <w:lang w:eastAsia="zh-CN"/>
              </w:rPr>
              <w:t>1</w:t>
            </w:r>
            <w:r>
              <w:rPr>
                <w:rFonts w:ascii="Arial" w:hAnsi="Arial" w:cs="Arial"/>
                <w:sz w:val="20"/>
                <w:szCs w:val="20"/>
                <w:lang w:eastAsia="zh-CN"/>
              </w:rPr>
              <w:t>小时</w:t>
            </w:r>
            <w:r>
              <w:rPr>
                <w:rFonts w:ascii="Arial" w:hAnsi="Arial" w:cs="Arial"/>
                <w:sz w:val="20"/>
                <w:szCs w:val="20"/>
                <w:lang w:eastAsia="zh-CN"/>
              </w:rPr>
              <w:t>35</w:t>
            </w:r>
            <w:r>
              <w:rPr>
                <w:rFonts w:ascii="Arial" w:hAnsi="Arial" w:cs="Arial"/>
                <w:sz w:val="20"/>
                <w:szCs w:val="20"/>
                <w:lang w:eastAsia="zh-CN"/>
              </w:rPr>
              <w:t>分钟</w:t>
            </w:r>
          </w:p>
        </w:tc>
        <w:tc>
          <w:tcPr>
            <w:tcW w:w="7196" w:type="dxa"/>
            <w:shd w:val="clear" w:color="auto" w:fill="auto"/>
            <w:tcMar>
              <w:top w:w="100" w:type="dxa"/>
              <w:left w:w="100" w:type="dxa"/>
              <w:bottom w:w="100" w:type="dxa"/>
              <w:right w:w="100" w:type="dxa"/>
            </w:tcMar>
          </w:tcPr>
          <w:p w:rsidR="00C73C06" w:rsidRDefault="00C73C06" w:rsidP="00C73C06">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确定某一情景的防护设施：旨在确定某一情景防护设施的讨论组</w:t>
            </w:r>
            <w:r>
              <w:rPr>
                <w:rFonts w:ascii="Arial" w:hAnsi="Arial" w:cs="Arial"/>
                <w:b/>
                <w:bCs/>
                <w:sz w:val="20"/>
                <w:szCs w:val="20"/>
                <w:lang w:eastAsia="zh-CN"/>
              </w:rPr>
              <w:t>/</w:t>
            </w:r>
            <w:r>
              <w:rPr>
                <w:rFonts w:ascii="Arial" w:hAnsi="Arial" w:cs="Arial"/>
                <w:b/>
                <w:bCs/>
                <w:sz w:val="20"/>
                <w:szCs w:val="20"/>
                <w:lang w:eastAsia="zh-CN"/>
              </w:rPr>
              <w:t>研讨会。</w:t>
            </w:r>
          </w:p>
          <w:p w:rsidR="00C73C06" w:rsidRDefault="00C73C06" w:rsidP="00C73C06">
            <w:pPr>
              <w:pStyle w:val="Formatlibre"/>
              <w:rPr>
                <w:rFonts w:ascii="Arial" w:hAnsi="Arial" w:cs="Arial"/>
                <w:sz w:val="20"/>
                <w:szCs w:val="20"/>
              </w:rPr>
            </w:pPr>
            <w:r>
              <w:rPr>
                <w:rFonts w:ascii="Arial" w:hAnsi="Arial" w:cs="Arial"/>
                <w:sz w:val="20"/>
                <w:szCs w:val="20"/>
                <w:highlight w:val="yellow"/>
                <w:lang w:eastAsia="zh-CN"/>
              </w:rPr>
              <w:t>组织讨论组，</w:t>
            </w:r>
            <w:r>
              <w:rPr>
                <w:rFonts w:ascii="Arial" w:hAnsi="Arial" w:cs="Arial"/>
                <w:sz w:val="20"/>
                <w:szCs w:val="20"/>
                <w:highlight w:val="yellow"/>
                <w:lang w:eastAsia="zh-CN"/>
              </w:rPr>
              <w:t xml:space="preserve">2 </w:t>
            </w:r>
            <w:r>
              <w:rPr>
                <w:rFonts w:ascii="Arial" w:hAnsi="Arial" w:cs="Arial"/>
                <w:sz w:val="20"/>
                <w:szCs w:val="20"/>
                <w:highlight w:val="yellow"/>
                <w:lang w:eastAsia="zh-CN"/>
              </w:rPr>
              <w:t>人一组，</w:t>
            </w:r>
            <w:r>
              <w:rPr>
                <w:rFonts w:ascii="Arial" w:hAnsi="Arial" w:cs="Arial"/>
                <w:sz w:val="20"/>
                <w:szCs w:val="20"/>
                <w:highlight w:val="yellow"/>
                <w:lang w:eastAsia="zh-CN"/>
              </w:rPr>
              <w:t xml:space="preserve">20 </w:t>
            </w:r>
            <w:r>
              <w:rPr>
                <w:rFonts w:ascii="Arial" w:hAnsi="Arial" w:cs="Arial"/>
                <w:sz w:val="20"/>
                <w:szCs w:val="20"/>
                <w:highlight w:val="yellow"/>
                <w:lang w:eastAsia="zh-CN"/>
              </w:rPr>
              <w:t>分钟的讨论时间，每组描述与布置情境有关的防护设施和相关措施。</w:t>
            </w:r>
            <w:r>
              <w:rPr>
                <w:rFonts w:ascii="Arial" w:hAnsi="Arial" w:cs="Arial"/>
                <w:sz w:val="20"/>
                <w:szCs w:val="20"/>
                <w:lang w:eastAsia="zh-CN"/>
              </w:rPr>
              <w:t xml:space="preserve"> </w:t>
            </w:r>
            <w:r>
              <w:rPr>
                <w:rFonts w:ascii="Arial" w:hAnsi="Arial" w:cs="Arial"/>
                <w:sz w:val="20"/>
                <w:szCs w:val="20"/>
                <w:lang w:eastAsia="zh-CN"/>
              </w:rPr>
              <w:t>（举例确定简单的防火设施）</w:t>
            </w:r>
          </w:p>
          <w:p w:rsidR="00C73C06" w:rsidRDefault="00C73C06" w:rsidP="00C73C06">
            <w:pPr>
              <w:pStyle w:val="Formatlibre"/>
              <w:rPr>
                <w:rFonts w:ascii="Arial" w:hAnsi="Arial" w:cs="Arial"/>
                <w:sz w:val="20"/>
                <w:szCs w:val="20"/>
                <w:highlight w:val="yellow"/>
              </w:rPr>
            </w:pPr>
          </w:p>
          <w:p w:rsidR="00C73C06" w:rsidRPr="005B1E88" w:rsidRDefault="00C73C06" w:rsidP="00C73C06">
            <w:pPr>
              <w:pStyle w:val="Formatlibre"/>
              <w:rPr>
                <w:rFonts w:ascii="Arial" w:hAnsi="Arial" w:cs="Arial"/>
                <w:sz w:val="20"/>
                <w:szCs w:val="20"/>
              </w:rPr>
            </w:pPr>
            <w:r>
              <w:rPr>
                <w:rFonts w:ascii="Arial" w:hAnsi="Arial" w:cs="Arial"/>
                <w:sz w:val="20"/>
                <w:szCs w:val="20"/>
                <w:highlight w:val="yellow"/>
                <w:lang w:eastAsia="zh-CN"/>
              </w:rPr>
              <w:t xml:space="preserve">20 </w:t>
            </w:r>
            <w:r>
              <w:rPr>
                <w:rFonts w:ascii="Arial" w:hAnsi="Arial" w:cs="Arial"/>
                <w:sz w:val="20"/>
                <w:szCs w:val="20"/>
                <w:highlight w:val="yellow"/>
                <w:lang w:eastAsia="zh-CN"/>
              </w:rPr>
              <w:t>分钟后，组织一次快速总结，其间每组需提及一些确定的防护设施。</w:t>
            </w:r>
          </w:p>
          <w:p w:rsidR="00C73C06" w:rsidRPr="005B2226" w:rsidRDefault="00C73C06" w:rsidP="00752BAE">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C73C06" w:rsidRPr="00292073" w:rsidRDefault="00C73C06" w:rsidP="001C337A">
            <w:pPr>
              <w:rPr>
                <w:rFonts w:ascii="Arial" w:hAnsi="Arial" w:cs="Arial"/>
                <w:sz w:val="20"/>
                <w:szCs w:val="20"/>
                <w:lang w:val="fr-FR"/>
              </w:rPr>
            </w:pPr>
          </w:p>
        </w:tc>
      </w:tr>
      <w:tr w:rsidR="00786051" w:rsidRPr="00292073"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Default="00C73C06" w:rsidP="005B1E88">
            <w:pPr>
              <w:pStyle w:val="Formatlibre"/>
              <w:rPr>
                <w:rFonts w:ascii="Arial" w:hAnsi="Arial" w:cs="Arial"/>
                <w:sz w:val="20"/>
                <w:szCs w:val="20"/>
              </w:rPr>
            </w:pPr>
            <w:r>
              <w:rPr>
                <w:rFonts w:ascii="Arial" w:hAnsi="Arial" w:cs="Arial"/>
                <w:sz w:val="20"/>
                <w:szCs w:val="20"/>
                <w:lang w:eastAsia="zh-CN"/>
              </w:rPr>
              <w:t>7.</w:t>
            </w:r>
            <w:r>
              <w:rPr>
                <w:rFonts w:ascii="Arial" w:hAnsi="Arial" w:cs="Arial"/>
                <w:sz w:val="20"/>
                <w:szCs w:val="20"/>
                <w:lang w:eastAsia="zh-CN"/>
              </w:rPr>
              <w:t>考查的准备工作</w:t>
            </w:r>
          </w:p>
          <w:p w:rsidR="00D11427" w:rsidRPr="002348B4" w:rsidRDefault="00D11427" w:rsidP="00D11427">
            <w:pPr>
              <w:pStyle w:val="Formatlibre"/>
              <w:rPr>
                <w:rFonts w:ascii="Arial" w:hAnsi="Arial" w:cs="Arial"/>
                <w:sz w:val="20"/>
                <w:szCs w:val="20"/>
              </w:rPr>
            </w:pPr>
          </w:p>
          <w:p w:rsidR="00D11427" w:rsidRPr="002348B4" w:rsidRDefault="009C2601" w:rsidP="00967BB2">
            <w:pPr>
              <w:pStyle w:val="Formatlibre"/>
              <w:jc w:val="right"/>
              <w:rPr>
                <w:rFonts w:ascii="Arial" w:hAnsi="Arial" w:cs="Arial"/>
                <w:sz w:val="20"/>
                <w:szCs w:val="20"/>
              </w:rPr>
            </w:pPr>
            <w:r>
              <w:rPr>
                <w:rFonts w:ascii="Arial" w:hAnsi="Arial" w:cs="Arial"/>
                <w:sz w:val="20"/>
                <w:szCs w:val="20"/>
                <w:lang w:eastAsia="zh-CN"/>
              </w:rPr>
              <w:t>15</w:t>
            </w:r>
            <w:r>
              <w:rPr>
                <w:rFonts w:ascii="Arial" w:hAnsi="Arial" w:cs="Arial"/>
                <w:sz w:val="20"/>
                <w:szCs w:val="20"/>
                <w:lang w:eastAsia="zh-CN"/>
              </w:rPr>
              <w:t>至</w:t>
            </w:r>
            <w:r>
              <w:rPr>
                <w:rFonts w:ascii="Arial" w:hAnsi="Arial" w:cs="Arial"/>
                <w:sz w:val="20"/>
                <w:szCs w:val="20"/>
                <w:lang w:eastAsia="zh-CN"/>
              </w:rPr>
              <w:t>1</w:t>
            </w:r>
            <w:r>
              <w:rPr>
                <w:rFonts w:ascii="Arial" w:hAnsi="Arial" w:cs="Arial"/>
                <w:sz w:val="20"/>
                <w:szCs w:val="20"/>
                <w:lang w:eastAsia="zh-CN"/>
              </w:rPr>
              <w:t>小时</w:t>
            </w:r>
            <w:r>
              <w:rPr>
                <w:rFonts w:ascii="Arial" w:hAnsi="Arial" w:cs="Arial"/>
                <w:sz w:val="20"/>
                <w:szCs w:val="20"/>
                <w:lang w:eastAsia="zh-CN"/>
              </w:rPr>
              <w:t>50</w:t>
            </w:r>
            <w:r>
              <w:rPr>
                <w:rFonts w:ascii="Arial" w:hAnsi="Arial" w:cs="Arial"/>
                <w:sz w:val="20"/>
                <w:szCs w:val="20"/>
                <w:lang w:eastAsia="zh-CN"/>
              </w:rPr>
              <w:t>分钟</w:t>
            </w:r>
          </w:p>
        </w:tc>
        <w:tc>
          <w:tcPr>
            <w:tcW w:w="7196" w:type="dxa"/>
            <w:shd w:val="clear" w:color="auto" w:fill="auto"/>
            <w:tcMar>
              <w:top w:w="100" w:type="dxa"/>
              <w:left w:w="100" w:type="dxa"/>
              <w:bottom w:w="100" w:type="dxa"/>
              <w:right w:w="100" w:type="dxa"/>
            </w:tcMar>
          </w:tcPr>
          <w:p w:rsidR="00342037" w:rsidRDefault="003072D6" w:rsidP="00342037">
            <w:pPr>
              <w:pStyle w:val="Formatlibre"/>
              <w:rPr>
                <w:rFonts w:ascii="Arial" w:hAnsi="Arial" w:cs="Arial"/>
                <w:sz w:val="20"/>
                <w:szCs w:val="20"/>
                <w:highlight w:val="yellow"/>
                <w:lang w:eastAsia="zh-CN"/>
              </w:rPr>
            </w:pPr>
            <w:r>
              <w:rPr>
                <w:rFonts w:ascii="Arial" w:hAnsi="Arial" w:cs="Arial"/>
                <w:color w:val="FF0000"/>
                <w:sz w:val="20"/>
                <w:szCs w:val="20"/>
                <w:lang w:eastAsia="zh-CN"/>
              </w:rPr>
              <w:t>此阶段仅涉及第</w:t>
            </w:r>
            <w:r>
              <w:rPr>
                <w:rFonts w:ascii="Arial" w:hAnsi="Arial" w:cs="Arial"/>
                <w:color w:val="FF0000"/>
                <w:sz w:val="20"/>
                <w:szCs w:val="20"/>
                <w:lang w:eastAsia="zh-CN"/>
              </w:rPr>
              <w:t xml:space="preserve"> 2 </w:t>
            </w:r>
            <w:r>
              <w:rPr>
                <w:rFonts w:ascii="Arial" w:hAnsi="Arial" w:cs="Arial"/>
                <w:color w:val="FF0000"/>
                <w:sz w:val="20"/>
                <w:szCs w:val="20"/>
                <w:lang w:eastAsia="zh-CN"/>
              </w:rPr>
              <w:t>和</w:t>
            </w:r>
            <w:r>
              <w:rPr>
                <w:rFonts w:ascii="Arial" w:hAnsi="Arial" w:cs="Arial"/>
                <w:color w:val="FF0000"/>
                <w:sz w:val="20"/>
                <w:szCs w:val="20"/>
                <w:lang w:eastAsia="zh-CN"/>
              </w:rPr>
              <w:t xml:space="preserve"> 3 </w:t>
            </w:r>
            <w:r>
              <w:rPr>
                <w:rFonts w:ascii="Arial" w:hAnsi="Arial" w:cs="Arial"/>
                <w:color w:val="FF0000"/>
                <w:sz w:val="20"/>
                <w:szCs w:val="20"/>
                <w:lang w:eastAsia="zh-CN"/>
              </w:rPr>
              <w:t>阶段的人员。</w:t>
            </w:r>
            <w:r>
              <w:rPr>
                <w:rFonts w:ascii="Arial" w:hAnsi="Arial" w:cs="Arial"/>
                <w:sz w:val="20"/>
                <w:szCs w:val="20"/>
                <w:highlight w:val="yellow"/>
                <w:lang w:eastAsia="zh-CN"/>
              </w:rPr>
              <w:br/>
            </w:r>
            <w:r>
              <w:rPr>
                <w:rFonts w:ascii="Arial" w:hAnsi="Arial" w:cs="Arial"/>
                <w:sz w:val="20"/>
                <w:szCs w:val="20"/>
                <w:highlight w:val="yellow"/>
                <w:lang w:eastAsia="zh-CN"/>
              </w:rPr>
              <w:t>此阶段的目的是准备进行考察以核实研讨会上确定的防护设施是否在工地安装生效。为此我们设定以下内容以实现该目的：</w:t>
            </w:r>
          </w:p>
          <w:p w:rsidR="00342037" w:rsidRDefault="00342037" w:rsidP="00342037">
            <w:pPr>
              <w:pStyle w:val="Formatlibre"/>
              <w:rPr>
                <w:rFonts w:ascii="Arial" w:hAnsi="Arial" w:cs="Arial"/>
                <w:sz w:val="20"/>
                <w:szCs w:val="20"/>
                <w:highlight w:val="yellow"/>
                <w:lang w:eastAsia="zh-CN"/>
              </w:rPr>
            </w:pPr>
          </w:p>
          <w:p w:rsidR="002F06B6" w:rsidRPr="002348B4" w:rsidRDefault="00342037" w:rsidP="0091075C">
            <w:pPr>
              <w:pStyle w:val="Formatlibre"/>
              <w:rPr>
                <w:rFonts w:ascii="Arial" w:hAnsi="Arial" w:cs="Arial"/>
                <w:b/>
                <w:sz w:val="20"/>
                <w:szCs w:val="20"/>
                <w:lang w:eastAsia="zh-CN"/>
              </w:rPr>
            </w:pPr>
            <w:r>
              <w:rPr>
                <w:rFonts w:ascii="Arial" w:hAnsi="Arial" w:cs="Arial"/>
                <w:b/>
                <w:bCs/>
                <w:sz w:val="20"/>
                <w:szCs w:val="20"/>
                <w:lang w:eastAsia="zh-CN"/>
              </w:rPr>
              <w:t xml:space="preserve">- </w:t>
            </w:r>
            <w:r>
              <w:rPr>
                <w:rFonts w:ascii="Arial" w:hAnsi="Arial" w:cs="Arial"/>
                <w:b/>
                <w:bCs/>
                <w:sz w:val="20"/>
                <w:szCs w:val="20"/>
                <w:lang w:eastAsia="zh-CN"/>
              </w:rPr>
              <w:t>介绍实地考察安排和在此模块所要完成的工作。</w:t>
            </w:r>
          </w:p>
          <w:p w:rsidR="00F343B7" w:rsidRDefault="00F343B7" w:rsidP="009C2601">
            <w:pPr>
              <w:pStyle w:val="Formatlibre"/>
              <w:rPr>
                <w:rFonts w:ascii="Arial" w:hAnsi="Arial" w:cs="Arial"/>
                <w:sz w:val="20"/>
                <w:szCs w:val="20"/>
                <w:lang w:eastAsia="zh-CN"/>
              </w:rPr>
            </w:pPr>
          </w:p>
          <w:p w:rsidR="00DE7268" w:rsidRDefault="00F343B7" w:rsidP="00F343B7">
            <w:pPr>
              <w:pStyle w:val="Formatlibre"/>
              <w:rPr>
                <w:rFonts w:ascii="Arial" w:hAnsi="Arial" w:cs="Arial"/>
                <w:sz w:val="20"/>
                <w:szCs w:val="20"/>
                <w:lang w:eastAsia="zh-CN"/>
              </w:rPr>
            </w:pPr>
            <w:r>
              <w:rPr>
                <w:rFonts w:ascii="Arial" w:hAnsi="Arial" w:cs="Arial"/>
                <w:sz w:val="20"/>
                <w:szCs w:val="20"/>
                <w:highlight w:val="red"/>
                <w:lang w:eastAsia="zh-CN"/>
              </w:rPr>
              <w:t>在</w:t>
            </w:r>
            <w:r>
              <w:rPr>
                <w:rFonts w:ascii="Arial" w:hAnsi="Arial" w:cs="Arial"/>
                <w:sz w:val="20"/>
                <w:szCs w:val="20"/>
                <w:highlight w:val="red"/>
                <w:lang w:eastAsia="zh-CN"/>
              </w:rPr>
              <w:t xml:space="preserve"> TCAS 3.3</w:t>
            </w:r>
            <w:r>
              <w:rPr>
                <w:rFonts w:ascii="Arial" w:hAnsi="Arial" w:cs="Arial"/>
                <w:sz w:val="20"/>
                <w:szCs w:val="20"/>
                <w:highlight w:val="red"/>
                <w:lang w:eastAsia="zh-CN"/>
              </w:rPr>
              <w:t>课程时</w:t>
            </w:r>
            <w:r>
              <w:rPr>
                <w:rFonts w:ascii="Arial" w:hAnsi="Arial" w:cs="Arial"/>
                <w:sz w:val="20"/>
                <w:szCs w:val="20"/>
                <w:highlight w:val="yellow"/>
                <w:lang w:eastAsia="zh-CN"/>
              </w:rPr>
              <w:t>介绍实地考察：</w:t>
            </w:r>
            <w:r>
              <w:rPr>
                <w:rFonts w:ascii="Arial" w:hAnsi="Arial" w:cs="Arial"/>
                <w:sz w:val="20"/>
                <w:szCs w:val="20"/>
                <w:highlight w:val="yellow"/>
                <w:lang w:eastAsia="zh-CN"/>
              </w:rPr>
              <w:t xml:space="preserve"> </w:t>
            </w:r>
            <w:r>
              <w:rPr>
                <w:rFonts w:ascii="Arial" w:hAnsi="Arial" w:cs="Arial"/>
                <w:sz w:val="20"/>
                <w:szCs w:val="20"/>
                <w:highlight w:val="yellow"/>
                <w:lang w:eastAsia="zh-CN"/>
              </w:rPr>
              <w:t>此考查</w:t>
            </w:r>
            <w:r>
              <w:rPr>
                <w:rFonts w:ascii="Arial" w:hAnsi="Arial" w:cs="Arial"/>
                <w:sz w:val="20"/>
                <w:szCs w:val="20"/>
                <w:highlight w:val="red"/>
                <w:lang w:eastAsia="zh-CN"/>
              </w:rPr>
              <w:t>由上级领导陪同</w:t>
            </w:r>
            <w:r>
              <w:rPr>
                <w:rFonts w:ascii="Arial" w:hAnsi="Arial" w:cs="Arial"/>
                <w:sz w:val="20"/>
                <w:szCs w:val="20"/>
                <w:highlight w:val="yellow"/>
                <w:lang w:eastAsia="zh-CN"/>
              </w:rPr>
              <w:t>进行，也可以核实某些在其他模块中准备的要点。</w:t>
            </w:r>
          </w:p>
          <w:p w:rsidR="00F343B7" w:rsidRPr="00DE7268" w:rsidRDefault="00F343B7" w:rsidP="00F343B7">
            <w:pPr>
              <w:pStyle w:val="Formatlibre"/>
              <w:rPr>
                <w:rFonts w:ascii="Arial" w:hAnsi="Arial" w:cs="Arial"/>
                <w:i/>
                <w:sz w:val="20"/>
                <w:szCs w:val="20"/>
              </w:rPr>
            </w:pPr>
            <w:r>
              <w:rPr>
                <w:rFonts w:ascii="Arial" w:hAnsi="Arial" w:cs="Arial"/>
                <w:i/>
                <w:iCs/>
                <w:sz w:val="20"/>
                <w:szCs w:val="20"/>
                <w:lang w:eastAsia="zh-CN"/>
              </w:rPr>
              <w:t>“</w:t>
            </w:r>
            <w:r>
              <w:rPr>
                <w:rFonts w:ascii="Arial" w:hAnsi="Arial" w:cs="Arial"/>
                <w:i/>
                <w:iCs/>
                <w:sz w:val="20"/>
                <w:szCs w:val="20"/>
                <w:lang w:eastAsia="zh-CN"/>
              </w:rPr>
              <w:t>为了准备情境和防护设施的概念，建议您要仔细记录下列问题的答案：</w:t>
            </w:r>
            <w:r>
              <w:rPr>
                <w:rFonts w:ascii="Arial" w:hAnsi="Arial" w:cs="Arial"/>
                <w:i/>
                <w:iCs/>
                <w:sz w:val="20"/>
                <w:szCs w:val="20"/>
                <w:lang w:eastAsia="zh-CN"/>
              </w:rPr>
              <w:t xml:space="preserve"> </w:t>
            </w:r>
          </w:p>
          <w:p w:rsidR="00F343B7" w:rsidRPr="00DE7268" w:rsidRDefault="00F343B7" w:rsidP="00F343B7">
            <w:pPr>
              <w:pStyle w:val="Formatlibre"/>
              <w:rPr>
                <w:rFonts w:ascii="Arial" w:hAnsi="Arial" w:cs="Arial"/>
                <w:i/>
                <w:color w:val="000000" w:themeColor="text1"/>
                <w:sz w:val="20"/>
                <w:szCs w:val="20"/>
              </w:rPr>
            </w:pPr>
            <w:r>
              <w:rPr>
                <w:rFonts w:ascii="Arial" w:hAnsi="Arial" w:cs="Arial"/>
                <w:i/>
                <w:iCs/>
                <w:color w:val="000000" w:themeColor="text1"/>
                <w:sz w:val="20"/>
                <w:szCs w:val="20"/>
                <w:lang w:eastAsia="zh-CN"/>
              </w:rPr>
              <w:t>在您之后的工地考查中，您将检查什么和核实哪些内容以确保识别的主要风险处于可控状态？</w:t>
            </w:r>
            <w:r>
              <w:rPr>
                <w:rFonts w:ascii="Arial" w:hAnsi="Arial" w:cs="Arial"/>
                <w:i/>
                <w:iCs/>
                <w:color w:val="000000" w:themeColor="text1"/>
                <w:sz w:val="20"/>
                <w:szCs w:val="20"/>
                <w:lang w:eastAsia="zh-CN"/>
              </w:rPr>
              <w:t xml:space="preserve"> ” </w:t>
            </w:r>
          </w:p>
          <w:p w:rsidR="00047355" w:rsidRPr="008A4423" w:rsidRDefault="00047355" w:rsidP="00047355">
            <w:pPr>
              <w:pStyle w:val="Formatlibre"/>
              <w:rPr>
                <w:rFonts w:ascii="Arial" w:hAnsi="Arial" w:cs="Arial"/>
                <w:color w:val="000000" w:themeColor="text1"/>
                <w:sz w:val="20"/>
                <w:szCs w:val="20"/>
              </w:rPr>
            </w:pPr>
            <w:r>
              <w:rPr>
                <w:rFonts w:ascii="Arial" w:hAnsi="Arial" w:cs="Arial"/>
                <w:color w:val="000000" w:themeColor="text1"/>
                <w:sz w:val="20"/>
                <w:szCs w:val="20"/>
                <w:highlight w:val="yellow"/>
                <w:lang w:eastAsia="zh-CN"/>
              </w:rPr>
              <w:t>请明确指出，有关防护设施要素的总结将通过</w:t>
            </w:r>
            <w:r>
              <w:rPr>
                <w:rFonts w:ascii="Arial" w:hAnsi="Arial" w:cs="Arial"/>
                <w:color w:val="000000" w:themeColor="text1"/>
                <w:sz w:val="20"/>
                <w:szCs w:val="20"/>
                <w:highlight w:val="yellow"/>
                <w:lang w:eastAsia="zh-CN"/>
              </w:rPr>
              <w:t xml:space="preserve"> N+1 </w:t>
            </w:r>
            <w:r>
              <w:rPr>
                <w:rFonts w:ascii="Arial" w:hAnsi="Arial" w:cs="Arial"/>
                <w:color w:val="000000" w:themeColor="text1"/>
                <w:sz w:val="20"/>
                <w:szCs w:val="20"/>
                <w:highlight w:val="red"/>
                <w:lang w:eastAsia="zh-CN"/>
              </w:rPr>
              <w:t>在</w:t>
            </w:r>
            <w:r>
              <w:rPr>
                <w:rFonts w:ascii="Arial" w:hAnsi="Arial" w:cs="Arial"/>
                <w:color w:val="000000" w:themeColor="text1"/>
                <w:sz w:val="20"/>
                <w:szCs w:val="20"/>
                <w:highlight w:val="red"/>
                <w:lang w:eastAsia="zh-CN"/>
              </w:rPr>
              <w:t xml:space="preserve"> TCAS 3.3 </w:t>
            </w:r>
            <w:r>
              <w:rPr>
                <w:rFonts w:ascii="Arial" w:hAnsi="Arial" w:cs="Arial"/>
                <w:color w:val="000000" w:themeColor="text1"/>
                <w:sz w:val="20"/>
                <w:szCs w:val="20"/>
                <w:highlight w:val="red"/>
                <w:lang w:eastAsia="zh-CN"/>
              </w:rPr>
              <w:t>期间</w:t>
            </w:r>
            <w:r>
              <w:rPr>
                <w:lang w:eastAsia="zh-CN"/>
              </w:rPr>
              <w:t>进行。</w:t>
            </w:r>
          </w:p>
          <w:p w:rsidR="00F343B7" w:rsidRDefault="00F343B7" w:rsidP="00F343B7">
            <w:pPr>
              <w:pStyle w:val="Formatlibre"/>
              <w:rPr>
                <w:rFonts w:ascii="Arial" w:hAnsi="Arial" w:cs="Arial"/>
                <w:color w:val="000000" w:themeColor="text1"/>
                <w:sz w:val="20"/>
                <w:szCs w:val="20"/>
              </w:rPr>
            </w:pPr>
          </w:p>
          <w:p w:rsidR="009C2601" w:rsidRPr="009C2601" w:rsidRDefault="00F343B7" w:rsidP="009C2601">
            <w:pPr>
              <w:pStyle w:val="Formatlibre"/>
              <w:rPr>
                <w:rFonts w:ascii="Arial" w:hAnsi="Arial" w:cs="Arial"/>
                <w:sz w:val="20"/>
                <w:szCs w:val="20"/>
              </w:rPr>
            </w:pPr>
            <w:r>
              <w:rPr>
                <w:rFonts w:ascii="Arial" w:hAnsi="Arial" w:cs="Arial"/>
                <w:color w:val="000000" w:themeColor="text1"/>
                <w:sz w:val="20"/>
                <w:szCs w:val="20"/>
                <w:highlight w:val="yellow"/>
                <w:lang w:eastAsia="zh-CN"/>
              </w:rPr>
              <w:t>请明确指出，完成第</w:t>
            </w:r>
            <w:r>
              <w:rPr>
                <w:rFonts w:ascii="Arial" w:hAnsi="Arial" w:cs="Arial"/>
                <w:color w:val="000000" w:themeColor="text1"/>
                <w:sz w:val="20"/>
                <w:szCs w:val="20"/>
                <w:highlight w:val="yellow"/>
                <w:lang w:eastAsia="zh-CN"/>
              </w:rPr>
              <w:t xml:space="preserve"> 3 </w:t>
            </w:r>
            <w:r>
              <w:rPr>
                <w:rFonts w:ascii="Arial" w:hAnsi="Arial" w:cs="Arial"/>
                <w:color w:val="000000" w:themeColor="text1"/>
                <w:sz w:val="20"/>
                <w:szCs w:val="20"/>
                <w:highlight w:val="yellow"/>
                <w:lang w:eastAsia="zh-CN"/>
              </w:rPr>
              <w:t>个课程的参与者将继续参加其他模块</w:t>
            </w:r>
            <w:r>
              <w:rPr>
                <w:rFonts w:ascii="Arial" w:hAnsi="Arial" w:cs="Arial"/>
                <w:color w:val="000000" w:themeColor="text1"/>
                <w:sz w:val="20"/>
                <w:szCs w:val="20"/>
                <w:highlight w:val="yellow"/>
                <w:lang w:eastAsia="zh-CN"/>
              </w:rPr>
              <w:t xml:space="preserve">“TCT 5.2 - </w:t>
            </w:r>
            <w:r>
              <w:rPr>
                <w:rFonts w:ascii="Arial" w:hAnsi="Arial" w:cs="Arial"/>
                <w:color w:val="000000" w:themeColor="text1"/>
                <w:sz w:val="20"/>
                <w:szCs w:val="20"/>
                <w:highlight w:val="yellow"/>
                <w:lang w:eastAsia="zh-CN"/>
              </w:rPr>
              <w:t>防护设施</w:t>
            </w:r>
            <w:r>
              <w:rPr>
                <w:rFonts w:ascii="Arial" w:hAnsi="Arial" w:cs="Arial"/>
                <w:color w:val="000000" w:themeColor="text1"/>
                <w:sz w:val="20"/>
                <w:szCs w:val="20"/>
                <w:highlight w:val="yellow"/>
                <w:lang w:eastAsia="zh-CN"/>
              </w:rPr>
              <w:t>”</w:t>
            </w:r>
            <w:r>
              <w:rPr>
                <w:rFonts w:ascii="Arial" w:hAnsi="Arial" w:cs="Arial"/>
                <w:color w:val="000000" w:themeColor="text1"/>
                <w:sz w:val="20"/>
                <w:szCs w:val="20"/>
                <w:highlight w:val="yellow"/>
                <w:lang w:eastAsia="zh-CN"/>
              </w:rPr>
              <w:t>。</w:t>
            </w:r>
          </w:p>
        </w:tc>
        <w:tc>
          <w:tcPr>
            <w:tcW w:w="6095" w:type="dxa"/>
            <w:shd w:val="clear" w:color="auto" w:fill="auto"/>
            <w:tcMar>
              <w:top w:w="100" w:type="dxa"/>
              <w:left w:w="100" w:type="dxa"/>
              <w:bottom w:w="100" w:type="dxa"/>
              <w:right w:w="100" w:type="dxa"/>
            </w:tcMar>
          </w:tcPr>
          <w:p w:rsidR="0091075C" w:rsidRPr="00292073" w:rsidRDefault="0091075C" w:rsidP="00AE2E34">
            <w:pPr>
              <w:rPr>
                <w:rFonts w:ascii="Arial" w:hAnsi="Arial" w:cs="Arial"/>
                <w:sz w:val="20"/>
                <w:szCs w:val="20"/>
                <w:lang w:val="fr-FR"/>
              </w:rPr>
            </w:pPr>
          </w:p>
        </w:tc>
      </w:tr>
    </w:tbl>
    <w:p w:rsidR="00B21AE6" w:rsidRPr="00292073" w:rsidRDefault="00B21AE6" w:rsidP="00DD4EA6">
      <w:pPr>
        <w:outlineLvl w:val="0"/>
        <w:rPr>
          <w:rFonts w:ascii="Arial" w:hAnsi="Arial" w:cs="Arial"/>
          <w:lang w:val="fr-FR"/>
        </w:rPr>
      </w:pPr>
    </w:p>
    <w:sectPr w:rsidR="00B21AE6" w:rsidRPr="00292073"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r>
        <w:separator/>
      </w:r>
    </w:p>
  </w:endnote>
  <w:endnote w:type="continuationSeparator" w:id="0">
    <w:p w:rsidR="00E37193" w:rsidRDefault="00E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1105"/>
      <w:docPartObj>
        <w:docPartGallery w:val="Page Numbers (Bottom of Page)"/>
        <w:docPartUnique/>
      </w:docPartObj>
    </w:sdtPr>
    <w:sdtEndPr/>
    <w:sdtContent>
      <w:p w:rsidR="002A6DE2" w:rsidRDefault="00292073">
        <w:pPr>
          <w:pStyle w:val="Pieddepage"/>
          <w:jc w:val="right"/>
        </w:pPr>
        <w:r>
          <w:fldChar w:fldCharType="begin"/>
        </w:r>
        <w:r>
          <w:instrText xml:space="preserve"> PAGE   \* MERGEFORMAT </w:instrText>
        </w:r>
        <w:r>
          <w:fldChar w:fldCharType="separate"/>
        </w:r>
        <w:r w:rsidR="00691E90">
          <w:rPr>
            <w:noProof/>
            <w:lang w:eastAsia="zh-CN"/>
          </w:rPr>
          <w:t>1</w:t>
        </w:r>
        <w:r>
          <w:rPr>
            <w:noProof/>
            <w:lang w:eastAsia="zh-CN"/>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r>
        <w:separator/>
      </w:r>
    </w:p>
  </w:footnote>
  <w:footnote w:type="continuationSeparator" w:id="0">
    <w:p w:rsidR="00E37193" w:rsidRDefault="00E3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A10B3D"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HSE</w:t>
          </w:r>
          <w:r>
            <w:rPr>
              <w:b/>
              <w:bCs/>
              <w:sz w:val="28"/>
              <w:szCs w:val="28"/>
              <w:lang w:eastAsia="zh-CN"/>
            </w:rPr>
            <w:t>入职培训</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spacing w:before="0"/>
            <w:ind w:right="11"/>
            <w:jc w:val="center"/>
            <w:rPr>
              <w:sz w:val="22"/>
              <w:szCs w:val="22"/>
            </w:rPr>
          </w:pPr>
          <w:r>
            <w:rPr>
              <w:rFonts w:ascii="Helvetica" w:eastAsia="Times New Roman" w:hAnsi="Helvetica"/>
              <w:color w:val="004164"/>
              <w:szCs w:val="32"/>
              <w:lang w:eastAsia="zh-CN"/>
            </w:rPr>
            <w:t>讲师指南 - 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TCAS 1.1 - 第 2 版</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HSE</w:t>
          </w:r>
          <w:r>
            <w:rPr>
              <w:b/>
              <w:bCs/>
              <w:sz w:val="28"/>
              <w:szCs w:val="28"/>
              <w:lang w:eastAsia="zh-CN"/>
            </w:rPr>
            <w:t>入职培训</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spacing w:before="0"/>
            <w:ind w:right="11"/>
            <w:jc w:val="center"/>
            <w:rPr>
              <w:sz w:val="22"/>
              <w:szCs w:val="22"/>
            </w:rPr>
          </w:pPr>
          <w:r>
            <w:rPr>
              <w:rFonts w:ascii="Helvetica" w:eastAsia="Times New Roman" w:hAnsi="Helvetica"/>
              <w:color w:val="004164"/>
              <w:szCs w:val="32"/>
              <w:lang w:eastAsia="zh-CN"/>
            </w:rPr>
            <w:t>讲师指南 - 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TCAS 1.1 - 第 2 版</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trackRevisions/>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07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91E90"/>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enhypertexte">
    <w:name w:val="Liste21"/>
    <w:pPr>
      <w:numPr>
        <w:numId w:val="23"/>
      </w:numPr>
    </w:pPr>
  </w:style>
  <w:style w:type="numbering" w:customStyle="1" w:styleId="TableNormal">
    <w:name w:val="Lgal"/>
    <w:pPr>
      <w:numPr>
        <w:numId w:val="7"/>
      </w:numPr>
    </w:pPr>
  </w:style>
  <w:style w:type="numbering" w:customStyle="1" w:styleId="En-tteetbasdepage">
    <w:name w:val="List1"/>
    <w:pPr>
      <w:numPr>
        <w:numId w:val="15"/>
      </w:numPr>
    </w:pPr>
  </w:style>
  <w:style w:type="numbering" w:customStyle="1" w:styleId="Corps">
    <w:name w:val="List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DE0C5A-318E-46D1-A5F5-C200841B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555</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8</cp:revision>
  <cp:lastPrinted>2016-08-08T12:58:00Z</cp:lastPrinted>
  <dcterms:created xsi:type="dcterms:W3CDTF">2016-08-29T12:59:00Z</dcterms:created>
  <dcterms:modified xsi:type="dcterms:W3CDTF">2017-05-08T17:08:00Z</dcterms:modified>
</cp:coreProperties>
</file>