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C3" w:rsidRPr="00D37BA2" w:rsidRDefault="002918C3" w:rsidP="002918C3">
      <w:pPr>
        <w:pStyle w:val="Corps"/>
        <w:rPr>
          <w:rFonts w:ascii="Arial" w:hAnsi="Arial" w:cs="Arial"/>
          <w:b/>
          <w:bCs/>
          <w:sz w:val="48"/>
          <w:szCs w:val="48"/>
          <w:lang w:val="en-US"/>
        </w:rPr>
      </w:pPr>
      <w:r>
        <w:rPr>
          <w:rFonts w:ascii="Arial" w:hAnsi="Arial" w:cs="Arial"/>
          <w:b/>
          <w:bCs/>
          <w:sz w:val="48"/>
          <w:szCs w:val="48"/>
          <w:lang w:val="en"/>
        </w:rPr>
        <w:t>Major risks and incidents related to site</w:t>
      </w:r>
      <w:r w:rsidR="00AC48B7">
        <w:rPr>
          <w:rFonts w:ascii="Arial" w:hAnsi="Arial" w:cs="Arial"/>
          <w:b/>
          <w:bCs/>
          <w:sz w:val="48"/>
          <w:szCs w:val="48"/>
          <w:lang w:val="en"/>
        </w:rPr>
        <w:t>/subsidiary</w:t>
      </w:r>
      <w:r>
        <w:rPr>
          <w:rFonts w:ascii="Arial" w:hAnsi="Arial" w:cs="Arial"/>
          <w:b/>
          <w:bCs/>
          <w:sz w:val="48"/>
          <w:szCs w:val="48"/>
          <w:lang w:val="en"/>
        </w:rPr>
        <w:t xml:space="preserve"> activity and products</w:t>
      </w:r>
    </w:p>
    <w:p w:rsidR="00B21AE6" w:rsidRPr="00D37BA2" w:rsidRDefault="00B21AE6">
      <w:pPr>
        <w:pStyle w:val="Corps"/>
        <w:rPr>
          <w:rFonts w:ascii="Arial" w:hAnsi="Arial" w:cs="Arial"/>
          <w:lang w:val="en-US"/>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2A6DE2"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D37BA2" w:rsidRDefault="00A068EE" w:rsidP="00A10B3D">
            <w:pPr>
              <w:pStyle w:val="Sous-section2"/>
              <w:tabs>
                <w:tab w:val="right" w:pos="14379"/>
              </w:tabs>
              <w:rPr>
                <w:rFonts w:ascii="Arial" w:hAnsi="Arial" w:cs="Arial"/>
                <w:u w:val="single"/>
                <w:lang w:val="en-US"/>
              </w:rPr>
            </w:pPr>
            <w:r>
              <w:rPr>
                <w:rFonts w:ascii="Arial" w:hAnsi="Arial" w:cs="Arial"/>
                <w:u w:val="single"/>
                <w:lang w:val="en"/>
              </w:rPr>
              <w:t>Objectives:</w:t>
            </w:r>
          </w:p>
          <w:p w:rsidR="002918C3" w:rsidRPr="002918C3" w:rsidRDefault="002918C3" w:rsidP="002918C3">
            <w:pPr>
              <w:rPr>
                <w:rFonts w:ascii="Arial" w:hAnsi="Arial" w:cs="Arial"/>
              </w:rPr>
            </w:pPr>
            <w:r>
              <w:rPr>
                <w:rFonts w:ascii="Arial" w:hAnsi="Arial" w:cs="Arial"/>
                <w:lang w:val="en"/>
              </w:rPr>
              <w:t>Following a reminder of Total's major risks, at the end of the module participants:</w:t>
            </w:r>
          </w:p>
          <w:p w:rsidR="002918C3" w:rsidRPr="002918C3" w:rsidRDefault="002918C3" w:rsidP="00000133">
            <w:pPr>
              <w:pStyle w:val="Paragraphedeliste"/>
              <w:numPr>
                <w:ilvl w:val="0"/>
                <w:numId w:val="34"/>
              </w:numPr>
              <w:rPr>
                <w:rFonts w:ascii="Arial" w:hAnsi="Arial" w:cs="Arial"/>
              </w:rPr>
            </w:pPr>
            <w:r>
              <w:rPr>
                <w:rFonts w:ascii="Arial" w:hAnsi="Arial" w:cs="Arial"/>
                <w:lang w:val="en"/>
              </w:rPr>
              <w:t>Should know the major risks and scenarios associated with their site and/or subsidiary,</w:t>
            </w:r>
          </w:p>
          <w:p w:rsidR="002918C3" w:rsidRPr="002918C3" w:rsidRDefault="002918C3" w:rsidP="00000133">
            <w:pPr>
              <w:pStyle w:val="Paragraphedeliste"/>
              <w:numPr>
                <w:ilvl w:val="0"/>
                <w:numId w:val="34"/>
              </w:numPr>
              <w:rPr>
                <w:rFonts w:ascii="Arial" w:hAnsi="Arial" w:cs="Arial"/>
              </w:rPr>
            </w:pPr>
            <w:r>
              <w:rPr>
                <w:rFonts w:ascii="Arial" w:hAnsi="Arial" w:cs="Arial"/>
                <w:lang w:val="en"/>
              </w:rPr>
              <w:t>Should understand the consequences of these risks on their daily activity,</w:t>
            </w:r>
          </w:p>
          <w:p w:rsidR="00D230DC" w:rsidRPr="003D4749" w:rsidRDefault="002918C3" w:rsidP="003D4749">
            <w:pPr>
              <w:pStyle w:val="Paragraphedeliste"/>
              <w:numPr>
                <w:ilvl w:val="0"/>
                <w:numId w:val="34"/>
              </w:numPr>
              <w:rPr>
                <w:rFonts w:ascii="Arial" w:hAnsi="Arial" w:cs="Arial"/>
              </w:rPr>
            </w:pPr>
            <w:r>
              <w:rPr>
                <w:rFonts w:ascii="Arial" w:hAnsi="Arial" w:cs="Arial"/>
                <w:lang w:val="en"/>
              </w:rPr>
              <w:t>Will have identified the barriers to reducing risk within their scope of work to protect against risk.</w:t>
            </w:r>
          </w:p>
        </w:tc>
      </w:tr>
    </w:tbl>
    <w:p w:rsidR="002A78CD" w:rsidRPr="00D37BA2" w:rsidRDefault="002A78CD">
      <w:pPr>
        <w:pStyle w:val="Corps"/>
        <w:rPr>
          <w:rFonts w:ascii="Arial" w:hAnsi="Arial" w:cs="Arial"/>
          <w:b/>
          <w:bCs/>
          <w:color w:val="353535"/>
          <w:lang w:val="en-US"/>
        </w:rPr>
      </w:pPr>
    </w:p>
    <w:p w:rsidR="008230E3" w:rsidRPr="00D37BA2" w:rsidRDefault="002A78CD">
      <w:pPr>
        <w:pStyle w:val="Corps"/>
        <w:rPr>
          <w:rFonts w:ascii="Arial" w:hAnsi="Arial" w:cs="Arial"/>
          <w:b/>
          <w:bCs/>
          <w:color w:val="353535"/>
          <w:lang w:val="en-US"/>
        </w:rPr>
      </w:pPr>
      <w:r>
        <w:rPr>
          <w:rFonts w:ascii="Arial" w:hAnsi="Arial" w:cs="Arial"/>
          <w:b/>
          <w:bCs/>
          <w:color w:val="353535"/>
          <w:lang w:val="en"/>
        </w:rPr>
        <w:t xml:space="preserve">This sequence is to be built locally. To this end, 2 options are available to you: </w:t>
      </w:r>
    </w:p>
    <w:p w:rsidR="008230E3" w:rsidRPr="00D37BA2" w:rsidRDefault="00E0645B" w:rsidP="00013008">
      <w:pPr>
        <w:pStyle w:val="Corps"/>
        <w:numPr>
          <w:ilvl w:val="0"/>
          <w:numId w:val="34"/>
        </w:numPr>
        <w:rPr>
          <w:rFonts w:ascii="Arial" w:hAnsi="Arial" w:cs="Arial"/>
          <w:b/>
          <w:bCs/>
          <w:color w:val="353535"/>
          <w:lang w:val="en-US"/>
        </w:rPr>
      </w:pPr>
      <w:r>
        <w:rPr>
          <w:rFonts w:ascii="Arial" w:hAnsi="Arial" w:cs="Arial"/>
          <w:b/>
          <w:bCs/>
          <w:color w:val="353535"/>
          <w:lang w:val="en"/>
        </w:rPr>
        <w:t xml:space="preserve">either a local (or </w:t>
      </w:r>
      <w:r w:rsidR="00AC48B7">
        <w:rPr>
          <w:rFonts w:ascii="Arial" w:hAnsi="Arial" w:cs="Arial"/>
          <w:b/>
          <w:bCs/>
          <w:color w:val="353535"/>
          <w:lang w:val="en"/>
        </w:rPr>
        <w:t>Branch</w:t>
      </w:r>
      <w:r>
        <w:rPr>
          <w:rFonts w:ascii="Arial" w:hAnsi="Arial" w:cs="Arial"/>
          <w:b/>
          <w:bCs/>
          <w:color w:val="353535"/>
          <w:lang w:val="en"/>
        </w:rPr>
        <w:t>) training exists and meets these objectives. In this case, it can be used instead of this module.</w:t>
      </w:r>
    </w:p>
    <w:p w:rsidR="00A068EE" w:rsidRPr="00D37BA2" w:rsidRDefault="00E0645B" w:rsidP="00013008">
      <w:pPr>
        <w:pStyle w:val="Corps"/>
        <w:numPr>
          <w:ilvl w:val="0"/>
          <w:numId w:val="34"/>
        </w:numPr>
        <w:rPr>
          <w:rFonts w:ascii="Arial" w:hAnsi="Arial" w:cs="Arial"/>
          <w:b/>
          <w:bCs/>
          <w:color w:val="353535"/>
          <w:lang w:val="en-US"/>
        </w:rPr>
      </w:pPr>
      <w:r>
        <w:rPr>
          <w:rFonts w:ascii="Arial" w:hAnsi="Arial" w:cs="Arial"/>
          <w:b/>
          <w:bCs/>
          <w:color w:val="353535"/>
          <w:lang w:val="en"/>
        </w:rPr>
        <w:t>if this is not the case, you must build your own training session by following the suggestions below.</w:t>
      </w:r>
    </w:p>
    <w:p w:rsidR="00A10B3D" w:rsidRPr="00D37BA2" w:rsidRDefault="00A10B3D">
      <w:pPr>
        <w:pStyle w:val="Corps"/>
        <w:rPr>
          <w:rFonts w:ascii="Arial" w:hAnsi="Arial" w:cs="Arial"/>
          <w:lang w:val="en-US"/>
        </w:rPr>
      </w:pPr>
    </w:p>
    <w:p w:rsidR="00B21AE6" w:rsidRPr="00D37BA2" w:rsidRDefault="00A10B3D">
      <w:pPr>
        <w:pStyle w:val="Corps"/>
        <w:rPr>
          <w:rFonts w:ascii="Arial" w:hAnsi="Arial" w:cs="Arial"/>
          <w:b/>
          <w:bCs/>
          <w:color w:val="353535"/>
          <w:lang w:val="en-US"/>
        </w:rPr>
      </w:pPr>
      <w:r>
        <w:rPr>
          <w:rFonts w:ascii="Arial" w:hAnsi="Arial" w:cs="Arial"/>
          <w:b/>
          <w:bCs/>
          <w:color w:val="353535"/>
          <w:lang w:val="en"/>
        </w:rPr>
        <w:t xml:space="preserve">This document contains content suggestions and educational activities to achieve the goals of this module. </w:t>
      </w:r>
    </w:p>
    <w:p w:rsidR="00A10B3D" w:rsidRPr="00D37BA2" w:rsidRDefault="00A10B3D">
      <w:pPr>
        <w:pStyle w:val="Corps"/>
        <w:rPr>
          <w:rFonts w:ascii="Arial" w:hAnsi="Arial" w:cs="Arial"/>
          <w:b/>
          <w:lang w:val="en-US"/>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2348B4"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en"/>
              </w:rPr>
              <w:t>Key elements</w:t>
            </w:r>
          </w:p>
        </w:tc>
        <w:tc>
          <w:tcPr>
            <w:tcW w:w="2922" w:type="dxa"/>
            <w:vAlign w:val="center"/>
          </w:tcPr>
          <w:p w:rsidR="00A068EE" w:rsidRPr="002348B4"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Support/activities</w:t>
            </w:r>
          </w:p>
        </w:tc>
      </w:tr>
      <w:tr w:rsidR="00CF05B1" w:rsidRPr="002348B4"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2348B4" w:rsidRDefault="00CF05B1"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en"/>
              </w:rPr>
              <w:t>Summary of Total's major risks</w:t>
            </w:r>
          </w:p>
        </w:tc>
        <w:tc>
          <w:tcPr>
            <w:tcW w:w="2922" w:type="dxa"/>
            <w:vAlign w:val="center"/>
          </w:tcPr>
          <w:p w:rsidR="00CF05B1" w:rsidRPr="002348B4" w:rsidRDefault="005F44F4" w:rsidP="00CF05B1">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en"/>
              </w:rPr>
              <w:t>Taken from TCG 2.2</w:t>
            </w:r>
          </w:p>
        </w:tc>
      </w:tr>
      <w:tr w:rsidR="00CF05B1" w:rsidRPr="002A6DE2"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2348B4" w:rsidRDefault="0067179E" w:rsidP="00AC48B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en"/>
              </w:rPr>
              <w:t>The site</w:t>
            </w:r>
            <w:r w:rsidR="00AC48B7">
              <w:rPr>
                <w:rFonts w:ascii="Arial" w:hAnsi="Arial" w:cs="Arial"/>
                <w:b w:val="0"/>
                <w:bCs w:val="0"/>
                <w:lang w:val="en"/>
              </w:rPr>
              <w:t>/subsidiary scenarios are: XXXXXX</w:t>
            </w:r>
          </w:p>
        </w:tc>
        <w:tc>
          <w:tcPr>
            <w:tcW w:w="2922" w:type="dxa"/>
            <w:vAlign w:val="center"/>
          </w:tcPr>
          <w:p w:rsidR="00CF05B1" w:rsidRPr="00D37BA2" w:rsidRDefault="00703B05" w:rsidP="0009391D">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
              </w:rPr>
              <w:t>Site</w:t>
            </w:r>
            <w:r w:rsidR="00AC48B7" w:rsidRPr="00AC48B7">
              <w:rPr>
                <w:rFonts w:ascii="Arial" w:hAnsi="Arial" w:cs="Arial"/>
                <w:b/>
                <w:bCs/>
                <w:lang w:val="en"/>
              </w:rPr>
              <w:t>/</w:t>
            </w:r>
            <w:r w:rsidR="00AC48B7" w:rsidRPr="00AC48B7">
              <w:rPr>
                <w:rFonts w:ascii="Arial" w:hAnsi="Arial" w:cs="Arial"/>
                <w:bCs/>
                <w:lang w:val="en"/>
              </w:rPr>
              <w:t>subsidiary</w:t>
            </w:r>
            <w:r>
              <w:rPr>
                <w:rFonts w:ascii="Arial" w:hAnsi="Arial" w:cs="Arial"/>
                <w:lang w:val="en"/>
              </w:rPr>
              <w:t xml:space="preserve"> HSE roadmap.</w:t>
            </w:r>
          </w:p>
          <w:p w:rsidR="009270CB" w:rsidRPr="00D37BA2" w:rsidRDefault="009270CB" w:rsidP="00D10FF4">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
              </w:rPr>
              <w:t xml:space="preserve">List of </w:t>
            </w:r>
            <w:r w:rsidR="00857DC5">
              <w:rPr>
                <w:rFonts w:ascii="Arial" w:hAnsi="Arial" w:cs="Arial"/>
                <w:lang w:val="en"/>
              </w:rPr>
              <w:t xml:space="preserve">site </w:t>
            </w:r>
            <w:bookmarkStart w:id="0" w:name="_GoBack"/>
            <w:bookmarkEnd w:id="0"/>
            <w:r>
              <w:rPr>
                <w:rFonts w:ascii="Arial" w:hAnsi="Arial" w:cs="Arial"/>
                <w:lang w:val="en"/>
              </w:rPr>
              <w:t>scenarios</w:t>
            </w:r>
          </w:p>
        </w:tc>
      </w:tr>
      <w:tr w:rsidR="0067179E" w:rsidRPr="002A6DE2"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en"/>
              </w:rPr>
              <w:t>From the subsidiary/site's major risk scenarios, what measures are in place to guard against or respond to these scenarios (including the barriers in place)?</w:t>
            </w:r>
          </w:p>
        </w:tc>
        <w:tc>
          <w:tcPr>
            <w:tcW w:w="2922" w:type="dxa"/>
            <w:vAlign w:val="center"/>
          </w:tcPr>
          <w:p w:rsidR="0067179E" w:rsidRPr="00D37BA2" w:rsidRDefault="0067179E" w:rsidP="00AC48B7">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
              </w:rPr>
              <w:t>Local content (major risks</w:t>
            </w:r>
            <w:r w:rsidR="00AC48B7">
              <w:rPr>
                <w:rFonts w:ascii="Arial" w:hAnsi="Arial" w:cs="Arial"/>
                <w:lang w:val="en"/>
              </w:rPr>
              <w:t xml:space="preserve"> register</w:t>
            </w:r>
            <w:r>
              <w:rPr>
                <w:rFonts w:ascii="Arial" w:hAnsi="Arial" w:cs="Arial"/>
                <w:lang w:val="en"/>
              </w:rPr>
              <w:t xml:space="preserve"> or equivalent).</w:t>
            </w:r>
          </w:p>
        </w:tc>
      </w:tr>
      <w:tr w:rsidR="0067179E" w:rsidRPr="002A6DE2"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en"/>
              </w:rPr>
              <w:t>Accidents to illustrate the scenarios</w:t>
            </w:r>
          </w:p>
        </w:tc>
        <w:tc>
          <w:tcPr>
            <w:tcW w:w="2922" w:type="dxa"/>
            <w:vAlign w:val="center"/>
          </w:tcPr>
          <w:p w:rsidR="0067179E" w:rsidRPr="00D37BA2" w:rsidRDefault="0067179E" w:rsidP="00BB0F83">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
              </w:rPr>
              <w:t>Use existing videos as well as HIPOs or near-accidents.</w:t>
            </w:r>
          </w:p>
        </w:tc>
      </w:tr>
      <w:tr w:rsidR="0067179E" w:rsidRPr="002348B4"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6E162A"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rPr>
            </w:pPr>
            <w:r>
              <w:rPr>
                <w:rFonts w:ascii="Arial" w:hAnsi="Arial" w:cs="Arial"/>
                <w:b w:val="0"/>
                <w:bCs w:val="0"/>
                <w:lang w:val="en"/>
              </w:rPr>
              <w:t>The safety barriers are the elements that enable an accident to be avoided, or to reduce its consequences.</w:t>
            </w:r>
          </w:p>
        </w:tc>
        <w:tc>
          <w:tcPr>
            <w:tcW w:w="2922" w:type="dxa"/>
            <w:vAlign w:val="center"/>
          </w:tcPr>
          <w:p w:rsidR="0067179E" w:rsidRPr="006E162A" w:rsidRDefault="0067179E"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en"/>
              </w:rPr>
              <w:t>Film: “Integrity Barriers”</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pPr>
      <w:r>
        <w:rPr>
          <w:rFonts w:ascii="Arial" w:hAnsi="Arial" w:cs="Arial"/>
          <w:b/>
          <w:bCs/>
          <w:u w:val="single"/>
          <w:lang w:val="en"/>
        </w:rPr>
        <w:t>Estimated duration:</w:t>
      </w:r>
    </w:p>
    <w:p w:rsidR="000967A5" w:rsidRPr="00800CEA" w:rsidRDefault="004359FE" w:rsidP="005A3E1E">
      <w:pPr>
        <w:spacing w:before="120"/>
        <w:rPr>
          <w:rFonts w:ascii="Arial" w:hAnsi="Arial" w:cs="Arial"/>
        </w:rPr>
      </w:pPr>
      <w:r>
        <w:rPr>
          <w:rFonts w:ascii="Arial" w:hAnsi="Arial" w:cs="Arial"/>
          <w:lang w:val="en"/>
        </w:rPr>
        <w:t xml:space="preserve">Approximately 1 hour 50 minutes in the classroom. </w:t>
      </w:r>
    </w:p>
    <w:p w:rsidR="00284F7B" w:rsidRPr="002348B4" w:rsidRDefault="00284F7B" w:rsidP="0051527D">
      <w:pPr>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5A3E1E" w:rsidRPr="002348B4" w:rsidRDefault="00A068EE" w:rsidP="0051527D">
      <w:pPr>
        <w:outlineLvl w:val="0"/>
        <w:rPr>
          <w:rFonts w:ascii="Arial" w:hAnsi="Arial" w:cs="Arial"/>
          <w:b/>
          <w:bCs/>
          <w:color w:val="000000"/>
        </w:rPr>
      </w:pPr>
      <w:r>
        <w:rPr>
          <w:rFonts w:ascii="Arial" w:hAnsi="Arial" w:cs="Arial"/>
          <w:b/>
          <w:bCs/>
          <w:color w:val="000000"/>
          <w:u w:val="single"/>
          <w:lang w:val="en"/>
        </w:rPr>
        <w:t>Teaching method recommendations</w:t>
      </w:r>
      <w:r>
        <w:rPr>
          <w:rFonts w:ascii="Arial" w:hAnsi="Arial" w:cs="Arial"/>
          <w:b/>
          <w:bCs/>
          <w:color w:val="000000"/>
          <w:lang w:val="en"/>
        </w:rPr>
        <w:t>:</w:t>
      </w:r>
    </w:p>
    <w:p w:rsidR="00500485" w:rsidRPr="00800CEA" w:rsidRDefault="00E11D25" w:rsidP="009270CB">
      <w:pPr>
        <w:spacing w:before="120"/>
        <w:jc w:val="both"/>
        <w:rPr>
          <w:rFonts w:ascii="Arial" w:hAnsi="Arial" w:cs="Arial"/>
        </w:rPr>
      </w:pPr>
      <w:r>
        <w:rPr>
          <w:rFonts w:ascii="Arial" w:hAnsi="Arial" w:cs="Arial"/>
          <w:lang w:val="en"/>
        </w:rPr>
        <w:t>Presentation of the scenarios and barrier</w:t>
      </w:r>
      <w:r w:rsidR="00AC48B7">
        <w:rPr>
          <w:rFonts w:ascii="Arial" w:hAnsi="Arial" w:cs="Arial"/>
          <w:lang w:val="en"/>
        </w:rPr>
        <w:t>s</w:t>
      </w:r>
      <w:r>
        <w:rPr>
          <w:rFonts w:ascii="Arial" w:hAnsi="Arial" w:cs="Arial"/>
          <w:lang w:val="en"/>
        </w:rPr>
        <w:t xml:space="preserve"> in the classroom and organization of workshops on the scenarios. Preparation for the site visit is included in order to check the set-up of the site barrier</w:t>
      </w:r>
      <w:r w:rsidR="00AC48B7">
        <w:rPr>
          <w:rFonts w:ascii="Arial" w:hAnsi="Arial" w:cs="Arial"/>
          <w:lang w:val="en"/>
        </w:rPr>
        <w:t>s</w:t>
      </w:r>
      <w:r>
        <w:rPr>
          <w:rFonts w:ascii="Arial" w:hAnsi="Arial" w:cs="Arial"/>
          <w:lang w:val="en"/>
        </w:rPr>
        <w:t xml:space="preserve">. This visit will be carried out later </w:t>
      </w:r>
      <w:r>
        <w:rPr>
          <w:rFonts w:ascii="Arial" w:hAnsi="Arial" w:cs="Arial"/>
          <w:highlight w:val="red"/>
          <w:lang w:val="en"/>
        </w:rPr>
        <w:t>(to be determined).</w:t>
      </w:r>
      <w:r>
        <w:rPr>
          <w:rFonts w:ascii="Arial" w:hAnsi="Arial" w:cs="Arial"/>
          <w:lang w:val="en"/>
        </w:rPr>
        <w:t xml:space="preserve"> </w:t>
      </w:r>
    </w:p>
    <w:p w:rsidR="00500485" w:rsidRPr="002348B4" w:rsidRDefault="00500485" w:rsidP="00B90698">
      <w:pPr>
        <w:spacing w:before="120"/>
        <w:jc w:val="both"/>
        <w:rPr>
          <w:rFonts w:ascii="Arial" w:hAnsi="Arial" w:cs="Arial"/>
        </w:rPr>
      </w:pPr>
    </w:p>
    <w:p w:rsidR="009C60C8" w:rsidRPr="00D37BA2" w:rsidRDefault="00FB5BEF" w:rsidP="009B0A85">
      <w:pPr>
        <w:pStyle w:val="Sous-titre"/>
        <w:rPr>
          <w:lang w:val="en-US"/>
        </w:rPr>
      </w:pPr>
      <w:r>
        <w:rPr>
          <w:bCs/>
          <w:lang w:val="en"/>
        </w:rPr>
        <w:t>Pre-requisite modules for the sequence</w:t>
      </w:r>
    </w:p>
    <w:p w:rsidR="00AA35BC" w:rsidRPr="002348B4" w:rsidRDefault="00786051" w:rsidP="00CC513C">
      <w:pPr>
        <w:pStyle w:val="Paragraphedeliste"/>
        <w:numPr>
          <w:ilvl w:val="0"/>
          <w:numId w:val="45"/>
        </w:numPr>
        <w:spacing w:before="120"/>
        <w:rPr>
          <w:rFonts w:ascii="Arial" w:hAnsi="Arial" w:cs="Arial"/>
        </w:rPr>
      </w:pPr>
      <w:r>
        <w:rPr>
          <w:rFonts w:ascii="Arial" w:hAnsi="Arial" w:cs="Arial"/>
          <w:lang w:val="en"/>
        </w:rPr>
        <w:t>Full TCG</w:t>
      </w:r>
    </w:p>
    <w:p w:rsidR="00F40DE4" w:rsidRPr="002348B4" w:rsidRDefault="00F40DE4" w:rsidP="00CC513C">
      <w:pPr>
        <w:pStyle w:val="Paragraphedeliste"/>
        <w:numPr>
          <w:ilvl w:val="0"/>
          <w:numId w:val="45"/>
        </w:numPr>
        <w:spacing w:before="120"/>
        <w:rPr>
          <w:rFonts w:ascii="Arial" w:hAnsi="Arial" w:cs="Arial"/>
        </w:rPr>
      </w:pPr>
      <w:r>
        <w:rPr>
          <w:rFonts w:ascii="Arial" w:hAnsi="Arial" w:cs="Arial"/>
          <w:lang w:val="en"/>
        </w:rPr>
        <w:t>TCAS 1.0</w:t>
      </w:r>
    </w:p>
    <w:p w:rsidR="00D84F87" w:rsidRPr="00D37BA2" w:rsidRDefault="00D84F87" w:rsidP="00BC64A3">
      <w:pPr>
        <w:pStyle w:val="Sous-titre"/>
        <w:numPr>
          <w:ilvl w:val="0"/>
          <w:numId w:val="0"/>
        </w:numPr>
        <w:jc w:val="both"/>
        <w:rPr>
          <w:b w:val="0"/>
          <w:sz w:val="24"/>
          <w:szCs w:val="24"/>
          <w:lang w:val="en-US"/>
        </w:rPr>
      </w:pPr>
      <w:r>
        <w:rPr>
          <w:b w:val="0"/>
          <w:sz w:val="24"/>
          <w:szCs w:val="24"/>
          <w:lang w:val="en"/>
        </w:rPr>
        <w:t>The participants will have already learned about the Total Group's major risks during the first week of integration (TCG). The aim of this module is to establish the link with these risks but, above all, to present the site's major risks, the scenarios and the barriers put in place.</w:t>
      </w:r>
    </w:p>
    <w:p w:rsidR="00B235B2" w:rsidRPr="00D37BA2" w:rsidRDefault="00B235B2" w:rsidP="00BC64A3">
      <w:pPr>
        <w:pStyle w:val="Sous-titre"/>
        <w:numPr>
          <w:ilvl w:val="0"/>
          <w:numId w:val="0"/>
        </w:numPr>
        <w:jc w:val="both"/>
        <w:rPr>
          <w:b w:val="0"/>
          <w:sz w:val="24"/>
          <w:szCs w:val="24"/>
          <w:lang w:val="en-US"/>
        </w:rPr>
      </w:pPr>
    </w:p>
    <w:p w:rsidR="00BC64A3" w:rsidRPr="00D37BA2" w:rsidRDefault="00BC409C" w:rsidP="00BC64A3">
      <w:pPr>
        <w:pStyle w:val="Sous-titre"/>
        <w:numPr>
          <w:ilvl w:val="0"/>
          <w:numId w:val="0"/>
        </w:numPr>
        <w:jc w:val="both"/>
        <w:rPr>
          <w:b w:val="0"/>
          <w:sz w:val="24"/>
          <w:szCs w:val="24"/>
          <w:lang w:val="en-US"/>
        </w:rPr>
      </w:pPr>
      <w:r>
        <w:rPr>
          <w:b w:val="0"/>
          <w:sz w:val="24"/>
          <w:szCs w:val="24"/>
          <w:lang w:val="en"/>
        </w:rPr>
        <w:t>Those with a more technical profile in course 3 will follow a module in which the concept of "Barriers" will be explored more thoroughly (TCT 5.2).</w:t>
      </w:r>
    </w:p>
    <w:p w:rsidR="00862AD6" w:rsidRPr="00D37BA2" w:rsidRDefault="00BC64A3" w:rsidP="00BC64A3">
      <w:pPr>
        <w:pStyle w:val="Sous-titre"/>
        <w:numPr>
          <w:ilvl w:val="0"/>
          <w:numId w:val="0"/>
        </w:numPr>
        <w:jc w:val="both"/>
        <w:rPr>
          <w:b w:val="0"/>
          <w:sz w:val="24"/>
          <w:szCs w:val="24"/>
          <w:lang w:val="en-US"/>
        </w:rPr>
      </w:pPr>
      <w:r>
        <w:rPr>
          <w:b w:val="0"/>
          <w:sz w:val="24"/>
          <w:szCs w:val="24"/>
          <w:lang w:val="en"/>
        </w:rPr>
        <w:t xml:space="preserve">This module is thus limited to preliminary awareness-raising on the concept of barrier and scenario. </w:t>
      </w:r>
    </w:p>
    <w:p w:rsidR="00D84F87" w:rsidRPr="002A6DE2" w:rsidRDefault="00D84F87" w:rsidP="00D84F87"/>
    <w:p w:rsidR="00FB5BEF" w:rsidRPr="002348B4" w:rsidRDefault="00FB5BEF" w:rsidP="009B0A85">
      <w:pPr>
        <w:pStyle w:val="Sous-titre"/>
      </w:pPr>
      <w:r>
        <w:rPr>
          <w:bCs/>
          <w:lang w:val="en"/>
        </w:rPr>
        <w:t>Preparing the sequence</w:t>
      </w:r>
    </w:p>
    <w:p w:rsidR="00013008" w:rsidRPr="002348B4" w:rsidRDefault="009B0A85" w:rsidP="009B0A85">
      <w:pPr>
        <w:spacing w:before="120"/>
        <w:rPr>
          <w:rFonts w:ascii="Arial" w:hAnsi="Arial" w:cs="Arial"/>
        </w:rPr>
      </w:pPr>
      <w:r>
        <w:rPr>
          <w:rFonts w:ascii="Arial" w:hAnsi="Arial" w:cs="Arial"/>
          <w:lang w:val="en"/>
        </w:rPr>
        <w:t>Before beginning the module, we recommend you:</w:t>
      </w:r>
    </w:p>
    <w:p w:rsidR="00013008" w:rsidRDefault="00B90698" w:rsidP="009B30F7">
      <w:pPr>
        <w:pStyle w:val="Paragraphedeliste"/>
        <w:numPr>
          <w:ilvl w:val="0"/>
          <w:numId w:val="45"/>
        </w:numPr>
        <w:spacing w:before="120"/>
        <w:rPr>
          <w:rFonts w:ascii="Arial" w:hAnsi="Arial" w:cs="Arial"/>
        </w:rPr>
      </w:pPr>
      <w:r>
        <w:rPr>
          <w:rFonts w:ascii="Arial" w:hAnsi="Arial" w:cs="Arial"/>
          <w:lang w:val="en"/>
        </w:rPr>
        <w:t>check that the slides of module TCG 2.2 have not changed.</w:t>
      </w:r>
    </w:p>
    <w:p w:rsidR="002C70B2" w:rsidRPr="00B90698" w:rsidRDefault="00B90698" w:rsidP="00B90698">
      <w:pPr>
        <w:pStyle w:val="Paragraphedeliste"/>
        <w:numPr>
          <w:ilvl w:val="0"/>
          <w:numId w:val="45"/>
        </w:numPr>
        <w:spacing w:before="120"/>
        <w:rPr>
          <w:rFonts w:ascii="Arial" w:hAnsi="Arial" w:cs="Arial"/>
        </w:rPr>
      </w:pPr>
      <w:r>
        <w:rPr>
          <w:rFonts w:ascii="Arial" w:hAnsi="Arial" w:cs="Arial"/>
          <w:lang w:val="en"/>
        </w:rPr>
        <w:t>ensure that the film is available (“Integrity Barriers”)</w:t>
      </w:r>
    </w:p>
    <w:p w:rsidR="00786051" w:rsidRPr="002348B4" w:rsidRDefault="00786051">
      <w:pPr>
        <w:rPr>
          <w:rFonts w:ascii="Arial" w:hAnsi="Arial" w:cs="Arial"/>
        </w:rPr>
      </w:pPr>
    </w:p>
    <w:p w:rsidR="00786051" w:rsidRPr="002348B4" w:rsidRDefault="00786051" w:rsidP="00786051">
      <w:pPr>
        <w:pStyle w:val="Sous-titre"/>
        <w:ind w:left="714" w:hanging="357"/>
      </w:pPr>
      <w:r>
        <w:rPr>
          <w:bCs/>
          <w:lang w:val="en"/>
        </w:rPr>
        <w:t xml:space="preserve">About the site visit </w:t>
      </w:r>
    </w:p>
    <w:p w:rsidR="00786051" w:rsidRPr="002348B4" w:rsidRDefault="00786051" w:rsidP="00786051">
      <w:pPr>
        <w:pStyle w:val="Sous-titre"/>
        <w:numPr>
          <w:ilvl w:val="0"/>
          <w:numId w:val="0"/>
        </w:numPr>
        <w:ind w:left="720" w:hanging="360"/>
        <w:rPr>
          <w:b w:val="0"/>
          <w:sz w:val="24"/>
          <w:szCs w:val="24"/>
        </w:rPr>
      </w:pPr>
    </w:p>
    <w:p w:rsidR="00855DC2" w:rsidRDefault="00CC188B" w:rsidP="00CC188B">
      <w:pPr>
        <w:spacing w:before="120"/>
        <w:jc w:val="both"/>
        <w:rPr>
          <w:rFonts w:ascii="Arial" w:hAnsi="Arial" w:cs="Arial"/>
        </w:rPr>
      </w:pPr>
      <w:r>
        <w:rPr>
          <w:rFonts w:ascii="Arial" w:hAnsi="Arial" w:cs="Arial"/>
          <w:lang w:val="en"/>
        </w:rPr>
        <w:t xml:space="preserve">During this module, the participant will be asked to prepare the site visit </w:t>
      </w:r>
      <w:r>
        <w:rPr>
          <w:rFonts w:ascii="Arial" w:hAnsi="Arial" w:cs="Arial"/>
          <w:highlight w:val="red"/>
          <w:lang w:val="en"/>
        </w:rPr>
        <w:t>(to be determined).</w:t>
      </w:r>
      <w:r>
        <w:rPr>
          <w:rFonts w:ascii="Arial" w:hAnsi="Arial" w:cs="Arial"/>
          <w:lang w:val="en"/>
        </w:rPr>
        <w:t xml:space="preserve"> </w:t>
      </w:r>
      <w:r>
        <w:rPr>
          <w:rFonts w:ascii="Arial" w:hAnsi="Arial" w:cs="Arial"/>
          <w:highlight w:val="red"/>
          <w:lang w:val="en"/>
        </w:rPr>
        <w:t>They will be accompanied by a line manager during this visit.</w:t>
      </w:r>
      <w:r>
        <w:rPr>
          <w:rFonts w:ascii="Arial" w:hAnsi="Arial" w:cs="Arial"/>
          <w:lang w:val="en"/>
        </w:rPr>
        <w:t xml:space="preserve"> </w:t>
      </w:r>
    </w:p>
    <w:p w:rsidR="00CC188B" w:rsidRDefault="00BC64A3" w:rsidP="00CC188B">
      <w:pPr>
        <w:spacing w:before="120"/>
        <w:jc w:val="both"/>
        <w:rPr>
          <w:rFonts w:ascii="Arial" w:hAnsi="Arial" w:cs="Arial"/>
        </w:rPr>
      </w:pPr>
      <w:r>
        <w:rPr>
          <w:rFonts w:ascii="Arial" w:hAnsi="Arial" w:cs="Arial"/>
          <w:lang w:val="en"/>
        </w:rPr>
        <w:t>The aim of this site visit is to check that the barriers which they identified during the workshop on major scenarios are correctly in place.</w:t>
      </w:r>
      <w:r w:rsidR="00D37BA2">
        <w:rPr>
          <w:rFonts w:ascii="Arial" w:hAnsi="Arial" w:cs="Arial"/>
          <w:lang w:val="en"/>
        </w:rPr>
        <w:t xml:space="preserve"> </w:t>
      </w:r>
      <w:r>
        <w:rPr>
          <w:rFonts w:ascii="Arial" w:hAnsi="Arial" w:cs="Arial"/>
          <w:lang w:val="en"/>
        </w:rPr>
        <w:t>The barriers to be viewed on-site will be easily visible barriers (</w:t>
      </w:r>
      <w:r w:rsidR="00AC48B7">
        <w:rPr>
          <w:rFonts w:ascii="Arial" w:hAnsi="Arial" w:cs="Arial"/>
          <w:lang w:val="en"/>
        </w:rPr>
        <w:t>deluge system</w:t>
      </w:r>
      <w:r>
        <w:rPr>
          <w:rFonts w:ascii="Arial" w:hAnsi="Arial" w:cs="Arial"/>
          <w:lang w:val="en"/>
        </w:rPr>
        <w:t>, gas detection, fire detection, self-closing valves, with identification of the SCEs</w:t>
      </w:r>
      <w:r w:rsidR="00AC48B7">
        <w:rPr>
          <w:rFonts w:ascii="Arial" w:hAnsi="Arial" w:cs="Arial"/>
          <w:lang w:val="en"/>
        </w:rPr>
        <w:t xml:space="preserve"> (Safety Critical Elements)</w:t>
      </w:r>
      <w:r>
        <w:rPr>
          <w:rFonts w:ascii="Arial" w:hAnsi="Arial" w:cs="Arial"/>
          <w:lang w:val="en"/>
        </w:rPr>
        <w:t>, etc.)</w:t>
      </w:r>
    </w:p>
    <w:p w:rsidR="00855DC2" w:rsidRPr="00D37BA2" w:rsidRDefault="00855DC2" w:rsidP="00D57970">
      <w:pPr>
        <w:pStyle w:val="Sous-titre"/>
        <w:numPr>
          <w:ilvl w:val="0"/>
          <w:numId w:val="0"/>
        </w:numPr>
        <w:ind w:left="-11"/>
        <w:jc w:val="both"/>
        <w:rPr>
          <w:b w:val="0"/>
          <w:sz w:val="24"/>
          <w:szCs w:val="24"/>
          <w:lang w:val="en-US"/>
        </w:rPr>
      </w:pPr>
    </w:p>
    <w:p w:rsidR="00786051" w:rsidRPr="00D37BA2" w:rsidRDefault="009B0A85" w:rsidP="00786051">
      <w:pPr>
        <w:pStyle w:val="Sous-titre"/>
        <w:numPr>
          <w:ilvl w:val="0"/>
          <w:numId w:val="0"/>
        </w:numPr>
        <w:ind w:hanging="11"/>
        <w:jc w:val="both"/>
        <w:rPr>
          <w:b w:val="0"/>
          <w:sz w:val="24"/>
          <w:szCs w:val="24"/>
          <w:lang w:val="en-US"/>
        </w:rPr>
      </w:pPr>
      <w:r>
        <w:rPr>
          <w:b w:val="0"/>
          <w:sz w:val="24"/>
          <w:szCs w:val="24"/>
          <w:lang w:val="en"/>
        </w:rPr>
        <w:br w:type="page"/>
      </w:r>
    </w:p>
    <w:p w:rsidR="00786051" w:rsidRPr="00D37BA2" w:rsidRDefault="00786051" w:rsidP="00786051">
      <w:pPr>
        <w:pStyle w:val="Sous-titre"/>
        <w:ind w:left="714" w:hanging="357"/>
        <w:jc w:val="both"/>
        <w:rPr>
          <w:b w:val="0"/>
          <w:sz w:val="24"/>
          <w:szCs w:val="24"/>
          <w:lang w:val="en-US"/>
        </w:rPr>
        <w:sectPr w:rsidR="00786051" w:rsidRPr="00D37BA2" w:rsidSect="002A6DE2">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2348B4" w:rsidRDefault="002D1AD9" w:rsidP="009B0A85">
      <w:pPr>
        <w:pStyle w:val="Sous-titre"/>
      </w:pPr>
      <w:r>
        <w:rPr>
          <w:bCs/>
          <w:lang w:val="en"/>
        </w:rPr>
        <w:lastRenderedPageBreak/>
        <w:t>Suggestion for sequence roll-out</w:t>
      </w:r>
    </w:p>
    <w:p w:rsidR="002D1AD9" w:rsidRPr="002348B4" w:rsidRDefault="002D1AD9" w:rsidP="002D1AD9">
      <w:pPr>
        <w:spacing w:before="120"/>
        <w:rPr>
          <w:rFonts w:ascii="Arial" w:hAnsi="Arial" w:cs="Arial"/>
          <w:u w:val="single"/>
        </w:rPr>
      </w:pPr>
      <w:r>
        <w:rPr>
          <w:rFonts w:ascii="Arial" w:hAnsi="Arial" w:cs="Arial"/>
          <w:u w:val="single"/>
          <w:lang w:val="en"/>
        </w:rPr>
        <w:t>Instructions legend for the trainer:</w:t>
      </w:r>
    </w:p>
    <w:p w:rsidR="002D1AD9" w:rsidRPr="002348B4" w:rsidRDefault="00B52D9F" w:rsidP="00B52D9F">
      <w:pPr>
        <w:pStyle w:val="Paragraphedeliste"/>
        <w:numPr>
          <w:ilvl w:val="0"/>
          <w:numId w:val="40"/>
        </w:numPr>
        <w:spacing w:before="120"/>
        <w:rPr>
          <w:rFonts w:ascii="Arial" w:hAnsi="Arial" w:cs="Arial"/>
          <w:sz w:val="20"/>
          <w:szCs w:val="20"/>
          <w:highlight w:val="yellow"/>
        </w:rPr>
      </w:pPr>
      <w:r>
        <w:rPr>
          <w:rFonts w:ascii="Arial" w:hAnsi="Arial" w:cs="Arial"/>
          <w:sz w:val="20"/>
          <w:szCs w:val="20"/>
          <w:highlight w:val="yellow"/>
          <w:lang w:val="en"/>
        </w:rPr>
        <w:t>Comments for the trainer</w:t>
      </w:r>
    </w:p>
    <w:p w:rsidR="00B52D9F" w:rsidRPr="002348B4" w:rsidRDefault="00B52D9F" w:rsidP="00B52D9F">
      <w:pPr>
        <w:pStyle w:val="Paragraphedeliste"/>
        <w:numPr>
          <w:ilvl w:val="0"/>
          <w:numId w:val="40"/>
        </w:numPr>
        <w:spacing w:before="120"/>
        <w:rPr>
          <w:rFonts w:ascii="Arial" w:hAnsi="Arial" w:cs="Arial"/>
          <w:sz w:val="20"/>
          <w:szCs w:val="20"/>
          <w:u w:val="single"/>
        </w:rPr>
      </w:pPr>
      <w:r>
        <w:rPr>
          <w:rFonts w:ascii="Arial" w:hAnsi="Arial" w:cs="Arial"/>
          <w:sz w:val="20"/>
          <w:szCs w:val="20"/>
          <w:lang w:val="en"/>
        </w:rPr>
        <w:t>Key content elements</w:t>
      </w:r>
    </w:p>
    <w:p w:rsidR="00B52D9F" w:rsidRPr="002348B4" w:rsidRDefault="00B52D9F" w:rsidP="00B52D9F">
      <w:pPr>
        <w:pStyle w:val="Paragraphedeliste"/>
        <w:numPr>
          <w:ilvl w:val="0"/>
          <w:numId w:val="40"/>
        </w:numPr>
        <w:spacing w:before="120"/>
        <w:rPr>
          <w:rFonts w:ascii="Arial" w:hAnsi="Arial" w:cs="Arial"/>
          <w:b/>
          <w:sz w:val="20"/>
          <w:szCs w:val="20"/>
        </w:rPr>
      </w:pPr>
      <w:r>
        <w:rPr>
          <w:rFonts w:ascii="Arial" w:hAnsi="Arial" w:cs="Arial"/>
          <w:b/>
          <w:bCs/>
          <w:sz w:val="20"/>
          <w:szCs w:val="20"/>
          <w:lang w:val="en"/>
        </w:rPr>
        <w:t>Type of activity</w:t>
      </w:r>
    </w:p>
    <w:p w:rsidR="002D1AD9" w:rsidRPr="002348B4" w:rsidRDefault="00DA36D9" w:rsidP="002D1AD9">
      <w:pPr>
        <w:pStyle w:val="Paragraphedeliste"/>
        <w:numPr>
          <w:ilvl w:val="0"/>
          <w:numId w:val="40"/>
        </w:numPr>
        <w:spacing w:before="120"/>
        <w:rPr>
          <w:rFonts w:ascii="Arial" w:hAnsi="Arial" w:cs="Arial"/>
          <w:b/>
          <w:sz w:val="20"/>
          <w:szCs w:val="20"/>
        </w:rPr>
      </w:pPr>
      <w:r>
        <w:rPr>
          <w:rFonts w:ascii="Arial" w:hAnsi="Arial" w:cs="Arial"/>
          <w:i/>
          <w:iCs/>
          <w:sz w:val="20"/>
          <w:szCs w:val="20"/>
          <w:lang w:val="en"/>
        </w:rPr>
        <w:t>“Question to ask”/statement of instructions</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1"/>
        <w:gridCol w:w="7196"/>
        <w:gridCol w:w="6095"/>
      </w:tblGrid>
      <w:tr w:rsidR="00786051" w:rsidRPr="002A6DE2" w:rsidTr="00C73C06">
        <w:trPr>
          <w:trHeight w:val="157"/>
          <w:tblHeader/>
        </w:trPr>
        <w:tc>
          <w:tcPr>
            <w:tcW w:w="1591"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Phase/Timing</w:t>
            </w:r>
          </w:p>
        </w:tc>
        <w:tc>
          <w:tcPr>
            <w:tcW w:w="7196"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Trainer</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Module content suggestion</w:t>
            </w:r>
          </w:p>
        </w:tc>
      </w:tr>
      <w:tr w:rsidR="00786051" w:rsidRPr="002A6DE2" w:rsidTr="00C73C06">
        <w:tblPrEx>
          <w:shd w:val="clear" w:color="auto" w:fill="auto"/>
        </w:tblPrEx>
        <w:trPr>
          <w:trHeight w:val="577"/>
        </w:trPr>
        <w:tc>
          <w:tcPr>
            <w:tcW w:w="1591"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Pr>
                <w:rFonts w:ascii="Arial" w:hAnsi="Arial" w:cs="Arial"/>
                <w:sz w:val="20"/>
                <w:szCs w:val="20"/>
                <w:lang w:val="en"/>
              </w:rPr>
              <w:t>1. Introduction and objectives</w:t>
            </w:r>
          </w:p>
          <w:p w:rsidR="003648B3" w:rsidRPr="002348B4" w:rsidRDefault="003648B3" w:rsidP="00DA36D9">
            <w:pPr>
              <w:pStyle w:val="Formatlibre"/>
              <w:ind w:left="46"/>
              <w:jc w:val="right"/>
              <w:rPr>
                <w:rFonts w:ascii="Arial" w:hAnsi="Arial" w:cs="Arial"/>
                <w:sz w:val="20"/>
                <w:szCs w:val="20"/>
              </w:rPr>
            </w:pPr>
            <w:r>
              <w:rPr>
                <w:rFonts w:ascii="Arial" w:hAnsi="Arial" w:cs="Arial"/>
                <w:sz w:val="20"/>
                <w:szCs w:val="20"/>
                <w:lang w:val="en"/>
              </w:rPr>
              <w:t>5 minutes</w:t>
            </w:r>
          </w:p>
        </w:tc>
        <w:tc>
          <w:tcPr>
            <w:tcW w:w="7196" w:type="dxa"/>
            <w:shd w:val="clear" w:color="auto" w:fill="auto"/>
            <w:tcMar>
              <w:top w:w="100" w:type="dxa"/>
              <w:left w:w="100" w:type="dxa"/>
              <w:bottom w:w="100" w:type="dxa"/>
              <w:right w:w="100" w:type="dxa"/>
            </w:tcMar>
          </w:tcPr>
          <w:p w:rsidR="008C4257" w:rsidRPr="00D37BA2" w:rsidRDefault="008C4257" w:rsidP="008C4257">
            <w:pPr>
              <w:pStyle w:val="Formatlibre"/>
              <w:rPr>
                <w:rFonts w:ascii="Arial" w:hAnsi="Arial" w:cs="Arial"/>
                <w:b/>
                <w:sz w:val="20"/>
                <w:szCs w:val="20"/>
                <w:highlight w:val="yellow"/>
                <w:lang w:val="en-US"/>
              </w:rPr>
            </w:pPr>
            <w:r>
              <w:rPr>
                <w:rFonts w:ascii="Arial" w:hAnsi="Arial" w:cs="Arial"/>
                <w:b/>
                <w:bCs/>
                <w:sz w:val="20"/>
                <w:szCs w:val="20"/>
                <w:lang w:val="en"/>
              </w:rPr>
              <w:t>Welcome participants and present the module's objectives.</w:t>
            </w:r>
            <w:r>
              <w:rPr>
                <w:rFonts w:ascii="Arial" w:hAnsi="Arial" w:cs="Arial"/>
                <w:b/>
                <w:bCs/>
                <w:sz w:val="20"/>
                <w:szCs w:val="20"/>
                <w:highlight w:val="yellow"/>
                <w:lang w:val="en"/>
              </w:rPr>
              <w:t xml:space="preserve"> </w:t>
            </w:r>
          </w:p>
          <w:p w:rsidR="00042527" w:rsidRPr="00D37BA2" w:rsidRDefault="008C4257" w:rsidP="00E25B12">
            <w:pPr>
              <w:pStyle w:val="Formatlibre"/>
              <w:rPr>
                <w:rFonts w:ascii="Arial" w:hAnsi="Arial" w:cs="Arial"/>
                <w:sz w:val="20"/>
                <w:szCs w:val="20"/>
                <w:lang w:val="en-US"/>
              </w:rPr>
            </w:pPr>
            <w:r>
              <w:rPr>
                <w:rFonts w:ascii="Arial" w:hAnsi="Arial" w:cs="Arial"/>
                <w:sz w:val="20"/>
                <w:szCs w:val="20"/>
                <w:highlight w:val="yellow"/>
                <w:lang w:val="en"/>
              </w:rPr>
              <w:t>To achieve them, we will start by reminding ourselves of Total's major risks, then we will look at those that apply to our activities.</w:t>
            </w:r>
          </w:p>
        </w:tc>
        <w:tc>
          <w:tcPr>
            <w:tcW w:w="6095" w:type="dxa"/>
            <w:shd w:val="clear" w:color="auto" w:fill="auto"/>
            <w:tcMar>
              <w:top w:w="100" w:type="dxa"/>
              <w:left w:w="100" w:type="dxa"/>
              <w:bottom w:w="100" w:type="dxa"/>
              <w:right w:w="100" w:type="dxa"/>
            </w:tcMar>
          </w:tcPr>
          <w:p w:rsidR="00042527" w:rsidRPr="002348B4" w:rsidRDefault="003C062F" w:rsidP="001C337A">
            <w:pPr>
              <w:rPr>
                <w:rFonts w:ascii="Arial" w:hAnsi="Arial" w:cs="Arial"/>
                <w:sz w:val="20"/>
                <w:szCs w:val="20"/>
              </w:rPr>
            </w:pPr>
            <w:r>
              <w:rPr>
                <w:rFonts w:ascii="Arial" w:hAnsi="Arial" w:cs="Arial"/>
                <w:sz w:val="20"/>
                <w:szCs w:val="20"/>
                <w:lang w:val="en"/>
              </w:rPr>
              <w:t>Example of an objectives overview slide:</w:t>
            </w:r>
          </w:p>
          <w:p w:rsidR="00407B29" w:rsidRPr="00407B29" w:rsidRDefault="00407B29" w:rsidP="00407B29">
            <w:pPr>
              <w:rPr>
                <w:rFonts w:ascii="Arial" w:hAnsi="Arial" w:cs="Arial"/>
                <w:sz w:val="20"/>
                <w:szCs w:val="20"/>
              </w:rPr>
            </w:pPr>
            <w:r>
              <w:rPr>
                <w:rFonts w:ascii="Arial" w:hAnsi="Arial" w:cs="Arial"/>
                <w:sz w:val="20"/>
                <w:szCs w:val="20"/>
                <w:lang w:val="en"/>
              </w:rPr>
              <w:t>Following a reminder of Total's major risks:</w:t>
            </w:r>
          </w:p>
          <w:p w:rsidR="00407B29" w:rsidRPr="00407B29" w:rsidRDefault="00407B29" w:rsidP="00407B29">
            <w:pPr>
              <w:pStyle w:val="Paragraphedeliste"/>
              <w:numPr>
                <w:ilvl w:val="0"/>
                <w:numId w:val="41"/>
              </w:numPr>
              <w:ind w:left="470" w:hanging="357"/>
              <w:rPr>
                <w:rFonts w:ascii="Arial" w:hAnsi="Arial" w:cs="Arial"/>
                <w:sz w:val="20"/>
                <w:szCs w:val="20"/>
              </w:rPr>
            </w:pPr>
            <w:r>
              <w:rPr>
                <w:rFonts w:ascii="Arial" w:hAnsi="Arial" w:cs="Arial"/>
                <w:sz w:val="20"/>
                <w:szCs w:val="20"/>
                <w:lang w:val="en"/>
              </w:rPr>
              <w:t>know the major risks of the site and/or subsidiary.</w:t>
            </w:r>
          </w:p>
          <w:p w:rsidR="00407B29" w:rsidRPr="00407B29" w:rsidRDefault="00407B29" w:rsidP="00407B29">
            <w:pPr>
              <w:pStyle w:val="Paragraphedeliste"/>
              <w:numPr>
                <w:ilvl w:val="0"/>
                <w:numId w:val="41"/>
              </w:numPr>
              <w:ind w:left="470" w:hanging="357"/>
              <w:rPr>
                <w:rFonts w:ascii="Arial" w:hAnsi="Arial" w:cs="Arial"/>
                <w:sz w:val="20"/>
                <w:szCs w:val="20"/>
              </w:rPr>
            </w:pPr>
            <w:r>
              <w:rPr>
                <w:rFonts w:ascii="Arial" w:hAnsi="Arial" w:cs="Arial"/>
                <w:sz w:val="20"/>
                <w:szCs w:val="20"/>
                <w:lang w:val="en"/>
              </w:rPr>
              <w:t>understand the consequences of these risks on your daily activities</w:t>
            </w:r>
          </w:p>
          <w:p w:rsidR="00B52D9F" w:rsidRPr="002348B4" w:rsidRDefault="003C062F" w:rsidP="00407B29">
            <w:pPr>
              <w:pStyle w:val="Paragraphedeliste"/>
              <w:numPr>
                <w:ilvl w:val="0"/>
                <w:numId w:val="41"/>
              </w:numPr>
              <w:ind w:left="470" w:hanging="357"/>
              <w:rPr>
                <w:rFonts w:ascii="Arial" w:hAnsi="Arial" w:cs="Arial"/>
                <w:sz w:val="20"/>
                <w:szCs w:val="20"/>
              </w:rPr>
            </w:pPr>
            <w:r>
              <w:rPr>
                <w:rFonts w:ascii="Arial" w:hAnsi="Arial" w:cs="Arial"/>
                <w:sz w:val="20"/>
                <w:szCs w:val="20"/>
                <w:lang w:val="en"/>
              </w:rPr>
              <w:t>identify the barriers which guard against risks.</w:t>
            </w:r>
          </w:p>
        </w:tc>
      </w:tr>
      <w:tr w:rsidR="00786051" w:rsidRPr="002A6DE2"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F65742" w:rsidRPr="00D37BA2" w:rsidRDefault="00DA36D9" w:rsidP="00DA36D9">
            <w:pPr>
              <w:pStyle w:val="Formatlibre"/>
              <w:ind w:left="46"/>
              <w:rPr>
                <w:rFonts w:ascii="Arial" w:hAnsi="Arial" w:cs="Arial"/>
                <w:sz w:val="20"/>
                <w:szCs w:val="20"/>
                <w:lang w:val="en-US"/>
              </w:rPr>
            </w:pPr>
            <w:r>
              <w:rPr>
                <w:rFonts w:ascii="Arial" w:hAnsi="Arial" w:cs="Arial"/>
                <w:sz w:val="20"/>
                <w:szCs w:val="20"/>
                <w:lang w:val="en"/>
              </w:rPr>
              <w:t>2. Reminder of both Total's and the site's major risks</w:t>
            </w:r>
          </w:p>
          <w:p w:rsidR="00D11427" w:rsidRPr="00D37BA2" w:rsidRDefault="00D11427" w:rsidP="00D11427">
            <w:pPr>
              <w:pStyle w:val="Formatlibre"/>
              <w:rPr>
                <w:rFonts w:ascii="Arial" w:hAnsi="Arial" w:cs="Arial"/>
                <w:sz w:val="20"/>
                <w:szCs w:val="20"/>
                <w:lang w:val="en-US"/>
              </w:rPr>
            </w:pPr>
          </w:p>
          <w:p w:rsidR="00D11427" w:rsidRPr="002348B4" w:rsidRDefault="00B3713D" w:rsidP="00D11427">
            <w:pPr>
              <w:pStyle w:val="Formatlibre"/>
              <w:jc w:val="right"/>
              <w:rPr>
                <w:rFonts w:ascii="Arial" w:hAnsi="Arial" w:cs="Arial"/>
                <w:sz w:val="20"/>
                <w:szCs w:val="20"/>
              </w:rPr>
            </w:pPr>
            <w:r>
              <w:rPr>
                <w:rFonts w:ascii="Arial" w:hAnsi="Arial" w:cs="Arial"/>
                <w:sz w:val="20"/>
                <w:szCs w:val="20"/>
                <w:lang w:val="en"/>
              </w:rPr>
              <w:t>10 minutes -&gt; 15 minutes</w:t>
            </w:r>
          </w:p>
        </w:tc>
        <w:tc>
          <w:tcPr>
            <w:tcW w:w="7196" w:type="dxa"/>
            <w:shd w:val="clear" w:color="auto" w:fill="auto"/>
            <w:tcMar>
              <w:top w:w="100" w:type="dxa"/>
              <w:left w:w="100" w:type="dxa"/>
              <w:bottom w:w="100" w:type="dxa"/>
              <w:right w:w="100" w:type="dxa"/>
            </w:tcMar>
          </w:tcPr>
          <w:p w:rsidR="00425DAA" w:rsidRPr="00D37BA2" w:rsidRDefault="00425DAA" w:rsidP="00E142B3">
            <w:pPr>
              <w:pStyle w:val="Formatlibre"/>
              <w:rPr>
                <w:rFonts w:ascii="Arial" w:hAnsi="Arial" w:cs="Arial"/>
                <w:sz w:val="20"/>
                <w:szCs w:val="20"/>
                <w:lang w:val="en-US"/>
              </w:rPr>
            </w:pPr>
            <w:r>
              <w:rPr>
                <w:rFonts w:ascii="Arial" w:hAnsi="Arial" w:cs="Arial"/>
                <w:sz w:val="20"/>
                <w:szCs w:val="20"/>
                <w:highlight w:val="yellow"/>
                <w:lang w:val="en"/>
              </w:rPr>
              <w:t>The aim of this sequence is to remind participants of Total's major risks and those of the site. To do this:</w:t>
            </w:r>
            <w:r>
              <w:rPr>
                <w:rFonts w:ascii="Arial" w:hAnsi="Arial" w:cs="Arial"/>
                <w:sz w:val="20"/>
                <w:szCs w:val="20"/>
                <w:lang w:val="en"/>
              </w:rPr>
              <w:t xml:space="preserve"> </w:t>
            </w:r>
          </w:p>
          <w:p w:rsidR="00E142B3" w:rsidRPr="00D37BA2" w:rsidRDefault="00425DAA" w:rsidP="00E142B3">
            <w:pPr>
              <w:pStyle w:val="Formatlibre"/>
              <w:rPr>
                <w:rFonts w:ascii="Arial" w:hAnsi="Arial" w:cs="Arial"/>
                <w:b/>
                <w:sz w:val="20"/>
                <w:szCs w:val="20"/>
                <w:lang w:val="en-US"/>
              </w:rPr>
            </w:pPr>
            <w:r>
              <w:rPr>
                <w:rFonts w:ascii="Arial" w:hAnsi="Arial" w:cs="Arial"/>
                <w:b/>
                <w:bCs/>
                <w:sz w:val="20"/>
                <w:szCs w:val="20"/>
                <w:lang w:val="en"/>
              </w:rPr>
              <w:t>- Question/answer then show the slides to sum up</w:t>
            </w:r>
          </w:p>
          <w:p w:rsidR="00ED1774" w:rsidRPr="00D37BA2" w:rsidRDefault="00ED1774" w:rsidP="00ED1774">
            <w:pPr>
              <w:pStyle w:val="Formatlibre"/>
              <w:rPr>
                <w:rFonts w:ascii="Arial" w:hAnsi="Arial" w:cs="Arial"/>
                <w:i/>
                <w:sz w:val="20"/>
                <w:szCs w:val="20"/>
                <w:lang w:val="en-US"/>
              </w:rPr>
            </w:pPr>
            <w:r>
              <w:rPr>
                <w:rFonts w:ascii="Arial" w:hAnsi="Arial" w:cs="Arial"/>
                <w:i/>
                <w:iCs/>
                <w:sz w:val="20"/>
                <w:szCs w:val="20"/>
                <w:lang w:val="en"/>
              </w:rPr>
              <w:t>“Who can remind us of the main risks related to the Total Group's activities?”</w:t>
            </w:r>
          </w:p>
          <w:p w:rsidR="00E142B3" w:rsidRPr="00D37BA2" w:rsidRDefault="00E142B3" w:rsidP="00E142B3">
            <w:pPr>
              <w:pStyle w:val="Formatlibre"/>
              <w:rPr>
                <w:rFonts w:ascii="Arial" w:hAnsi="Arial" w:cs="Arial"/>
                <w:sz w:val="20"/>
                <w:szCs w:val="20"/>
                <w:lang w:val="en-US"/>
              </w:rPr>
            </w:pPr>
          </w:p>
          <w:p w:rsidR="00B3713D" w:rsidRPr="00D37BA2" w:rsidRDefault="00425DAA" w:rsidP="00B3713D">
            <w:pPr>
              <w:pStyle w:val="Formatlibre"/>
              <w:rPr>
                <w:rFonts w:ascii="Arial" w:hAnsi="Arial" w:cs="Arial"/>
                <w:b/>
                <w:sz w:val="20"/>
                <w:szCs w:val="20"/>
                <w:lang w:val="en-US"/>
              </w:rPr>
            </w:pPr>
            <w:r>
              <w:rPr>
                <w:rFonts w:ascii="Arial" w:hAnsi="Arial" w:cs="Arial"/>
                <w:b/>
                <w:bCs/>
                <w:sz w:val="20"/>
                <w:szCs w:val="20"/>
                <w:lang w:val="en"/>
              </w:rPr>
              <w:t>- Question/answer then show the slides to sum up</w:t>
            </w:r>
          </w:p>
          <w:p w:rsidR="00E142B3" w:rsidRPr="00D37BA2" w:rsidRDefault="00B3713D" w:rsidP="00B3713D">
            <w:pPr>
              <w:pStyle w:val="Formatlibre"/>
              <w:rPr>
                <w:rFonts w:ascii="Arial" w:hAnsi="Arial" w:cs="Arial"/>
                <w:i/>
                <w:sz w:val="20"/>
                <w:szCs w:val="20"/>
                <w:lang w:val="en-US"/>
              </w:rPr>
            </w:pPr>
            <w:r>
              <w:rPr>
                <w:rFonts w:ascii="Arial" w:hAnsi="Arial" w:cs="Arial"/>
                <w:i/>
                <w:iCs/>
                <w:sz w:val="20"/>
                <w:szCs w:val="20"/>
                <w:lang w:val="en"/>
              </w:rPr>
              <w:t xml:space="preserve"> “What are the potential consequences of a serious incident on you, the Group and the stakeholders?”</w:t>
            </w:r>
          </w:p>
          <w:p w:rsidR="00F65742" w:rsidRPr="00D37BA2" w:rsidRDefault="00E142B3" w:rsidP="009418FE">
            <w:pPr>
              <w:pStyle w:val="Formatlibre"/>
              <w:rPr>
                <w:rFonts w:ascii="Arial" w:hAnsi="Arial" w:cs="Arial"/>
                <w:i/>
                <w:sz w:val="20"/>
                <w:szCs w:val="20"/>
                <w:lang w:val="en-US"/>
              </w:rPr>
            </w:pPr>
            <w:r>
              <w:rPr>
                <w:rFonts w:ascii="Arial" w:hAnsi="Arial" w:cs="Arial"/>
                <w:i/>
                <w:iCs/>
                <w:sz w:val="20"/>
                <w:szCs w:val="20"/>
                <w:lang w:val="en"/>
              </w:rPr>
              <w:t>“What provisions are you already aware of to manage these risks?”</w:t>
            </w:r>
          </w:p>
          <w:p w:rsidR="00D40CE4" w:rsidRPr="00D37BA2" w:rsidRDefault="00D40CE4" w:rsidP="009418FE">
            <w:pPr>
              <w:pStyle w:val="Formatlibre"/>
              <w:rPr>
                <w:rFonts w:ascii="Arial" w:hAnsi="Arial" w:cs="Arial"/>
                <w:i/>
                <w:sz w:val="20"/>
                <w:szCs w:val="20"/>
                <w:lang w:val="en-US"/>
              </w:rPr>
            </w:pPr>
          </w:p>
          <w:p w:rsidR="00D40CE4" w:rsidRPr="00D37BA2" w:rsidRDefault="00D40CE4" w:rsidP="00D40CE4">
            <w:pPr>
              <w:pStyle w:val="Formatlibre"/>
              <w:rPr>
                <w:rFonts w:ascii="Arial" w:hAnsi="Arial" w:cs="Arial"/>
                <w:b/>
                <w:sz w:val="20"/>
                <w:szCs w:val="20"/>
                <w:lang w:val="en-US"/>
              </w:rPr>
            </w:pPr>
            <w:r>
              <w:rPr>
                <w:rFonts w:ascii="Arial" w:hAnsi="Arial" w:cs="Arial"/>
                <w:b/>
                <w:bCs/>
                <w:sz w:val="20"/>
                <w:szCs w:val="20"/>
                <w:lang w:val="en"/>
              </w:rPr>
              <w:t>- The site</w:t>
            </w:r>
            <w:r w:rsidR="00AC48B7">
              <w:rPr>
                <w:rFonts w:ascii="Arial" w:hAnsi="Arial" w:cs="Arial"/>
                <w:b/>
                <w:bCs/>
                <w:sz w:val="20"/>
                <w:szCs w:val="20"/>
                <w:lang w:val="en"/>
              </w:rPr>
              <w:t>/subsidiary</w:t>
            </w:r>
            <w:r>
              <w:rPr>
                <w:rFonts w:ascii="Arial" w:hAnsi="Arial" w:cs="Arial"/>
                <w:b/>
                <w:bCs/>
                <w:sz w:val="20"/>
                <w:szCs w:val="20"/>
                <w:lang w:val="en"/>
              </w:rPr>
              <w:t>'s major risks</w:t>
            </w:r>
          </w:p>
          <w:p w:rsidR="00F66BD4" w:rsidRPr="00D37BA2" w:rsidRDefault="00F66BD4" w:rsidP="00F66BD4">
            <w:pPr>
              <w:pStyle w:val="Formatlibre"/>
              <w:rPr>
                <w:rFonts w:ascii="Arial" w:hAnsi="Arial" w:cs="Arial"/>
                <w:i/>
                <w:sz w:val="20"/>
                <w:szCs w:val="20"/>
                <w:lang w:val="en-US"/>
              </w:rPr>
            </w:pPr>
            <w:r>
              <w:rPr>
                <w:rFonts w:ascii="Arial" w:hAnsi="Arial" w:cs="Arial"/>
                <w:i/>
                <w:iCs/>
                <w:sz w:val="20"/>
                <w:szCs w:val="20"/>
                <w:lang w:val="en"/>
              </w:rPr>
              <w:t>“Who can remind us of the risks at our site?”</w:t>
            </w:r>
          </w:p>
          <w:p w:rsidR="00725E0E" w:rsidRPr="00D37BA2" w:rsidRDefault="00725E0E" w:rsidP="00725E0E">
            <w:pPr>
              <w:pStyle w:val="Formatlibre"/>
              <w:rPr>
                <w:rFonts w:ascii="Arial" w:hAnsi="Arial" w:cs="Arial"/>
                <w:sz w:val="20"/>
                <w:szCs w:val="20"/>
                <w:lang w:val="en-US"/>
              </w:rPr>
            </w:pPr>
            <w:r>
              <w:rPr>
                <w:rFonts w:ascii="Arial" w:hAnsi="Arial" w:cs="Arial"/>
                <w:sz w:val="20"/>
                <w:szCs w:val="20"/>
                <w:highlight w:val="yellow"/>
                <w:lang w:val="en"/>
              </w:rPr>
              <w:t>Establish the link with the HSE roadmap.</w:t>
            </w:r>
          </w:p>
          <w:p w:rsidR="00D40CE4" w:rsidRPr="00D37BA2" w:rsidRDefault="00D40CE4" w:rsidP="00D40CE4">
            <w:pPr>
              <w:pStyle w:val="Formatlibre"/>
              <w:rPr>
                <w:rFonts w:ascii="Arial" w:hAnsi="Arial" w:cs="Arial"/>
                <w:i/>
                <w:sz w:val="20"/>
                <w:szCs w:val="20"/>
                <w:lang w:val="en-US"/>
              </w:rPr>
            </w:pPr>
          </w:p>
        </w:tc>
        <w:tc>
          <w:tcPr>
            <w:tcW w:w="6095" w:type="dxa"/>
            <w:shd w:val="clear" w:color="auto" w:fill="auto"/>
            <w:tcMar>
              <w:top w:w="100" w:type="dxa"/>
              <w:left w:w="100" w:type="dxa"/>
              <w:bottom w:w="100" w:type="dxa"/>
              <w:right w:w="100" w:type="dxa"/>
            </w:tcMar>
          </w:tcPr>
          <w:p w:rsidR="00ED1774" w:rsidRPr="00D37BA2" w:rsidRDefault="00ED1774" w:rsidP="00E142B3">
            <w:pPr>
              <w:pStyle w:val="Formatlibre"/>
              <w:rPr>
                <w:rFonts w:ascii="Arial" w:hAnsi="Arial" w:cs="Arial"/>
                <w:sz w:val="20"/>
                <w:szCs w:val="20"/>
                <w:lang w:val="en-US"/>
              </w:rPr>
            </w:pPr>
          </w:p>
          <w:p w:rsidR="006A1A81" w:rsidRPr="00D37BA2" w:rsidRDefault="006A1A81" w:rsidP="00E142B3">
            <w:pPr>
              <w:pStyle w:val="Formatlibre"/>
              <w:rPr>
                <w:rFonts w:ascii="Arial" w:hAnsi="Arial" w:cs="Arial"/>
                <w:sz w:val="20"/>
                <w:szCs w:val="20"/>
                <w:highlight w:val="yellow"/>
                <w:lang w:val="en-US"/>
              </w:rPr>
            </w:pPr>
          </w:p>
          <w:p w:rsidR="00E142B3" w:rsidRPr="00D37BA2" w:rsidRDefault="00E142B3" w:rsidP="00E142B3">
            <w:pPr>
              <w:pStyle w:val="Formatlibre"/>
              <w:rPr>
                <w:rFonts w:ascii="Arial" w:hAnsi="Arial" w:cs="Arial"/>
                <w:sz w:val="20"/>
                <w:szCs w:val="20"/>
                <w:lang w:val="en-US"/>
              </w:rPr>
            </w:pPr>
            <w:r>
              <w:rPr>
                <w:rFonts w:ascii="Arial" w:hAnsi="Arial" w:cs="Arial"/>
                <w:sz w:val="20"/>
                <w:szCs w:val="20"/>
                <w:highlight w:val="yellow"/>
                <w:lang w:val="en"/>
              </w:rPr>
              <w:t>Show and explain the slides taken from TCG 2.2 on the risks</w:t>
            </w:r>
          </w:p>
          <w:p w:rsidR="00042527" w:rsidRPr="002348B4" w:rsidRDefault="00042527" w:rsidP="001C337A">
            <w:pPr>
              <w:rPr>
                <w:rFonts w:ascii="Arial" w:hAnsi="Arial" w:cs="Arial"/>
                <w:sz w:val="20"/>
                <w:szCs w:val="20"/>
              </w:rPr>
            </w:pPr>
          </w:p>
          <w:p w:rsidR="00042527" w:rsidRPr="002348B4" w:rsidRDefault="00042527" w:rsidP="001C337A">
            <w:pPr>
              <w:rPr>
                <w:rFonts w:ascii="Arial" w:hAnsi="Arial" w:cs="Arial"/>
                <w:sz w:val="20"/>
                <w:szCs w:val="20"/>
              </w:rPr>
            </w:pPr>
          </w:p>
          <w:p w:rsidR="00D40CE4" w:rsidRPr="00D37BA2" w:rsidRDefault="00D40CE4" w:rsidP="00B3713D">
            <w:pPr>
              <w:pStyle w:val="Formatlibre"/>
              <w:rPr>
                <w:rFonts w:ascii="Arial" w:hAnsi="Arial" w:cs="Arial"/>
                <w:sz w:val="20"/>
                <w:szCs w:val="20"/>
                <w:highlight w:val="yellow"/>
                <w:lang w:val="en-US"/>
              </w:rPr>
            </w:pPr>
          </w:p>
          <w:p w:rsidR="00B3713D" w:rsidRPr="00D37BA2" w:rsidRDefault="00B3713D" w:rsidP="00B3713D">
            <w:pPr>
              <w:pStyle w:val="Formatlibre"/>
              <w:rPr>
                <w:rFonts w:ascii="Arial" w:hAnsi="Arial" w:cs="Arial"/>
                <w:sz w:val="20"/>
                <w:szCs w:val="20"/>
                <w:lang w:val="en-US"/>
              </w:rPr>
            </w:pPr>
            <w:r>
              <w:rPr>
                <w:rFonts w:ascii="Arial" w:hAnsi="Arial" w:cs="Arial"/>
                <w:sz w:val="20"/>
                <w:szCs w:val="20"/>
                <w:highlight w:val="yellow"/>
                <w:lang w:val="en"/>
              </w:rPr>
              <w:t>Show and explain the X slides taken from TCG 2.2 on the consequences of major risks and the provisions already reviewed</w:t>
            </w:r>
          </w:p>
          <w:p w:rsidR="00F65742" w:rsidRDefault="00F65742" w:rsidP="00DA36D9">
            <w:pPr>
              <w:rPr>
                <w:rFonts w:ascii="Arial" w:hAnsi="Arial" w:cs="Arial"/>
                <w:sz w:val="20"/>
                <w:szCs w:val="20"/>
              </w:rPr>
            </w:pPr>
          </w:p>
          <w:p w:rsidR="000F5DAB" w:rsidRDefault="000F5DAB" w:rsidP="00DA36D9">
            <w:pPr>
              <w:rPr>
                <w:rFonts w:ascii="Arial" w:hAnsi="Arial" w:cs="Arial"/>
                <w:sz w:val="20"/>
                <w:szCs w:val="20"/>
              </w:rPr>
            </w:pPr>
          </w:p>
          <w:p w:rsidR="000F5DAB" w:rsidRDefault="000F5DAB" w:rsidP="00DA36D9">
            <w:pPr>
              <w:rPr>
                <w:rFonts w:ascii="Arial" w:hAnsi="Arial" w:cs="Arial"/>
                <w:sz w:val="20"/>
                <w:szCs w:val="20"/>
              </w:rPr>
            </w:pPr>
          </w:p>
          <w:p w:rsidR="000F5DAB" w:rsidRDefault="000F5DAB" w:rsidP="00DA36D9">
            <w:pPr>
              <w:rPr>
                <w:rFonts w:ascii="Arial" w:hAnsi="Arial" w:cs="Arial"/>
                <w:sz w:val="20"/>
                <w:szCs w:val="20"/>
              </w:rPr>
            </w:pPr>
          </w:p>
          <w:p w:rsidR="000F5DAB" w:rsidRDefault="000F5DAB" w:rsidP="00DA36D9">
            <w:pPr>
              <w:rPr>
                <w:rFonts w:ascii="Arial" w:hAnsi="Arial" w:cs="Arial"/>
                <w:sz w:val="20"/>
                <w:szCs w:val="20"/>
              </w:rPr>
            </w:pPr>
          </w:p>
          <w:p w:rsidR="000F5DAB" w:rsidRPr="002348B4" w:rsidRDefault="000F5DAB" w:rsidP="00DA36D9">
            <w:pPr>
              <w:rPr>
                <w:rFonts w:ascii="Arial" w:hAnsi="Arial" w:cs="Arial"/>
                <w:sz w:val="20"/>
                <w:szCs w:val="20"/>
              </w:rPr>
            </w:pPr>
            <w:r>
              <w:rPr>
                <w:rFonts w:ascii="Arial" w:hAnsi="Arial" w:cs="Arial"/>
                <w:sz w:val="20"/>
                <w:szCs w:val="20"/>
                <w:lang w:val="en"/>
              </w:rPr>
              <w:t>Slides showing the site</w:t>
            </w:r>
            <w:r w:rsidR="00AC48B7">
              <w:rPr>
                <w:rFonts w:ascii="Arial" w:hAnsi="Arial" w:cs="Arial"/>
                <w:sz w:val="20"/>
                <w:szCs w:val="20"/>
                <w:lang w:val="en"/>
              </w:rPr>
              <w:t>/subsidiary</w:t>
            </w:r>
            <w:r>
              <w:rPr>
                <w:rFonts w:ascii="Arial" w:hAnsi="Arial" w:cs="Arial"/>
                <w:sz w:val="20"/>
                <w:szCs w:val="20"/>
                <w:lang w:val="en"/>
              </w:rPr>
              <w:t>'s major risks.</w:t>
            </w:r>
          </w:p>
        </w:tc>
      </w:tr>
      <w:tr w:rsidR="00786051" w:rsidRPr="002A6DE2" w:rsidTr="00C73C06">
        <w:tblPrEx>
          <w:shd w:val="clear" w:color="auto" w:fill="auto"/>
        </w:tblPrEx>
        <w:trPr>
          <w:trHeight w:val="116"/>
        </w:trPr>
        <w:tc>
          <w:tcPr>
            <w:tcW w:w="1591" w:type="dxa"/>
            <w:shd w:val="clear" w:color="auto" w:fill="auto"/>
            <w:tcMar>
              <w:top w:w="100" w:type="dxa"/>
              <w:left w:w="100" w:type="dxa"/>
              <w:bottom w:w="100" w:type="dxa"/>
              <w:right w:w="100" w:type="dxa"/>
            </w:tcMar>
          </w:tcPr>
          <w:p w:rsidR="00F65742" w:rsidRPr="00D37BA2" w:rsidRDefault="00DA36D9" w:rsidP="00DA36D9">
            <w:pPr>
              <w:pStyle w:val="Formatlibre"/>
              <w:rPr>
                <w:rFonts w:ascii="Arial" w:hAnsi="Arial" w:cs="Arial"/>
                <w:sz w:val="20"/>
                <w:szCs w:val="20"/>
                <w:lang w:val="en-US"/>
              </w:rPr>
            </w:pPr>
            <w:r>
              <w:rPr>
                <w:rFonts w:ascii="Arial" w:hAnsi="Arial" w:cs="Arial"/>
                <w:sz w:val="20"/>
                <w:szCs w:val="20"/>
                <w:lang w:val="en"/>
              </w:rPr>
              <w:t>3. How are the major risks identified?</w:t>
            </w:r>
          </w:p>
          <w:p w:rsidR="00D11427" w:rsidRPr="00D37BA2" w:rsidRDefault="00D11427" w:rsidP="00D11427">
            <w:pPr>
              <w:pStyle w:val="Formatlibre"/>
              <w:rPr>
                <w:rFonts w:ascii="Arial" w:hAnsi="Arial" w:cs="Arial"/>
                <w:sz w:val="20"/>
                <w:szCs w:val="20"/>
                <w:lang w:val="en-US"/>
              </w:rPr>
            </w:pPr>
          </w:p>
          <w:p w:rsidR="00D11427" w:rsidRPr="002348B4" w:rsidRDefault="00967BB2" w:rsidP="00D11427">
            <w:pPr>
              <w:pStyle w:val="Formatlibre"/>
              <w:jc w:val="right"/>
              <w:rPr>
                <w:rFonts w:ascii="Arial" w:hAnsi="Arial" w:cs="Arial"/>
                <w:sz w:val="20"/>
                <w:szCs w:val="20"/>
              </w:rPr>
            </w:pPr>
            <w:r>
              <w:rPr>
                <w:rFonts w:ascii="Arial" w:hAnsi="Arial" w:cs="Arial"/>
                <w:sz w:val="20"/>
                <w:szCs w:val="20"/>
                <w:lang w:val="en"/>
              </w:rPr>
              <w:t xml:space="preserve">20 minutes -&gt; </w:t>
            </w:r>
            <w:r>
              <w:rPr>
                <w:rFonts w:ascii="Arial" w:hAnsi="Arial" w:cs="Arial"/>
                <w:sz w:val="20"/>
                <w:szCs w:val="20"/>
                <w:lang w:val="en"/>
              </w:rPr>
              <w:lastRenderedPageBreak/>
              <w:t>35 minutes</w:t>
            </w:r>
          </w:p>
        </w:tc>
        <w:tc>
          <w:tcPr>
            <w:tcW w:w="7196" w:type="dxa"/>
            <w:shd w:val="clear" w:color="auto" w:fill="auto"/>
            <w:tcMar>
              <w:top w:w="100" w:type="dxa"/>
              <w:left w:w="100" w:type="dxa"/>
              <w:bottom w:w="100" w:type="dxa"/>
              <w:right w:w="100" w:type="dxa"/>
            </w:tcMar>
          </w:tcPr>
          <w:p w:rsidR="00A67D63" w:rsidRPr="00D37BA2" w:rsidRDefault="00A67D63" w:rsidP="0091075C">
            <w:pPr>
              <w:pStyle w:val="Formatlibre"/>
              <w:rPr>
                <w:rFonts w:ascii="Arial" w:hAnsi="Arial" w:cs="Arial"/>
                <w:sz w:val="20"/>
                <w:szCs w:val="20"/>
                <w:lang w:val="en-US"/>
              </w:rPr>
            </w:pPr>
            <w:r>
              <w:rPr>
                <w:rFonts w:ascii="Arial" w:hAnsi="Arial" w:cs="Arial"/>
                <w:sz w:val="20"/>
                <w:szCs w:val="20"/>
                <w:highlight w:val="yellow"/>
                <w:lang w:val="en"/>
              </w:rPr>
              <w:lastRenderedPageBreak/>
              <w:t>The aim of this sequence is to understand the concepts and the link between major risks and barriers. To do this:</w:t>
            </w:r>
            <w:r w:rsidR="00D37BA2">
              <w:rPr>
                <w:rFonts w:ascii="Arial" w:hAnsi="Arial" w:cs="Arial"/>
                <w:sz w:val="20"/>
                <w:szCs w:val="20"/>
                <w:lang w:val="en"/>
              </w:rPr>
              <w:t xml:space="preserve"> </w:t>
            </w:r>
          </w:p>
          <w:p w:rsidR="00D11427" w:rsidRPr="00D37BA2" w:rsidRDefault="00A67D63" w:rsidP="0091075C">
            <w:pPr>
              <w:pStyle w:val="Formatlibre"/>
              <w:rPr>
                <w:rFonts w:ascii="Arial" w:hAnsi="Arial" w:cs="Arial"/>
                <w:sz w:val="20"/>
                <w:szCs w:val="20"/>
                <w:lang w:val="en-US"/>
              </w:rPr>
            </w:pPr>
            <w:r>
              <w:rPr>
                <w:rFonts w:ascii="Arial" w:hAnsi="Arial" w:cs="Arial"/>
                <w:b/>
                <w:bCs/>
                <w:sz w:val="20"/>
                <w:szCs w:val="20"/>
                <w:lang w:val="en"/>
              </w:rPr>
              <w:t>- Present the Total reference documents: the charter and DIR GR SEC 008.</w:t>
            </w:r>
          </w:p>
          <w:p w:rsidR="00BA7590" w:rsidRPr="00D37BA2" w:rsidRDefault="00BA7590" w:rsidP="0091075C">
            <w:pPr>
              <w:pStyle w:val="Formatlibre"/>
              <w:rPr>
                <w:rFonts w:ascii="Arial" w:hAnsi="Arial" w:cs="Arial"/>
                <w:i/>
                <w:sz w:val="20"/>
                <w:szCs w:val="20"/>
                <w:lang w:val="en-US"/>
              </w:rPr>
            </w:pPr>
          </w:p>
          <w:p w:rsidR="00BB27FC" w:rsidRPr="00D37BA2" w:rsidRDefault="00BB27FC" w:rsidP="0091075C">
            <w:pPr>
              <w:pStyle w:val="Formatlibre"/>
              <w:rPr>
                <w:rFonts w:ascii="Arial" w:hAnsi="Arial" w:cs="Arial"/>
                <w:i/>
                <w:sz w:val="20"/>
                <w:szCs w:val="20"/>
                <w:lang w:val="en-US"/>
              </w:rPr>
            </w:pPr>
          </w:p>
          <w:p w:rsidR="00E40019" w:rsidRPr="00D37BA2" w:rsidRDefault="00E40019" w:rsidP="0091075C">
            <w:pPr>
              <w:pStyle w:val="Formatlibre"/>
              <w:rPr>
                <w:rFonts w:ascii="Arial" w:hAnsi="Arial" w:cs="Arial"/>
                <w:i/>
                <w:sz w:val="20"/>
                <w:szCs w:val="20"/>
                <w:lang w:val="en-US"/>
              </w:rPr>
            </w:pPr>
          </w:p>
          <w:p w:rsidR="00BB27FC" w:rsidRPr="00D37BA2" w:rsidRDefault="00BB27FC" w:rsidP="0091075C">
            <w:pPr>
              <w:pStyle w:val="Formatlibre"/>
              <w:rPr>
                <w:rFonts w:ascii="Arial" w:hAnsi="Arial" w:cs="Arial"/>
                <w:i/>
                <w:sz w:val="20"/>
                <w:szCs w:val="20"/>
                <w:lang w:val="en-US"/>
              </w:rPr>
            </w:pPr>
            <w:r>
              <w:rPr>
                <w:rFonts w:ascii="Arial" w:hAnsi="Arial" w:cs="Arial"/>
                <w:i/>
                <w:iCs/>
                <w:sz w:val="20"/>
                <w:szCs w:val="20"/>
                <w:lang w:val="en"/>
              </w:rPr>
              <w:t>“The second reference document is DIR GR SEC 08. It describes Total's requirements in terms of technological risk analysis (major risks)"</w:t>
            </w:r>
          </w:p>
          <w:p w:rsidR="00BB27FC" w:rsidRPr="00D37BA2" w:rsidRDefault="00BB27FC" w:rsidP="0091075C">
            <w:pPr>
              <w:pStyle w:val="Formatlibre"/>
              <w:rPr>
                <w:rFonts w:ascii="Arial" w:hAnsi="Arial" w:cs="Arial"/>
                <w:i/>
                <w:sz w:val="20"/>
                <w:szCs w:val="20"/>
                <w:lang w:val="en-US"/>
              </w:rPr>
            </w:pPr>
          </w:p>
          <w:p w:rsidR="00BB27FC" w:rsidRPr="00D37BA2" w:rsidRDefault="00BB27FC" w:rsidP="0091075C">
            <w:pPr>
              <w:pStyle w:val="Formatlibre"/>
              <w:rPr>
                <w:rFonts w:ascii="Arial" w:hAnsi="Arial" w:cs="Arial"/>
                <w:sz w:val="20"/>
                <w:szCs w:val="20"/>
                <w:lang w:val="en-US"/>
              </w:rPr>
            </w:pPr>
          </w:p>
          <w:p w:rsidR="00BB27FC" w:rsidRPr="00D37BA2" w:rsidRDefault="00BB27FC" w:rsidP="0091075C">
            <w:pPr>
              <w:pStyle w:val="Formatlibre"/>
              <w:rPr>
                <w:rFonts w:ascii="Arial" w:hAnsi="Arial" w:cs="Arial"/>
                <w:sz w:val="20"/>
                <w:szCs w:val="20"/>
                <w:lang w:val="en-US"/>
              </w:rPr>
            </w:pPr>
          </w:p>
          <w:p w:rsidR="00952F01" w:rsidRPr="00D37BA2" w:rsidRDefault="00952F01" w:rsidP="0091075C">
            <w:pPr>
              <w:pStyle w:val="Formatlibre"/>
              <w:rPr>
                <w:rFonts w:ascii="Arial" w:hAnsi="Arial" w:cs="Arial"/>
                <w:sz w:val="20"/>
                <w:szCs w:val="20"/>
                <w:lang w:val="en-US"/>
              </w:rPr>
            </w:pPr>
          </w:p>
          <w:p w:rsidR="00952F01" w:rsidRPr="00D37BA2" w:rsidRDefault="00952F01" w:rsidP="0091075C">
            <w:pPr>
              <w:pStyle w:val="Formatlibre"/>
              <w:rPr>
                <w:rFonts w:ascii="Arial" w:hAnsi="Arial" w:cs="Arial"/>
                <w:sz w:val="20"/>
                <w:szCs w:val="20"/>
                <w:lang w:val="en-US"/>
              </w:rPr>
            </w:pPr>
          </w:p>
          <w:p w:rsidR="00952F01" w:rsidRPr="00D37BA2" w:rsidRDefault="00952F01" w:rsidP="0091075C">
            <w:pPr>
              <w:pStyle w:val="Formatlibre"/>
              <w:rPr>
                <w:rFonts w:ascii="Arial" w:hAnsi="Arial" w:cs="Arial"/>
                <w:sz w:val="20"/>
                <w:szCs w:val="20"/>
                <w:lang w:val="en-US"/>
              </w:rPr>
            </w:pPr>
          </w:p>
          <w:p w:rsidR="00952F01" w:rsidRPr="00D37BA2" w:rsidRDefault="00952F01" w:rsidP="0091075C">
            <w:pPr>
              <w:pStyle w:val="Formatlibre"/>
              <w:rPr>
                <w:rFonts w:ascii="Arial" w:hAnsi="Arial" w:cs="Arial"/>
                <w:sz w:val="20"/>
                <w:szCs w:val="20"/>
                <w:lang w:val="en-US"/>
              </w:rPr>
            </w:pPr>
          </w:p>
          <w:p w:rsidR="00952F01" w:rsidRPr="00D37BA2" w:rsidRDefault="00952F01" w:rsidP="0091075C">
            <w:pPr>
              <w:pStyle w:val="Formatlibre"/>
              <w:rPr>
                <w:rFonts w:ascii="Arial" w:hAnsi="Arial" w:cs="Arial"/>
                <w:sz w:val="20"/>
                <w:szCs w:val="20"/>
                <w:lang w:val="en-US"/>
              </w:rPr>
            </w:pPr>
          </w:p>
          <w:p w:rsidR="00952F01" w:rsidRPr="00D37BA2" w:rsidRDefault="00952F01" w:rsidP="0091075C">
            <w:pPr>
              <w:pStyle w:val="Formatlibre"/>
              <w:rPr>
                <w:rFonts w:ascii="Arial" w:hAnsi="Arial" w:cs="Arial"/>
                <w:sz w:val="20"/>
                <w:szCs w:val="20"/>
                <w:lang w:val="en-US"/>
              </w:rPr>
            </w:pPr>
          </w:p>
          <w:p w:rsidR="008D4389" w:rsidRPr="00D37BA2" w:rsidRDefault="008D4389" w:rsidP="0091075C">
            <w:pPr>
              <w:pStyle w:val="Formatlibre"/>
              <w:rPr>
                <w:rFonts w:ascii="Arial" w:hAnsi="Arial" w:cs="Arial"/>
                <w:sz w:val="20"/>
                <w:szCs w:val="20"/>
                <w:lang w:val="en-US"/>
              </w:rPr>
            </w:pPr>
          </w:p>
          <w:p w:rsidR="00952F01" w:rsidRPr="00D37BA2" w:rsidRDefault="00D47E59" w:rsidP="0091075C">
            <w:pPr>
              <w:pStyle w:val="Formatlibre"/>
              <w:rPr>
                <w:rFonts w:ascii="Arial" w:hAnsi="Arial" w:cs="Arial"/>
                <w:b/>
                <w:sz w:val="20"/>
                <w:szCs w:val="20"/>
                <w:lang w:val="en-US"/>
              </w:rPr>
            </w:pPr>
            <w:r>
              <w:rPr>
                <w:rFonts w:ascii="Arial" w:hAnsi="Arial" w:cs="Arial"/>
                <w:b/>
                <w:bCs/>
                <w:sz w:val="20"/>
                <w:szCs w:val="20"/>
                <w:lang w:val="en"/>
              </w:rPr>
              <w:t>- Presentation: starting with the identified risks, an analysis is carried out in 4 steps. It identifies the barriers to contain them.</w:t>
            </w:r>
          </w:p>
          <w:p w:rsidR="00DF1B8A" w:rsidRPr="00D37BA2" w:rsidRDefault="00DF1B8A" w:rsidP="00DF1B8A">
            <w:pPr>
              <w:pStyle w:val="Formatlibre"/>
              <w:rPr>
                <w:rFonts w:ascii="Arial" w:hAnsi="Arial" w:cs="Arial"/>
                <w:i/>
                <w:sz w:val="20"/>
                <w:szCs w:val="20"/>
                <w:lang w:val="en-US"/>
              </w:rPr>
            </w:pPr>
            <w:r>
              <w:rPr>
                <w:rFonts w:ascii="Arial" w:hAnsi="Arial" w:cs="Arial"/>
                <w:i/>
                <w:iCs/>
                <w:sz w:val="20"/>
                <w:szCs w:val="20"/>
                <w:lang w:val="en"/>
              </w:rPr>
              <w:t>“The technological risk analysis is carried out in 4 steps. It is applicable on all of the Group's sites"</w:t>
            </w:r>
          </w:p>
          <w:p w:rsidR="00BA7590" w:rsidRPr="00D37BA2" w:rsidRDefault="00BA7590" w:rsidP="0091075C">
            <w:pPr>
              <w:pStyle w:val="Formatlibre"/>
              <w:rPr>
                <w:rFonts w:ascii="Arial" w:hAnsi="Arial" w:cs="Arial"/>
                <w:sz w:val="20"/>
                <w:szCs w:val="20"/>
                <w:lang w:val="en-US"/>
              </w:rPr>
            </w:pPr>
          </w:p>
          <w:p w:rsidR="003A1990" w:rsidRPr="00D37BA2" w:rsidRDefault="003A1990" w:rsidP="0091075C">
            <w:pPr>
              <w:pStyle w:val="Formatlibre"/>
              <w:rPr>
                <w:rFonts w:ascii="Arial" w:hAnsi="Arial" w:cs="Arial"/>
                <w:sz w:val="20"/>
                <w:szCs w:val="20"/>
                <w:lang w:val="en-US"/>
              </w:rPr>
            </w:pPr>
          </w:p>
          <w:p w:rsidR="00791FAC" w:rsidRPr="00D37BA2" w:rsidRDefault="00791FAC" w:rsidP="0091075C">
            <w:pPr>
              <w:pStyle w:val="Formatlibre"/>
              <w:rPr>
                <w:rFonts w:ascii="Arial" w:hAnsi="Arial" w:cs="Arial"/>
                <w:sz w:val="20"/>
                <w:szCs w:val="20"/>
                <w:lang w:val="en-US"/>
              </w:rPr>
            </w:pPr>
          </w:p>
          <w:p w:rsidR="00C73C06" w:rsidRPr="00D37BA2" w:rsidRDefault="00C73C06" w:rsidP="0091075C">
            <w:pPr>
              <w:pStyle w:val="Formatlibre"/>
              <w:rPr>
                <w:rFonts w:ascii="Arial" w:hAnsi="Arial" w:cs="Arial"/>
                <w:sz w:val="20"/>
                <w:szCs w:val="20"/>
                <w:highlight w:val="yellow"/>
                <w:lang w:val="en-US"/>
              </w:rPr>
            </w:pPr>
          </w:p>
          <w:p w:rsidR="00791FAC" w:rsidRPr="00D37BA2" w:rsidRDefault="00C73C06" w:rsidP="0091075C">
            <w:pPr>
              <w:pStyle w:val="Formatlibre"/>
              <w:rPr>
                <w:rFonts w:ascii="Arial" w:hAnsi="Arial" w:cs="Arial"/>
                <w:sz w:val="20"/>
                <w:szCs w:val="20"/>
                <w:lang w:val="en-US"/>
              </w:rPr>
            </w:pPr>
            <w:r>
              <w:rPr>
                <w:rFonts w:ascii="Arial" w:hAnsi="Arial" w:cs="Arial"/>
                <w:sz w:val="20"/>
                <w:szCs w:val="20"/>
                <w:highlight w:val="yellow"/>
                <w:lang w:val="en"/>
              </w:rPr>
              <w:t>Step 3:</w:t>
            </w:r>
            <w:r>
              <w:rPr>
                <w:rFonts w:ascii="Arial" w:hAnsi="Arial" w:cs="Arial"/>
                <w:sz w:val="20"/>
                <w:szCs w:val="20"/>
                <w:lang w:val="en"/>
              </w:rPr>
              <w:t>The purpose of the scenarios is to position the risks in the matrix, and to identify the barriers so that there are none in the red</w:t>
            </w:r>
            <w:r w:rsidR="00AC48B7">
              <w:rPr>
                <w:rFonts w:ascii="Arial" w:hAnsi="Arial" w:cs="Arial"/>
                <w:sz w:val="20"/>
                <w:szCs w:val="20"/>
                <w:lang w:val="en"/>
              </w:rPr>
              <w:t xml:space="preserve"> zone</w:t>
            </w:r>
          </w:p>
          <w:p w:rsidR="00791FAC" w:rsidRPr="00D37BA2" w:rsidRDefault="00791FAC" w:rsidP="0091075C">
            <w:pPr>
              <w:pStyle w:val="Formatlibre"/>
              <w:rPr>
                <w:rFonts w:ascii="Arial" w:hAnsi="Arial" w:cs="Arial"/>
                <w:sz w:val="20"/>
                <w:szCs w:val="20"/>
                <w:lang w:val="en-US"/>
              </w:rPr>
            </w:pPr>
          </w:p>
          <w:p w:rsidR="00791FAC" w:rsidRPr="00D37BA2" w:rsidRDefault="00791FAC" w:rsidP="0091075C">
            <w:pPr>
              <w:pStyle w:val="Formatlibre"/>
              <w:rPr>
                <w:rFonts w:ascii="Arial" w:hAnsi="Arial" w:cs="Arial"/>
                <w:sz w:val="20"/>
                <w:szCs w:val="20"/>
                <w:lang w:val="en-US"/>
              </w:rPr>
            </w:pPr>
          </w:p>
          <w:p w:rsidR="00791FAC" w:rsidRPr="00D37BA2" w:rsidRDefault="00791FAC" w:rsidP="0091075C">
            <w:pPr>
              <w:pStyle w:val="Formatlibre"/>
              <w:rPr>
                <w:rFonts w:ascii="Arial" w:hAnsi="Arial" w:cs="Arial"/>
                <w:sz w:val="20"/>
                <w:szCs w:val="20"/>
                <w:lang w:val="en-US"/>
              </w:rPr>
            </w:pPr>
          </w:p>
          <w:p w:rsidR="00791FAC" w:rsidRPr="00D37BA2" w:rsidRDefault="00791FAC" w:rsidP="0091075C">
            <w:pPr>
              <w:pStyle w:val="Formatlibre"/>
              <w:rPr>
                <w:rFonts w:ascii="Arial" w:hAnsi="Arial" w:cs="Arial"/>
                <w:sz w:val="20"/>
                <w:szCs w:val="20"/>
                <w:lang w:val="en-US"/>
              </w:rPr>
            </w:pPr>
          </w:p>
          <w:p w:rsidR="00791FAC" w:rsidRPr="00D37BA2" w:rsidRDefault="00791FAC" w:rsidP="0091075C">
            <w:pPr>
              <w:pStyle w:val="Formatlibre"/>
              <w:rPr>
                <w:rFonts w:ascii="Arial" w:hAnsi="Arial" w:cs="Arial"/>
                <w:sz w:val="20"/>
                <w:szCs w:val="20"/>
                <w:lang w:val="en-US"/>
              </w:rPr>
            </w:pPr>
          </w:p>
          <w:p w:rsidR="00791FAC" w:rsidRPr="00D37BA2" w:rsidRDefault="00791FAC" w:rsidP="0091075C">
            <w:pPr>
              <w:pStyle w:val="Formatlibre"/>
              <w:rPr>
                <w:rFonts w:ascii="Arial" w:hAnsi="Arial" w:cs="Arial"/>
                <w:sz w:val="20"/>
                <w:szCs w:val="20"/>
                <w:lang w:val="en-US"/>
              </w:rPr>
            </w:pPr>
          </w:p>
          <w:p w:rsidR="00791FAC" w:rsidRPr="00D37BA2" w:rsidRDefault="00791FAC" w:rsidP="0091075C">
            <w:pPr>
              <w:pStyle w:val="Formatlibre"/>
              <w:rPr>
                <w:rFonts w:ascii="Arial" w:hAnsi="Arial" w:cs="Arial"/>
                <w:sz w:val="20"/>
                <w:szCs w:val="20"/>
                <w:lang w:val="en-US"/>
              </w:rPr>
            </w:pPr>
          </w:p>
          <w:p w:rsidR="00791FAC" w:rsidRPr="00D37BA2" w:rsidRDefault="00791FAC" w:rsidP="0091075C">
            <w:pPr>
              <w:pStyle w:val="Formatlibre"/>
              <w:rPr>
                <w:rFonts w:ascii="Arial" w:hAnsi="Arial" w:cs="Arial"/>
                <w:sz w:val="20"/>
                <w:szCs w:val="20"/>
                <w:lang w:val="en-US"/>
              </w:rPr>
            </w:pPr>
          </w:p>
          <w:p w:rsidR="00791FAC" w:rsidRPr="00D37BA2" w:rsidRDefault="00791FAC" w:rsidP="0091075C">
            <w:pPr>
              <w:pStyle w:val="Formatlibre"/>
              <w:rPr>
                <w:rFonts w:ascii="Arial" w:hAnsi="Arial" w:cs="Arial"/>
                <w:sz w:val="20"/>
                <w:szCs w:val="20"/>
                <w:lang w:val="en-US"/>
              </w:rPr>
            </w:pPr>
          </w:p>
          <w:p w:rsidR="00791FAC" w:rsidRPr="00D37BA2" w:rsidRDefault="00791FAC" w:rsidP="00791FAC">
            <w:pPr>
              <w:pStyle w:val="Formatlibre"/>
              <w:rPr>
                <w:rFonts w:ascii="Arial" w:hAnsi="Arial" w:cs="Arial"/>
                <w:sz w:val="20"/>
                <w:szCs w:val="20"/>
                <w:lang w:val="en-US"/>
              </w:rPr>
            </w:pPr>
            <w:r>
              <w:rPr>
                <w:rFonts w:ascii="Arial" w:hAnsi="Arial" w:cs="Arial"/>
                <w:sz w:val="20"/>
                <w:szCs w:val="20"/>
                <w:highlight w:val="yellow"/>
                <w:lang w:val="en"/>
              </w:rPr>
              <w:t>In conclusion, emphasize the importance of these 4 steps.</w:t>
            </w:r>
          </w:p>
        </w:tc>
        <w:tc>
          <w:tcPr>
            <w:tcW w:w="6095" w:type="dxa"/>
            <w:shd w:val="clear" w:color="auto" w:fill="auto"/>
            <w:tcMar>
              <w:top w:w="100" w:type="dxa"/>
              <w:left w:w="100" w:type="dxa"/>
              <w:bottom w:w="100" w:type="dxa"/>
              <w:right w:w="100" w:type="dxa"/>
            </w:tcMar>
          </w:tcPr>
          <w:p w:rsidR="0084396E" w:rsidRPr="002348B4" w:rsidRDefault="0084396E" w:rsidP="001C337A">
            <w:pPr>
              <w:rPr>
                <w:rFonts w:ascii="Arial" w:hAnsi="Arial" w:cs="Arial"/>
                <w:sz w:val="20"/>
                <w:szCs w:val="20"/>
              </w:rPr>
            </w:pPr>
          </w:p>
          <w:p w:rsidR="00BB27FC" w:rsidRDefault="00BB27FC" w:rsidP="003113C6">
            <w:pPr>
              <w:rPr>
                <w:rFonts w:ascii="Arial" w:hAnsi="Arial" w:cs="Arial"/>
                <w:sz w:val="20"/>
                <w:szCs w:val="20"/>
                <w:highlight w:val="yellow"/>
              </w:rPr>
            </w:pPr>
          </w:p>
          <w:p w:rsidR="00F65742" w:rsidRDefault="00D47E59" w:rsidP="003113C6">
            <w:pPr>
              <w:rPr>
                <w:rFonts w:ascii="Arial" w:hAnsi="Arial" w:cs="Arial"/>
                <w:iCs/>
                <w:sz w:val="20"/>
                <w:szCs w:val="20"/>
              </w:rPr>
            </w:pPr>
            <w:r>
              <w:rPr>
                <w:rFonts w:ascii="Arial" w:hAnsi="Arial" w:cs="Arial"/>
                <w:sz w:val="20"/>
                <w:szCs w:val="20"/>
                <w:lang w:val="en"/>
              </w:rPr>
              <w:t>Example of content: article 6 of the Group's HSEQ charter: “For all of its activities, Total introduces…”</w:t>
            </w:r>
          </w:p>
          <w:p w:rsidR="00BB27FC" w:rsidRDefault="00BB27FC" w:rsidP="003113C6">
            <w:pPr>
              <w:rPr>
                <w:rFonts w:ascii="Arial" w:hAnsi="Arial" w:cs="Arial"/>
                <w:iCs/>
                <w:sz w:val="20"/>
                <w:szCs w:val="20"/>
              </w:rPr>
            </w:pPr>
          </w:p>
          <w:p w:rsidR="00952F01" w:rsidRDefault="00952F01" w:rsidP="00BB27FC">
            <w:pPr>
              <w:rPr>
                <w:rFonts w:ascii="Arial" w:hAnsi="Arial" w:cs="Arial"/>
                <w:sz w:val="20"/>
                <w:szCs w:val="20"/>
                <w:highlight w:val="yellow"/>
              </w:rPr>
            </w:pPr>
          </w:p>
          <w:p w:rsidR="00D47E59" w:rsidRDefault="001B0130" w:rsidP="00952F01">
            <w:pPr>
              <w:rPr>
                <w:rFonts w:ascii="Arial" w:hAnsi="Arial" w:cs="Arial"/>
                <w:sz w:val="20"/>
                <w:szCs w:val="20"/>
              </w:rPr>
            </w:pPr>
            <w:r>
              <w:rPr>
                <w:rFonts w:ascii="Arial" w:hAnsi="Arial" w:cs="Arial"/>
                <w:sz w:val="20"/>
                <w:szCs w:val="20"/>
                <w:lang w:val="en"/>
              </w:rPr>
              <w:t>Example of content: DIR GR SEC 008 with its title block, objectives of the document and the following paragraphs </w:t>
            </w:r>
          </w:p>
          <w:p w:rsidR="00952F01" w:rsidRPr="000F3C72" w:rsidRDefault="00952F01" w:rsidP="00952F01">
            <w:pPr>
              <w:rPr>
                <w:rFonts w:ascii="Arial" w:hAnsi="Arial" w:cs="Arial"/>
                <w:sz w:val="20"/>
                <w:szCs w:val="20"/>
              </w:rPr>
            </w:pPr>
            <w:r>
              <w:rPr>
                <w:rFonts w:ascii="Arial" w:hAnsi="Arial" w:cs="Arial"/>
                <w:sz w:val="20"/>
                <w:szCs w:val="20"/>
                <w:lang w:val="en"/>
              </w:rPr>
              <w:t xml:space="preserve">“Many industrial sites operated by the Group present technological risks related to the toxic, explosive or flammable nature of the products used and to the processes implemented. </w:t>
            </w:r>
          </w:p>
          <w:p w:rsidR="00952F01" w:rsidRPr="000F3C72" w:rsidRDefault="00952F01" w:rsidP="00952F01">
            <w:pPr>
              <w:rPr>
                <w:rFonts w:ascii="Arial" w:hAnsi="Arial" w:cs="Arial"/>
                <w:sz w:val="20"/>
                <w:szCs w:val="20"/>
              </w:rPr>
            </w:pPr>
            <w:r>
              <w:rPr>
                <w:rFonts w:ascii="Arial" w:hAnsi="Arial" w:cs="Arial"/>
                <w:sz w:val="20"/>
                <w:szCs w:val="20"/>
                <w:lang w:val="en"/>
              </w:rPr>
              <w:t xml:space="preserve">Continuous safety improvement requires knowledge and management of these risks, taking into account the technological developments and in keeping with the Group's principles of risk management. </w:t>
            </w:r>
          </w:p>
          <w:p w:rsidR="00BB27FC" w:rsidRDefault="00952F01" w:rsidP="00952F01">
            <w:pPr>
              <w:rPr>
                <w:rFonts w:ascii="Arial" w:hAnsi="Arial" w:cs="Arial"/>
                <w:iCs/>
                <w:sz w:val="20"/>
                <w:szCs w:val="20"/>
              </w:rPr>
            </w:pPr>
            <w:r>
              <w:rPr>
                <w:rFonts w:ascii="Arial" w:hAnsi="Arial" w:cs="Arial"/>
                <w:sz w:val="20"/>
                <w:szCs w:val="20"/>
                <w:lang w:val="en"/>
              </w:rPr>
              <w:t>This management must aim to reduce the risks, both within and outside of our industrial sites, to the lowest level that can be reasonably attained."</w:t>
            </w:r>
          </w:p>
          <w:p w:rsidR="00BB27FC" w:rsidRDefault="00BB27FC" w:rsidP="003113C6">
            <w:pPr>
              <w:rPr>
                <w:rFonts w:ascii="Arial" w:hAnsi="Arial" w:cs="Arial"/>
                <w:iCs/>
                <w:sz w:val="20"/>
                <w:szCs w:val="20"/>
              </w:rPr>
            </w:pPr>
          </w:p>
          <w:p w:rsidR="003A1990" w:rsidRPr="001B5DB0" w:rsidRDefault="00B64970" w:rsidP="003113C6">
            <w:pPr>
              <w:rPr>
                <w:rFonts w:ascii="Arial" w:hAnsi="Arial" w:cs="Arial"/>
                <w:sz w:val="20"/>
                <w:szCs w:val="20"/>
              </w:rPr>
            </w:pPr>
            <w:r>
              <w:rPr>
                <w:rFonts w:ascii="Arial" w:hAnsi="Arial" w:cs="Arial"/>
                <w:sz w:val="20"/>
                <w:szCs w:val="20"/>
                <w:lang w:val="en"/>
              </w:rPr>
              <w:t>Example of content:</w:t>
            </w:r>
          </w:p>
          <w:p w:rsidR="003A1990" w:rsidRPr="000F3C72" w:rsidRDefault="003A1990" w:rsidP="003A1990">
            <w:pPr>
              <w:rPr>
                <w:rFonts w:ascii="Arial" w:hAnsi="Arial" w:cs="Arial"/>
                <w:sz w:val="20"/>
                <w:szCs w:val="20"/>
              </w:rPr>
            </w:pPr>
            <w:r>
              <w:rPr>
                <w:rFonts w:ascii="Arial" w:hAnsi="Arial" w:cs="Arial"/>
                <w:sz w:val="20"/>
                <w:szCs w:val="20"/>
                <w:lang w:val="en"/>
              </w:rPr>
              <w:t>“It is a methodology that is applicable to all Total sites, and which aims to:</w:t>
            </w:r>
          </w:p>
          <w:p w:rsidR="003A1990" w:rsidRPr="000F3C72" w:rsidRDefault="003A1990" w:rsidP="003A1990">
            <w:pPr>
              <w:pStyle w:val="Paragraphedeliste"/>
              <w:numPr>
                <w:ilvl w:val="0"/>
                <w:numId w:val="47"/>
              </w:numPr>
              <w:rPr>
                <w:rFonts w:ascii="Arial" w:hAnsi="Arial" w:cs="Arial"/>
                <w:sz w:val="20"/>
                <w:szCs w:val="20"/>
              </w:rPr>
            </w:pPr>
            <w:r>
              <w:rPr>
                <w:rFonts w:ascii="Arial" w:hAnsi="Arial" w:cs="Arial"/>
                <w:sz w:val="20"/>
                <w:szCs w:val="20"/>
                <w:lang w:val="en"/>
              </w:rPr>
              <w:t>Identify the risk (and its scenario)</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en"/>
              </w:rPr>
              <w:t>Formalized methods (HAZOP etc.)</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en"/>
              </w:rPr>
              <w:t>Analysis of accidentology, feedback</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en"/>
              </w:rPr>
              <w:t>Evaluate the risk</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en"/>
              </w:rPr>
              <w:t>Potential severity, probability (DIR GR SEC 002 to classify)</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en"/>
              </w:rPr>
              <w:t>Judge if it is “acceptable”</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en"/>
              </w:rPr>
              <w:t>Group criteria (DIR GR SEC 008 matrix), present the matrix and its operation.</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en"/>
              </w:rPr>
              <w:t>Local regulation criteria</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en"/>
              </w:rPr>
              <w:t>Reduce the risk if necessary</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en"/>
              </w:rPr>
              <w:t>Removal of hazard</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en"/>
              </w:rPr>
              <w:t>Introduction of barriers:</w:t>
            </w:r>
          </w:p>
          <w:p w:rsidR="003A1990" w:rsidRPr="000F3C72" w:rsidRDefault="00B91FAB" w:rsidP="00B91FAB">
            <w:pPr>
              <w:pStyle w:val="Paragraphedeliste"/>
              <w:numPr>
                <w:ilvl w:val="0"/>
                <w:numId w:val="48"/>
              </w:numPr>
              <w:rPr>
                <w:rFonts w:ascii="Arial" w:hAnsi="Arial" w:cs="Arial"/>
                <w:sz w:val="20"/>
                <w:szCs w:val="20"/>
              </w:rPr>
            </w:pPr>
            <w:r>
              <w:rPr>
                <w:rFonts w:ascii="Arial" w:hAnsi="Arial" w:cs="Arial"/>
                <w:sz w:val="20"/>
                <w:szCs w:val="20"/>
                <w:lang w:val="en"/>
              </w:rPr>
              <w:t>for prevention: before the accident</w:t>
            </w:r>
          </w:p>
          <w:p w:rsidR="003A1990" w:rsidRPr="00B91FAB" w:rsidRDefault="00B91FAB" w:rsidP="00AC48B7">
            <w:pPr>
              <w:pStyle w:val="Paragraphedeliste"/>
              <w:numPr>
                <w:ilvl w:val="0"/>
                <w:numId w:val="48"/>
              </w:numPr>
              <w:rPr>
                <w:rFonts w:ascii="Arial" w:hAnsi="Arial" w:cs="Arial"/>
                <w:sz w:val="20"/>
                <w:szCs w:val="20"/>
              </w:rPr>
            </w:pPr>
            <w:r>
              <w:rPr>
                <w:rFonts w:ascii="Arial" w:hAnsi="Arial" w:cs="Arial"/>
                <w:sz w:val="20"/>
                <w:szCs w:val="20"/>
                <w:lang w:val="en"/>
              </w:rPr>
              <w:t>for protection: after the accident (</w:t>
            </w:r>
            <w:r w:rsidR="00AC48B7">
              <w:rPr>
                <w:rFonts w:ascii="Arial" w:hAnsi="Arial" w:cs="Arial"/>
                <w:sz w:val="20"/>
                <w:szCs w:val="20"/>
                <w:lang w:val="en"/>
              </w:rPr>
              <w:t>Control</w:t>
            </w:r>
            <w:r>
              <w:rPr>
                <w:rFonts w:ascii="Arial" w:hAnsi="Arial" w:cs="Arial"/>
                <w:sz w:val="20"/>
                <w:szCs w:val="20"/>
                <w:lang w:val="en"/>
              </w:rPr>
              <w:t>, Mitigation and Evacuation)"</w:t>
            </w:r>
          </w:p>
        </w:tc>
      </w:tr>
      <w:tr w:rsidR="00C73C06" w:rsidRPr="002A6DE2" w:rsidTr="00C73C06">
        <w:tblPrEx>
          <w:shd w:val="clear" w:color="auto" w:fill="auto"/>
        </w:tblPrEx>
        <w:trPr>
          <w:trHeight w:val="23"/>
        </w:trPr>
        <w:tc>
          <w:tcPr>
            <w:tcW w:w="1591" w:type="dxa"/>
            <w:shd w:val="clear" w:color="auto" w:fill="auto"/>
            <w:tcMar>
              <w:top w:w="100" w:type="dxa"/>
              <w:left w:w="100" w:type="dxa"/>
              <w:bottom w:w="100" w:type="dxa"/>
              <w:right w:w="100" w:type="dxa"/>
            </w:tcMar>
          </w:tcPr>
          <w:p w:rsidR="00C73C06" w:rsidRDefault="00C73C06" w:rsidP="006070D8">
            <w:pPr>
              <w:pStyle w:val="Formatlibre"/>
              <w:ind w:left="46"/>
              <w:rPr>
                <w:rFonts w:ascii="Arial" w:hAnsi="Arial" w:cs="Arial"/>
                <w:sz w:val="20"/>
                <w:szCs w:val="20"/>
              </w:rPr>
            </w:pPr>
            <w:r>
              <w:rPr>
                <w:rFonts w:ascii="Arial" w:hAnsi="Arial" w:cs="Arial"/>
                <w:sz w:val="20"/>
                <w:szCs w:val="20"/>
                <w:lang w:val="en"/>
              </w:rPr>
              <w:lastRenderedPageBreak/>
              <w:t>4.</w:t>
            </w:r>
            <w:r w:rsidR="00D37BA2">
              <w:rPr>
                <w:rFonts w:ascii="Arial" w:hAnsi="Arial" w:cs="Arial"/>
                <w:sz w:val="20"/>
                <w:szCs w:val="20"/>
                <w:lang w:val="en"/>
              </w:rPr>
              <w:t xml:space="preserve"> </w:t>
            </w:r>
            <w:r>
              <w:rPr>
                <w:rFonts w:ascii="Arial" w:hAnsi="Arial" w:cs="Arial"/>
                <w:sz w:val="20"/>
                <w:szCs w:val="20"/>
                <w:lang w:val="en"/>
              </w:rPr>
              <w:t xml:space="preserve">The scenarios </w:t>
            </w:r>
          </w:p>
          <w:p w:rsidR="00C73C06" w:rsidRDefault="00C73C06" w:rsidP="006070D8">
            <w:pPr>
              <w:pStyle w:val="Formatlibre"/>
              <w:ind w:left="46"/>
              <w:rPr>
                <w:rFonts w:ascii="Arial" w:hAnsi="Arial" w:cs="Arial"/>
                <w:sz w:val="20"/>
                <w:szCs w:val="20"/>
              </w:rPr>
            </w:pPr>
          </w:p>
          <w:p w:rsidR="00C73C06" w:rsidRPr="002348B4" w:rsidRDefault="00C73C06" w:rsidP="00C73C06">
            <w:pPr>
              <w:pStyle w:val="Formatlibre"/>
              <w:ind w:left="46"/>
              <w:jc w:val="right"/>
              <w:rPr>
                <w:rFonts w:ascii="Arial" w:hAnsi="Arial" w:cs="Arial"/>
                <w:sz w:val="20"/>
                <w:szCs w:val="20"/>
              </w:rPr>
            </w:pPr>
            <w:r>
              <w:rPr>
                <w:rFonts w:ascii="Arial" w:hAnsi="Arial" w:cs="Arial"/>
                <w:sz w:val="20"/>
                <w:szCs w:val="20"/>
                <w:lang w:val="en"/>
              </w:rPr>
              <w:t>15 minutes -&gt; 50 minutes</w:t>
            </w:r>
          </w:p>
        </w:tc>
        <w:tc>
          <w:tcPr>
            <w:tcW w:w="7196" w:type="dxa"/>
            <w:shd w:val="clear" w:color="auto" w:fill="auto"/>
            <w:tcMar>
              <w:top w:w="100" w:type="dxa"/>
              <w:left w:w="100" w:type="dxa"/>
              <w:bottom w:w="100" w:type="dxa"/>
              <w:right w:w="100" w:type="dxa"/>
            </w:tcMar>
          </w:tcPr>
          <w:p w:rsidR="00C73C06" w:rsidRPr="00D37BA2" w:rsidRDefault="00C73C06" w:rsidP="006070D8">
            <w:pPr>
              <w:pStyle w:val="Formatlibre"/>
              <w:rPr>
                <w:rFonts w:ascii="Arial" w:hAnsi="Arial" w:cs="Arial"/>
                <w:sz w:val="20"/>
                <w:szCs w:val="20"/>
                <w:lang w:val="en-US"/>
              </w:rPr>
            </w:pPr>
            <w:r>
              <w:rPr>
                <w:rFonts w:ascii="Arial" w:hAnsi="Arial" w:cs="Arial"/>
                <w:sz w:val="20"/>
                <w:szCs w:val="20"/>
                <w:highlight w:val="yellow"/>
                <w:lang w:val="en"/>
              </w:rPr>
              <w:t>The aim of this sequence is to learn the site</w:t>
            </w:r>
            <w:r w:rsidR="00AC48B7">
              <w:rPr>
                <w:rFonts w:ascii="Arial" w:hAnsi="Arial" w:cs="Arial"/>
                <w:sz w:val="20"/>
                <w:szCs w:val="20"/>
                <w:highlight w:val="yellow"/>
                <w:lang w:val="en"/>
              </w:rPr>
              <w:t>/subsidiary</w:t>
            </w:r>
            <w:r>
              <w:rPr>
                <w:rFonts w:ascii="Arial" w:hAnsi="Arial" w:cs="Arial"/>
                <w:sz w:val="20"/>
                <w:szCs w:val="20"/>
                <w:highlight w:val="yellow"/>
                <w:lang w:val="en"/>
              </w:rPr>
              <w:t>'s scenarios, to look at one in detail and to study the barriers in a scenario. To do this:</w:t>
            </w:r>
            <w:r>
              <w:rPr>
                <w:rFonts w:ascii="Arial" w:hAnsi="Arial" w:cs="Arial"/>
                <w:sz w:val="20"/>
                <w:szCs w:val="20"/>
                <w:lang w:val="en"/>
              </w:rPr>
              <w:t xml:space="preserve"> </w:t>
            </w:r>
          </w:p>
          <w:p w:rsidR="00C73C06" w:rsidRPr="00D37BA2" w:rsidRDefault="00C73C06" w:rsidP="006070D8">
            <w:pPr>
              <w:pStyle w:val="Formatlibre"/>
              <w:rPr>
                <w:rFonts w:ascii="Arial" w:hAnsi="Arial" w:cs="Arial"/>
                <w:b/>
                <w:sz w:val="20"/>
                <w:szCs w:val="20"/>
                <w:lang w:val="en-US"/>
              </w:rPr>
            </w:pPr>
          </w:p>
          <w:p w:rsidR="00C73C06" w:rsidRPr="00D37BA2" w:rsidRDefault="00C73C06" w:rsidP="006070D8">
            <w:pPr>
              <w:pStyle w:val="Formatlibre"/>
              <w:rPr>
                <w:rFonts w:ascii="Arial" w:hAnsi="Arial" w:cs="Arial"/>
                <w:b/>
                <w:sz w:val="20"/>
                <w:szCs w:val="20"/>
                <w:lang w:val="en-US"/>
              </w:rPr>
            </w:pPr>
            <w:r>
              <w:rPr>
                <w:rFonts w:ascii="Arial" w:hAnsi="Arial" w:cs="Arial"/>
                <w:b/>
                <w:bCs/>
                <w:sz w:val="20"/>
                <w:szCs w:val="20"/>
                <w:lang w:val="en"/>
              </w:rPr>
              <w:t xml:space="preserve">- Present a scenario </w:t>
            </w:r>
          </w:p>
          <w:p w:rsidR="00C73C06" w:rsidRPr="00D37BA2" w:rsidRDefault="00C73C06" w:rsidP="006070D8">
            <w:pPr>
              <w:pStyle w:val="Formatlibre"/>
              <w:rPr>
                <w:rFonts w:ascii="Arial" w:hAnsi="Arial" w:cs="Arial"/>
                <w:b/>
                <w:sz w:val="20"/>
                <w:szCs w:val="20"/>
                <w:lang w:val="en-US"/>
              </w:rPr>
            </w:pPr>
          </w:p>
          <w:p w:rsidR="00C73C06" w:rsidRPr="00D37BA2" w:rsidRDefault="00C73C06" w:rsidP="006070D8">
            <w:pPr>
              <w:pStyle w:val="Formatlibre"/>
              <w:rPr>
                <w:rFonts w:ascii="Arial" w:hAnsi="Arial" w:cs="Arial"/>
                <w:sz w:val="20"/>
                <w:szCs w:val="20"/>
                <w:highlight w:val="yellow"/>
                <w:lang w:val="en-US"/>
              </w:rPr>
            </w:pPr>
            <w:r>
              <w:rPr>
                <w:rFonts w:ascii="Arial" w:hAnsi="Arial" w:cs="Arial"/>
                <w:sz w:val="20"/>
                <w:szCs w:val="20"/>
                <w:highlight w:val="yellow"/>
                <w:lang w:val="en"/>
              </w:rPr>
              <w:t xml:space="preserve">Distribute one of the “major risk” scenarios for your subsidiary/site (preferably a risk where the physical presence of a barrier </w:t>
            </w:r>
            <w:r w:rsidR="00A17A70">
              <w:rPr>
                <w:rFonts w:ascii="Arial" w:hAnsi="Arial" w:cs="Arial"/>
                <w:sz w:val="20"/>
                <w:szCs w:val="20"/>
                <w:highlight w:val="yellow"/>
                <w:lang w:val="en"/>
              </w:rPr>
              <w:t>can</w:t>
            </w:r>
            <w:r>
              <w:rPr>
                <w:rFonts w:ascii="Arial" w:hAnsi="Arial" w:cs="Arial"/>
                <w:sz w:val="20"/>
                <w:szCs w:val="20"/>
                <w:highlight w:val="yellow"/>
                <w:lang w:val="en"/>
              </w:rPr>
              <w:t xml:space="preserve"> be checked: gas detection, fire detection, etc.)</w:t>
            </w:r>
          </w:p>
          <w:p w:rsidR="00C73C06" w:rsidRPr="00D37BA2" w:rsidRDefault="00C73C06" w:rsidP="006070D8">
            <w:pPr>
              <w:pStyle w:val="Formatlibre"/>
              <w:rPr>
                <w:rFonts w:ascii="Arial" w:hAnsi="Arial" w:cs="Arial"/>
                <w:sz w:val="20"/>
                <w:szCs w:val="20"/>
                <w:highlight w:val="yellow"/>
                <w:lang w:val="en-US"/>
              </w:rPr>
            </w:pPr>
          </w:p>
          <w:p w:rsidR="00C73C06" w:rsidRPr="00D37BA2" w:rsidRDefault="00C73C06" w:rsidP="006070D8">
            <w:pPr>
              <w:pStyle w:val="Formatlibre"/>
              <w:rPr>
                <w:rFonts w:ascii="Arial" w:hAnsi="Arial" w:cs="Arial"/>
                <w:sz w:val="20"/>
                <w:szCs w:val="20"/>
                <w:lang w:val="en-US"/>
              </w:rPr>
            </w:pPr>
            <w:r>
              <w:rPr>
                <w:rFonts w:ascii="Arial" w:hAnsi="Arial" w:cs="Arial"/>
                <w:sz w:val="20"/>
                <w:szCs w:val="20"/>
                <w:highlight w:val="yellow"/>
                <w:lang w:val="en"/>
              </w:rPr>
              <w:t>Present its operation and its contents briefly using the slide.</w:t>
            </w:r>
          </w:p>
          <w:p w:rsidR="00C73C06" w:rsidRPr="00D37BA2" w:rsidRDefault="00C73C06" w:rsidP="006070D8">
            <w:pPr>
              <w:pStyle w:val="Formatlibre"/>
              <w:rPr>
                <w:rFonts w:ascii="Arial" w:hAnsi="Arial" w:cs="Arial"/>
                <w:b/>
                <w:sz w:val="20"/>
                <w:szCs w:val="20"/>
                <w:lang w:val="en-US"/>
              </w:rPr>
            </w:pPr>
          </w:p>
          <w:p w:rsidR="00C73C06" w:rsidRPr="00D37BA2" w:rsidRDefault="00C73C06" w:rsidP="006070D8">
            <w:pPr>
              <w:pStyle w:val="Formatlibre"/>
              <w:rPr>
                <w:rFonts w:ascii="Arial" w:hAnsi="Arial" w:cs="Arial"/>
                <w:b/>
                <w:sz w:val="20"/>
                <w:szCs w:val="20"/>
                <w:lang w:val="en-US"/>
              </w:rPr>
            </w:pPr>
          </w:p>
          <w:p w:rsidR="00C73C06" w:rsidRPr="00D37BA2" w:rsidRDefault="00C73C06" w:rsidP="006070D8">
            <w:pPr>
              <w:pStyle w:val="Formatlibre"/>
              <w:rPr>
                <w:rFonts w:ascii="Arial" w:hAnsi="Arial" w:cs="Arial"/>
                <w:b/>
                <w:sz w:val="20"/>
                <w:szCs w:val="20"/>
                <w:lang w:val="en-US"/>
              </w:rPr>
            </w:pPr>
          </w:p>
          <w:p w:rsidR="00C73C06" w:rsidRPr="00D37BA2" w:rsidRDefault="00C73C06" w:rsidP="006070D8">
            <w:pPr>
              <w:pStyle w:val="Formatlibre"/>
              <w:rPr>
                <w:rFonts w:ascii="Arial" w:hAnsi="Arial" w:cs="Arial"/>
                <w:b/>
                <w:sz w:val="20"/>
                <w:szCs w:val="20"/>
                <w:lang w:val="en-US"/>
              </w:rPr>
            </w:pPr>
            <w:r>
              <w:rPr>
                <w:rFonts w:ascii="Arial" w:hAnsi="Arial" w:cs="Arial"/>
                <w:b/>
                <w:bCs/>
                <w:sz w:val="20"/>
                <w:szCs w:val="20"/>
                <w:lang w:val="en"/>
              </w:rPr>
              <w:t>- Present the site scenarios</w:t>
            </w:r>
          </w:p>
          <w:p w:rsidR="00C73C06" w:rsidRPr="00D37BA2" w:rsidRDefault="00C73C06" w:rsidP="006070D8">
            <w:pPr>
              <w:pStyle w:val="Formatlibre"/>
              <w:rPr>
                <w:rFonts w:ascii="Arial" w:hAnsi="Arial" w:cs="Arial"/>
                <w:sz w:val="20"/>
                <w:szCs w:val="20"/>
                <w:lang w:val="en-US"/>
              </w:rPr>
            </w:pPr>
            <w:r>
              <w:rPr>
                <w:rFonts w:ascii="Arial" w:hAnsi="Arial" w:cs="Arial"/>
                <w:sz w:val="20"/>
                <w:szCs w:val="20"/>
                <w:highlight w:val="yellow"/>
                <w:lang w:val="en"/>
              </w:rPr>
              <w:t>Then present the list of site scenarios and summarize the content</w:t>
            </w:r>
            <w:r>
              <w:rPr>
                <w:rFonts w:ascii="Arial" w:hAnsi="Arial" w:cs="Arial"/>
                <w:sz w:val="20"/>
                <w:szCs w:val="20"/>
                <w:lang w:val="en"/>
              </w:rPr>
              <w:t>.</w:t>
            </w:r>
          </w:p>
          <w:p w:rsidR="00C73C06" w:rsidRPr="00D37BA2" w:rsidRDefault="00C73C06" w:rsidP="006070D8">
            <w:pPr>
              <w:pStyle w:val="Formatlibre"/>
              <w:rPr>
                <w:rFonts w:ascii="Arial" w:hAnsi="Arial" w:cs="Arial"/>
                <w:sz w:val="20"/>
                <w:szCs w:val="20"/>
                <w:lang w:val="en-US"/>
              </w:rPr>
            </w:pPr>
          </w:p>
          <w:p w:rsidR="00C73C06" w:rsidRPr="00D37BA2" w:rsidRDefault="00C73C06" w:rsidP="006070D8">
            <w:pPr>
              <w:pStyle w:val="Formatlibre"/>
              <w:rPr>
                <w:rFonts w:ascii="Arial" w:hAnsi="Arial" w:cs="Arial"/>
                <w:b/>
                <w:sz w:val="20"/>
                <w:szCs w:val="20"/>
                <w:lang w:val="en-US"/>
              </w:rPr>
            </w:pPr>
          </w:p>
          <w:p w:rsidR="00C73C06" w:rsidRPr="00D37BA2" w:rsidRDefault="00C73C06" w:rsidP="006070D8">
            <w:pPr>
              <w:pStyle w:val="Formatlibre"/>
              <w:rPr>
                <w:rFonts w:ascii="Arial" w:hAnsi="Arial" w:cs="Arial"/>
                <w:b/>
                <w:sz w:val="20"/>
                <w:szCs w:val="20"/>
                <w:lang w:val="en-US"/>
              </w:rPr>
            </w:pPr>
          </w:p>
          <w:p w:rsidR="00C73C06" w:rsidRPr="00D37BA2" w:rsidRDefault="00C73C06" w:rsidP="006070D8">
            <w:pPr>
              <w:pStyle w:val="Formatlibre"/>
              <w:rPr>
                <w:rFonts w:ascii="Arial" w:hAnsi="Arial" w:cs="Arial"/>
                <w:b/>
                <w:sz w:val="20"/>
                <w:szCs w:val="20"/>
                <w:lang w:val="en-US"/>
              </w:rPr>
            </w:pPr>
          </w:p>
          <w:p w:rsidR="00C73C06" w:rsidRPr="00D37BA2" w:rsidRDefault="00C73C06" w:rsidP="006070D8">
            <w:pPr>
              <w:pStyle w:val="Formatlibre"/>
              <w:rPr>
                <w:rFonts w:ascii="Arial" w:hAnsi="Arial" w:cs="Arial"/>
                <w:sz w:val="20"/>
                <w:szCs w:val="20"/>
                <w:highlight w:val="yellow"/>
                <w:lang w:val="en-US"/>
              </w:rPr>
            </w:pPr>
          </w:p>
          <w:p w:rsidR="00C73C06" w:rsidRPr="00D37BA2" w:rsidRDefault="00C73C06" w:rsidP="006070D8">
            <w:pPr>
              <w:pStyle w:val="Formatlibre"/>
              <w:rPr>
                <w:rFonts w:ascii="Arial" w:hAnsi="Arial" w:cs="Arial"/>
                <w:sz w:val="20"/>
                <w:szCs w:val="20"/>
                <w:highlight w:val="yellow"/>
                <w:lang w:val="en-US"/>
              </w:rPr>
            </w:pPr>
          </w:p>
          <w:p w:rsidR="00C73C06" w:rsidRPr="00D37BA2" w:rsidRDefault="00C73C06" w:rsidP="006070D8">
            <w:pPr>
              <w:pStyle w:val="Formatlibre"/>
              <w:rPr>
                <w:rFonts w:ascii="Arial" w:hAnsi="Arial" w:cs="Arial"/>
                <w:sz w:val="20"/>
                <w:szCs w:val="20"/>
                <w:highlight w:val="yellow"/>
                <w:lang w:val="en-US"/>
              </w:rPr>
            </w:pPr>
          </w:p>
          <w:p w:rsidR="00C73C06" w:rsidRPr="00D37BA2" w:rsidRDefault="00C73C06" w:rsidP="006070D8">
            <w:pPr>
              <w:pStyle w:val="Formatlibre"/>
              <w:rPr>
                <w:rFonts w:ascii="Arial" w:hAnsi="Arial" w:cs="Arial"/>
                <w:sz w:val="20"/>
                <w:szCs w:val="20"/>
                <w:highlight w:val="yellow"/>
                <w:lang w:val="en-US"/>
              </w:rPr>
            </w:pPr>
          </w:p>
          <w:p w:rsidR="00C73C06" w:rsidRPr="00D37BA2" w:rsidRDefault="00C73C06" w:rsidP="006070D8">
            <w:pPr>
              <w:pStyle w:val="Formatlibre"/>
              <w:rPr>
                <w:rFonts w:ascii="Arial" w:hAnsi="Arial" w:cs="Arial"/>
                <w:sz w:val="20"/>
                <w:szCs w:val="20"/>
                <w:highlight w:val="yellow"/>
                <w:lang w:val="en-US"/>
              </w:rPr>
            </w:pPr>
          </w:p>
          <w:p w:rsidR="00C73C06" w:rsidRPr="00D37BA2" w:rsidRDefault="00C73C06" w:rsidP="006070D8">
            <w:pPr>
              <w:pStyle w:val="Formatlibre"/>
              <w:rPr>
                <w:rFonts w:ascii="Arial" w:hAnsi="Arial" w:cs="Arial"/>
                <w:sz w:val="20"/>
                <w:szCs w:val="20"/>
                <w:highlight w:val="yellow"/>
                <w:lang w:val="en-US"/>
              </w:rPr>
            </w:pPr>
          </w:p>
          <w:p w:rsidR="00C73C06" w:rsidRPr="00D37BA2" w:rsidRDefault="00C73C06" w:rsidP="006070D8">
            <w:pPr>
              <w:pStyle w:val="Formatlibre"/>
              <w:rPr>
                <w:rFonts w:ascii="Arial" w:hAnsi="Arial" w:cs="Arial"/>
                <w:sz w:val="20"/>
                <w:szCs w:val="20"/>
                <w:highlight w:val="yellow"/>
                <w:lang w:val="en-US"/>
              </w:rPr>
            </w:pPr>
          </w:p>
          <w:p w:rsidR="00C73C06" w:rsidRPr="00D37BA2" w:rsidRDefault="00C73C06" w:rsidP="006070D8">
            <w:pPr>
              <w:pStyle w:val="Formatlibre"/>
              <w:rPr>
                <w:rFonts w:ascii="Arial" w:hAnsi="Arial" w:cs="Arial"/>
                <w:sz w:val="20"/>
                <w:szCs w:val="20"/>
                <w:lang w:val="en-US"/>
              </w:rPr>
            </w:pPr>
            <w:r>
              <w:rPr>
                <w:rFonts w:ascii="Arial" w:hAnsi="Arial" w:cs="Arial"/>
                <w:sz w:val="20"/>
                <w:szCs w:val="20"/>
                <w:highlight w:val="yellow"/>
                <w:lang w:val="en"/>
              </w:rPr>
              <w:t>Establish the link between these scenarios and the possible actions of the HSE roadmap.</w:t>
            </w:r>
          </w:p>
          <w:p w:rsidR="00C73C06" w:rsidRPr="00D37BA2" w:rsidRDefault="00C73C06" w:rsidP="00C73C06">
            <w:pPr>
              <w:pStyle w:val="Formatlibre"/>
              <w:rPr>
                <w:rFonts w:ascii="Arial" w:hAnsi="Arial" w:cs="Arial"/>
                <w:b/>
                <w:sz w:val="20"/>
                <w:szCs w:val="20"/>
                <w:lang w:val="en-US"/>
              </w:rPr>
            </w:pPr>
          </w:p>
        </w:tc>
        <w:tc>
          <w:tcPr>
            <w:tcW w:w="6095" w:type="dxa"/>
            <w:shd w:val="clear" w:color="auto" w:fill="auto"/>
            <w:tcMar>
              <w:top w:w="100" w:type="dxa"/>
              <w:left w:w="100" w:type="dxa"/>
              <w:bottom w:w="100" w:type="dxa"/>
              <w:right w:w="100" w:type="dxa"/>
            </w:tcMar>
          </w:tcPr>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Pr="00416830" w:rsidRDefault="00C73C06" w:rsidP="006070D8">
            <w:pPr>
              <w:rPr>
                <w:rFonts w:ascii="Arial" w:hAnsi="Arial" w:cs="Arial"/>
                <w:sz w:val="20"/>
                <w:szCs w:val="20"/>
              </w:rPr>
            </w:pPr>
            <w:r>
              <w:rPr>
                <w:rFonts w:ascii="Arial" w:hAnsi="Arial" w:cs="Arial"/>
                <w:sz w:val="20"/>
                <w:szCs w:val="20"/>
                <w:lang w:val="en"/>
              </w:rPr>
              <w:t>The major risk (technological) scenario + a slide to present its contents.</w:t>
            </w: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r>
              <w:rPr>
                <w:rFonts w:ascii="Arial" w:hAnsi="Arial" w:cs="Arial"/>
                <w:sz w:val="20"/>
                <w:szCs w:val="20"/>
                <w:lang w:val="en"/>
              </w:rPr>
              <w:t>Slides with:</w:t>
            </w:r>
          </w:p>
          <w:p w:rsidR="00C73C06" w:rsidRDefault="00C73C06" w:rsidP="006070D8">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val="en"/>
              </w:rPr>
              <w:t>an overview of the key points of existing scenarios as well as the measures in place classified by barrier type (means of prevention and protection: human, organizational and technical).</w:t>
            </w:r>
          </w:p>
          <w:p w:rsidR="00C73C06" w:rsidRPr="00503A4E" w:rsidRDefault="00C73C06" w:rsidP="006070D8">
            <w:pPr>
              <w:pStyle w:val="Paragraphedeliste"/>
              <w:numPr>
                <w:ilvl w:val="0"/>
                <w:numId w:val="50"/>
              </w:numPr>
              <w:rPr>
                <w:rFonts w:ascii="Arial" w:hAnsi="Arial" w:cs="Arial"/>
                <w:color w:val="000000" w:themeColor="text1"/>
                <w:sz w:val="20"/>
                <w:szCs w:val="20"/>
              </w:rPr>
            </w:pPr>
            <w:r>
              <w:rPr>
                <w:rFonts w:ascii="Arial" w:hAnsi="Arial" w:cs="Arial"/>
                <w:sz w:val="20"/>
                <w:szCs w:val="20"/>
                <w:lang w:val="en"/>
              </w:rPr>
              <w:t>To illustrate the scenarios presented, study the examples of accidents or near-accidents having taken place in the Group that correspond to scenario hypotheses (feedback, video, HIPO, etc.)</w:t>
            </w:r>
          </w:p>
          <w:p w:rsidR="00C73C06" w:rsidRPr="002348B4" w:rsidRDefault="00C73C06" w:rsidP="006070D8">
            <w:pPr>
              <w:rPr>
                <w:rFonts w:ascii="Arial" w:hAnsi="Arial" w:cs="Arial"/>
                <w:sz w:val="20"/>
                <w:szCs w:val="20"/>
              </w:rPr>
            </w:pPr>
          </w:p>
        </w:tc>
      </w:tr>
      <w:tr w:rsidR="00786051" w:rsidRPr="002A6DE2"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995A7A" w:rsidRPr="00D37BA2" w:rsidRDefault="00C73C06" w:rsidP="00DA36D9">
            <w:pPr>
              <w:pStyle w:val="Formatlibre"/>
              <w:ind w:left="46"/>
              <w:rPr>
                <w:rFonts w:ascii="Arial" w:hAnsi="Arial" w:cs="Arial"/>
                <w:sz w:val="20"/>
                <w:szCs w:val="20"/>
                <w:lang w:val="en-US"/>
              </w:rPr>
            </w:pPr>
            <w:r>
              <w:rPr>
                <w:rFonts w:ascii="Arial" w:hAnsi="Arial" w:cs="Arial"/>
                <w:sz w:val="20"/>
                <w:szCs w:val="20"/>
                <w:lang w:val="en"/>
              </w:rPr>
              <w:t>5. The barriers</w:t>
            </w:r>
          </w:p>
          <w:p w:rsidR="005945E9" w:rsidRPr="00D37BA2" w:rsidRDefault="005945E9" w:rsidP="005945E9">
            <w:pPr>
              <w:pStyle w:val="Formatlibre"/>
              <w:rPr>
                <w:rFonts w:ascii="Arial" w:hAnsi="Arial" w:cs="Arial"/>
                <w:sz w:val="20"/>
                <w:szCs w:val="20"/>
                <w:lang w:val="en-US"/>
              </w:rPr>
            </w:pPr>
          </w:p>
          <w:p w:rsidR="005945E9" w:rsidRPr="00D37BA2" w:rsidRDefault="00791FAC" w:rsidP="00C73C06">
            <w:pPr>
              <w:pStyle w:val="Formatlibre"/>
              <w:jc w:val="right"/>
              <w:rPr>
                <w:rFonts w:ascii="Arial" w:hAnsi="Arial" w:cs="Arial"/>
                <w:sz w:val="20"/>
                <w:szCs w:val="20"/>
                <w:lang w:val="en-US"/>
              </w:rPr>
            </w:pPr>
            <w:r>
              <w:rPr>
                <w:rFonts w:ascii="Arial" w:hAnsi="Arial" w:cs="Arial"/>
                <w:sz w:val="20"/>
                <w:szCs w:val="20"/>
                <w:lang w:val="en"/>
              </w:rPr>
              <w:t>15 minutes - &gt; 1 hour 05 minutes</w:t>
            </w:r>
          </w:p>
        </w:tc>
        <w:tc>
          <w:tcPr>
            <w:tcW w:w="7196" w:type="dxa"/>
            <w:shd w:val="clear" w:color="auto" w:fill="auto"/>
            <w:tcMar>
              <w:top w:w="100" w:type="dxa"/>
              <w:left w:w="100" w:type="dxa"/>
              <w:bottom w:w="100" w:type="dxa"/>
              <w:right w:w="100" w:type="dxa"/>
            </w:tcMar>
          </w:tcPr>
          <w:p w:rsidR="00752BAE" w:rsidRPr="00D37BA2" w:rsidRDefault="00752BAE" w:rsidP="00752BAE">
            <w:pPr>
              <w:pStyle w:val="Formatlibre"/>
              <w:rPr>
                <w:rFonts w:ascii="Arial" w:hAnsi="Arial" w:cs="Arial"/>
                <w:sz w:val="20"/>
                <w:szCs w:val="20"/>
                <w:lang w:val="en-US"/>
              </w:rPr>
            </w:pPr>
            <w:r>
              <w:rPr>
                <w:rFonts w:ascii="Arial" w:hAnsi="Arial" w:cs="Arial"/>
                <w:sz w:val="20"/>
                <w:szCs w:val="20"/>
                <w:highlight w:val="yellow"/>
                <w:lang w:val="en"/>
              </w:rPr>
              <w:t>The aim of this sequence is to understand the concept of a barrier. To do this:</w:t>
            </w:r>
            <w:r w:rsidR="00D37BA2">
              <w:rPr>
                <w:rFonts w:ascii="Arial" w:hAnsi="Arial" w:cs="Arial"/>
                <w:sz w:val="20"/>
                <w:szCs w:val="20"/>
                <w:lang w:val="en"/>
              </w:rPr>
              <w:t xml:space="preserve"> </w:t>
            </w:r>
          </w:p>
          <w:p w:rsidR="00752BAE" w:rsidRPr="00D37BA2" w:rsidRDefault="00752BAE" w:rsidP="00831002">
            <w:pPr>
              <w:pStyle w:val="Formatlibre"/>
              <w:rPr>
                <w:rFonts w:ascii="Arial" w:hAnsi="Arial" w:cs="Arial"/>
                <w:b/>
                <w:sz w:val="20"/>
                <w:szCs w:val="20"/>
                <w:lang w:val="en-US"/>
              </w:rPr>
            </w:pPr>
          </w:p>
          <w:p w:rsidR="00831002" w:rsidRPr="00D37BA2" w:rsidRDefault="00053BFA" w:rsidP="00831002">
            <w:pPr>
              <w:pStyle w:val="Formatlibre"/>
              <w:rPr>
                <w:rFonts w:ascii="Arial" w:hAnsi="Arial" w:cs="Arial"/>
                <w:b/>
                <w:sz w:val="20"/>
                <w:szCs w:val="20"/>
                <w:lang w:val="en-US"/>
              </w:rPr>
            </w:pPr>
            <w:r>
              <w:rPr>
                <w:rFonts w:ascii="Arial" w:hAnsi="Arial" w:cs="Arial"/>
                <w:b/>
                <w:bCs/>
                <w:sz w:val="20"/>
                <w:szCs w:val="20"/>
                <w:lang w:val="en"/>
              </w:rPr>
              <w:t>- Present the safety barriers and their place within the accident scenarios</w:t>
            </w:r>
          </w:p>
          <w:p w:rsidR="00831002" w:rsidRPr="00D37BA2" w:rsidRDefault="00831002" w:rsidP="00831002">
            <w:pPr>
              <w:pStyle w:val="Formatlibre"/>
              <w:rPr>
                <w:rFonts w:ascii="Arial" w:hAnsi="Arial" w:cs="Arial"/>
                <w:i/>
                <w:sz w:val="20"/>
                <w:szCs w:val="20"/>
                <w:lang w:val="en-US"/>
              </w:rPr>
            </w:pPr>
            <w:r>
              <w:rPr>
                <w:rFonts w:ascii="Arial" w:hAnsi="Arial" w:cs="Arial"/>
                <w:i/>
                <w:iCs/>
                <w:sz w:val="20"/>
                <w:szCs w:val="20"/>
                <w:lang w:val="en"/>
              </w:rPr>
              <w:t>“Let us start by clarifying this concept of barrier”.</w:t>
            </w:r>
          </w:p>
          <w:p w:rsidR="00D24497" w:rsidRPr="00D37BA2" w:rsidRDefault="00D24497" w:rsidP="00831002">
            <w:pPr>
              <w:pStyle w:val="Formatlibre"/>
              <w:rPr>
                <w:rFonts w:ascii="Arial" w:hAnsi="Arial" w:cs="Arial"/>
                <w:i/>
                <w:sz w:val="20"/>
                <w:szCs w:val="20"/>
                <w:lang w:val="en-US"/>
              </w:rPr>
            </w:pPr>
          </w:p>
          <w:p w:rsidR="00D24497" w:rsidRPr="00D37BA2" w:rsidRDefault="00D24497" w:rsidP="00D24497">
            <w:pPr>
              <w:pStyle w:val="Formatlibre"/>
              <w:rPr>
                <w:rFonts w:ascii="Arial" w:hAnsi="Arial" w:cs="Arial"/>
                <w:sz w:val="20"/>
                <w:szCs w:val="20"/>
                <w:lang w:val="en-US"/>
              </w:rPr>
            </w:pPr>
            <w:r>
              <w:rPr>
                <w:rFonts w:ascii="Arial" w:hAnsi="Arial" w:cs="Arial"/>
                <w:sz w:val="20"/>
                <w:szCs w:val="20"/>
                <w:highlight w:val="yellow"/>
                <w:lang w:val="en"/>
              </w:rPr>
              <w:t xml:space="preserve">At the end, to sum up, ask a participant to describe what a barrier is in </w:t>
            </w:r>
            <w:r w:rsidR="00D37BA2">
              <w:rPr>
                <w:rFonts w:ascii="Arial" w:hAnsi="Arial" w:cs="Arial"/>
                <w:sz w:val="20"/>
                <w:szCs w:val="20"/>
                <w:highlight w:val="yellow"/>
                <w:lang w:val="en"/>
              </w:rPr>
              <w:t>their</w:t>
            </w:r>
            <w:r>
              <w:rPr>
                <w:rFonts w:ascii="Arial" w:hAnsi="Arial" w:cs="Arial"/>
                <w:sz w:val="20"/>
                <w:szCs w:val="20"/>
                <w:highlight w:val="yellow"/>
                <w:lang w:val="en"/>
              </w:rPr>
              <w:t xml:space="preserve"> own words.</w:t>
            </w:r>
          </w:p>
          <w:p w:rsidR="004519B4" w:rsidRPr="00BC409C" w:rsidRDefault="004519B4" w:rsidP="004519B4">
            <w:pPr>
              <w:rPr>
                <w:rFonts w:ascii="Arial" w:hAnsi="Arial" w:cs="Arial"/>
                <w:sz w:val="20"/>
                <w:szCs w:val="20"/>
              </w:rPr>
            </w:pPr>
            <w:r>
              <w:rPr>
                <w:rFonts w:ascii="Arial" w:hAnsi="Arial" w:cs="Arial"/>
                <w:sz w:val="20"/>
                <w:szCs w:val="20"/>
                <w:highlight w:val="yellow"/>
                <w:lang w:val="en"/>
              </w:rPr>
              <w:t>Continue with the contents of a slide such as:</w:t>
            </w:r>
            <w:r>
              <w:rPr>
                <w:rFonts w:ascii="Arial" w:hAnsi="Arial" w:cs="Arial"/>
                <w:sz w:val="20"/>
                <w:szCs w:val="20"/>
                <w:lang w:val="en"/>
              </w:rPr>
              <w:t xml:space="preserve"> </w:t>
            </w:r>
          </w:p>
          <w:p w:rsidR="00DB30AD" w:rsidRPr="002A6DE2" w:rsidRDefault="00DB30AD" w:rsidP="004519B4">
            <w:pPr>
              <w:rPr>
                <w:rFonts w:ascii="Arial" w:hAnsi="Arial" w:cs="Arial"/>
                <w:sz w:val="20"/>
                <w:szCs w:val="20"/>
              </w:rPr>
            </w:pPr>
          </w:p>
          <w:p w:rsidR="00DB30AD" w:rsidRPr="002A6DE2" w:rsidRDefault="00DB30AD" w:rsidP="004519B4">
            <w:pPr>
              <w:rPr>
                <w:rFonts w:ascii="Arial" w:hAnsi="Arial" w:cs="Arial"/>
                <w:sz w:val="20"/>
                <w:szCs w:val="20"/>
              </w:rPr>
            </w:pPr>
          </w:p>
          <w:p w:rsidR="00DB30AD" w:rsidRPr="002A6DE2" w:rsidRDefault="00DB30AD" w:rsidP="004519B4">
            <w:pPr>
              <w:rPr>
                <w:rFonts w:ascii="Arial" w:hAnsi="Arial" w:cs="Arial"/>
                <w:sz w:val="20"/>
                <w:szCs w:val="20"/>
              </w:rPr>
            </w:pPr>
          </w:p>
          <w:p w:rsidR="00DB30AD" w:rsidRPr="002A6DE2" w:rsidRDefault="00DB30AD" w:rsidP="004519B4">
            <w:pPr>
              <w:rPr>
                <w:rFonts w:ascii="Arial" w:hAnsi="Arial" w:cs="Arial"/>
                <w:sz w:val="20"/>
                <w:szCs w:val="20"/>
              </w:rPr>
            </w:pPr>
          </w:p>
          <w:p w:rsidR="00DB30AD" w:rsidRPr="002A6DE2" w:rsidRDefault="00DB30AD" w:rsidP="004519B4">
            <w:pPr>
              <w:rPr>
                <w:rFonts w:ascii="Arial" w:hAnsi="Arial" w:cs="Arial"/>
                <w:sz w:val="20"/>
                <w:szCs w:val="20"/>
              </w:rPr>
            </w:pPr>
          </w:p>
          <w:p w:rsidR="001567E6" w:rsidRPr="002A6DE2" w:rsidRDefault="001567E6" w:rsidP="004519B4">
            <w:pPr>
              <w:rPr>
                <w:rFonts w:ascii="Arial" w:hAnsi="Arial" w:cs="Arial"/>
                <w:sz w:val="20"/>
                <w:szCs w:val="20"/>
              </w:rPr>
            </w:pPr>
          </w:p>
          <w:p w:rsidR="001567E6" w:rsidRPr="002A6DE2" w:rsidRDefault="001567E6" w:rsidP="004519B4">
            <w:pPr>
              <w:rPr>
                <w:rFonts w:ascii="Arial" w:hAnsi="Arial" w:cs="Arial"/>
                <w:sz w:val="20"/>
                <w:szCs w:val="20"/>
              </w:rPr>
            </w:pPr>
          </w:p>
          <w:p w:rsidR="00DB30AD" w:rsidRPr="002A6DE2" w:rsidRDefault="00DB30AD" w:rsidP="004519B4">
            <w:pPr>
              <w:rPr>
                <w:rFonts w:ascii="Arial" w:hAnsi="Arial" w:cs="Arial"/>
                <w:sz w:val="20"/>
                <w:szCs w:val="20"/>
              </w:rPr>
            </w:pPr>
          </w:p>
          <w:p w:rsidR="004519B4" w:rsidRPr="00D37BA2" w:rsidRDefault="004519B4" w:rsidP="00995A7A">
            <w:pPr>
              <w:pStyle w:val="Formatlibre"/>
              <w:rPr>
                <w:rFonts w:ascii="Arial" w:hAnsi="Arial" w:cs="Arial"/>
                <w:sz w:val="20"/>
                <w:szCs w:val="20"/>
                <w:lang w:val="en-US"/>
              </w:rPr>
            </w:pPr>
          </w:p>
          <w:p w:rsidR="00D56BF2" w:rsidRPr="00D37BA2" w:rsidRDefault="00D56BF2" w:rsidP="00995A7A">
            <w:pPr>
              <w:pStyle w:val="Formatlibre"/>
              <w:rPr>
                <w:rFonts w:ascii="Arial" w:hAnsi="Arial" w:cs="Arial"/>
                <w:sz w:val="20"/>
                <w:szCs w:val="20"/>
                <w:lang w:val="en-US"/>
              </w:rPr>
            </w:pPr>
          </w:p>
          <w:p w:rsidR="00D56BF2" w:rsidRPr="00D37BA2" w:rsidRDefault="00D56BF2" w:rsidP="00995A7A">
            <w:pPr>
              <w:pStyle w:val="Formatlibre"/>
              <w:rPr>
                <w:rFonts w:ascii="Arial" w:hAnsi="Arial" w:cs="Arial"/>
                <w:sz w:val="20"/>
                <w:szCs w:val="20"/>
                <w:lang w:val="en-US"/>
              </w:rPr>
            </w:pPr>
          </w:p>
          <w:p w:rsidR="00D56BF2" w:rsidRPr="00D37BA2" w:rsidRDefault="00D56BF2" w:rsidP="00995A7A">
            <w:pPr>
              <w:pStyle w:val="Formatlibre"/>
              <w:rPr>
                <w:rFonts w:ascii="Arial" w:hAnsi="Arial" w:cs="Arial"/>
                <w:sz w:val="20"/>
                <w:szCs w:val="20"/>
                <w:lang w:val="en-US"/>
              </w:rPr>
            </w:pPr>
          </w:p>
          <w:p w:rsidR="00D56BF2" w:rsidRPr="00D37BA2" w:rsidRDefault="00D56BF2" w:rsidP="00995A7A">
            <w:pPr>
              <w:pStyle w:val="Formatlibre"/>
              <w:rPr>
                <w:rFonts w:ascii="Arial" w:hAnsi="Arial" w:cs="Arial"/>
                <w:sz w:val="20"/>
                <w:szCs w:val="20"/>
                <w:lang w:val="en-US"/>
              </w:rPr>
            </w:pPr>
          </w:p>
          <w:p w:rsidR="00D56BF2" w:rsidRPr="00D37BA2" w:rsidRDefault="00D56BF2" w:rsidP="00995A7A">
            <w:pPr>
              <w:pStyle w:val="Formatlibre"/>
              <w:rPr>
                <w:rFonts w:ascii="Arial" w:hAnsi="Arial" w:cs="Arial"/>
                <w:sz w:val="20"/>
                <w:szCs w:val="20"/>
                <w:lang w:val="en-US"/>
              </w:rPr>
            </w:pPr>
          </w:p>
          <w:p w:rsidR="00D56BF2" w:rsidRPr="00D37BA2" w:rsidRDefault="00D56BF2" w:rsidP="00995A7A">
            <w:pPr>
              <w:pStyle w:val="Formatlibre"/>
              <w:rPr>
                <w:rFonts w:ascii="Arial" w:hAnsi="Arial" w:cs="Arial"/>
                <w:sz w:val="20"/>
                <w:szCs w:val="20"/>
                <w:lang w:val="en-US"/>
              </w:rPr>
            </w:pPr>
          </w:p>
          <w:p w:rsidR="00D56BF2" w:rsidRPr="00D37BA2" w:rsidRDefault="00D56BF2" w:rsidP="00995A7A">
            <w:pPr>
              <w:pStyle w:val="Formatlibre"/>
              <w:rPr>
                <w:rFonts w:ascii="Arial" w:hAnsi="Arial" w:cs="Arial"/>
                <w:sz w:val="20"/>
                <w:szCs w:val="20"/>
                <w:lang w:val="en-US"/>
              </w:rPr>
            </w:pPr>
          </w:p>
          <w:p w:rsidR="00F66BD4" w:rsidRPr="00D37BA2" w:rsidRDefault="00F66BD4" w:rsidP="00995A7A">
            <w:pPr>
              <w:pStyle w:val="Formatlibre"/>
              <w:rPr>
                <w:rFonts w:ascii="Arial" w:hAnsi="Arial" w:cs="Arial"/>
                <w:sz w:val="20"/>
                <w:szCs w:val="20"/>
                <w:lang w:val="en-US"/>
              </w:rPr>
            </w:pPr>
          </w:p>
          <w:p w:rsidR="00F66BD4" w:rsidRPr="00D37BA2" w:rsidRDefault="00F66BD4" w:rsidP="00995A7A">
            <w:pPr>
              <w:pStyle w:val="Formatlibre"/>
              <w:rPr>
                <w:rFonts w:ascii="Arial" w:hAnsi="Arial" w:cs="Arial"/>
                <w:sz w:val="20"/>
                <w:szCs w:val="20"/>
                <w:lang w:val="en-US"/>
              </w:rPr>
            </w:pPr>
          </w:p>
          <w:p w:rsidR="00D56BF2" w:rsidRPr="00D37BA2" w:rsidRDefault="00D56BF2" w:rsidP="00995A7A">
            <w:pPr>
              <w:pStyle w:val="Formatlibre"/>
              <w:rPr>
                <w:rFonts w:ascii="Arial" w:hAnsi="Arial" w:cs="Arial"/>
                <w:sz w:val="20"/>
                <w:szCs w:val="20"/>
                <w:lang w:val="en-US"/>
              </w:rPr>
            </w:pPr>
          </w:p>
          <w:p w:rsidR="00D56BF2" w:rsidRPr="00D37BA2" w:rsidRDefault="00D56BF2" w:rsidP="00D56BF2">
            <w:pPr>
              <w:pStyle w:val="Formatlibre"/>
              <w:rPr>
                <w:rFonts w:ascii="Arial" w:hAnsi="Arial" w:cs="Arial"/>
                <w:sz w:val="20"/>
                <w:szCs w:val="20"/>
                <w:lang w:val="en-US"/>
              </w:rPr>
            </w:pPr>
            <w:r>
              <w:rPr>
                <w:rFonts w:ascii="Arial" w:hAnsi="Arial" w:cs="Arial"/>
                <w:sz w:val="20"/>
                <w:szCs w:val="20"/>
                <w:highlight w:val="yellow"/>
                <w:lang w:val="en"/>
              </w:rPr>
              <w:t xml:space="preserve">In </w:t>
            </w:r>
            <w:r>
              <w:rPr>
                <w:rFonts w:ascii="Arial" w:hAnsi="Arial" w:cs="Arial"/>
                <w:b/>
                <w:bCs/>
                <w:sz w:val="20"/>
                <w:szCs w:val="20"/>
                <w:highlight w:val="yellow"/>
                <w:lang w:val="en"/>
              </w:rPr>
              <w:t>conclusion</w:t>
            </w:r>
            <w:r>
              <w:rPr>
                <w:rFonts w:ascii="Arial" w:hAnsi="Arial" w:cs="Arial"/>
                <w:sz w:val="20"/>
                <w:szCs w:val="20"/>
                <w:highlight w:val="yellow"/>
                <w:lang w:val="en"/>
              </w:rPr>
              <w:t>, ensure that the barrier/scenario link is well understood. To do this, for example, ask a participant to summarize it.</w:t>
            </w:r>
          </w:p>
        </w:tc>
        <w:tc>
          <w:tcPr>
            <w:tcW w:w="6095" w:type="dxa"/>
            <w:shd w:val="clear" w:color="auto" w:fill="auto"/>
            <w:tcMar>
              <w:top w:w="100" w:type="dxa"/>
              <w:left w:w="100" w:type="dxa"/>
              <w:bottom w:w="100" w:type="dxa"/>
              <w:right w:w="100" w:type="dxa"/>
            </w:tcMar>
          </w:tcPr>
          <w:p w:rsidR="00995A7A" w:rsidRPr="002348B4" w:rsidRDefault="00995A7A" w:rsidP="001C337A">
            <w:pPr>
              <w:rPr>
                <w:rFonts w:ascii="Arial" w:hAnsi="Arial" w:cs="Arial"/>
                <w:sz w:val="20"/>
                <w:szCs w:val="20"/>
              </w:rPr>
            </w:pPr>
          </w:p>
          <w:p w:rsidR="00095AFA" w:rsidRDefault="00095AFA" w:rsidP="001443D4">
            <w:pPr>
              <w:spacing w:before="60"/>
              <w:rPr>
                <w:rFonts w:ascii="Arial" w:hAnsi="Arial" w:cs="Arial"/>
                <w:sz w:val="20"/>
                <w:szCs w:val="20"/>
              </w:rPr>
            </w:pPr>
          </w:p>
          <w:p w:rsidR="00E20A3D" w:rsidRPr="00D37BA2" w:rsidRDefault="00E20A3D" w:rsidP="007E1B1C">
            <w:pPr>
              <w:pStyle w:val="Formatlibre"/>
              <w:rPr>
                <w:rFonts w:ascii="Arial" w:hAnsi="Arial" w:cs="Arial"/>
                <w:sz w:val="20"/>
                <w:szCs w:val="20"/>
                <w:highlight w:val="yellow"/>
                <w:lang w:val="en-US"/>
              </w:rPr>
            </w:pPr>
          </w:p>
          <w:p w:rsidR="007E1B1C" w:rsidRPr="00D37BA2" w:rsidRDefault="001B5DB0" w:rsidP="007E1B1C">
            <w:pPr>
              <w:pStyle w:val="Formatlibre"/>
              <w:rPr>
                <w:rFonts w:ascii="Arial" w:hAnsi="Arial" w:cs="Arial"/>
                <w:sz w:val="20"/>
                <w:szCs w:val="20"/>
                <w:lang w:val="en-US"/>
              </w:rPr>
            </w:pPr>
            <w:r>
              <w:rPr>
                <w:rFonts w:ascii="Arial" w:hAnsi="Arial" w:cs="Arial"/>
                <w:sz w:val="20"/>
                <w:szCs w:val="20"/>
                <w:highlight w:val="yellow"/>
                <w:lang w:val="en"/>
              </w:rPr>
              <w:t>Show the film “Integrity Barriers”.</w:t>
            </w:r>
          </w:p>
          <w:p w:rsidR="007E1B1C" w:rsidRDefault="007E1B1C" w:rsidP="001443D4">
            <w:pPr>
              <w:spacing w:before="60"/>
              <w:rPr>
                <w:rFonts w:ascii="Arial" w:hAnsi="Arial" w:cs="Arial"/>
                <w:sz w:val="20"/>
                <w:szCs w:val="20"/>
              </w:rPr>
            </w:pPr>
          </w:p>
          <w:p w:rsidR="004519B4" w:rsidRDefault="004519B4" w:rsidP="001443D4">
            <w:pPr>
              <w:spacing w:before="60"/>
              <w:rPr>
                <w:rFonts w:ascii="Arial" w:hAnsi="Arial" w:cs="Arial"/>
                <w:sz w:val="20"/>
                <w:szCs w:val="20"/>
              </w:rPr>
            </w:pPr>
          </w:p>
          <w:p w:rsidR="004519B4" w:rsidRDefault="004519B4" w:rsidP="001443D4">
            <w:pPr>
              <w:spacing w:before="60"/>
              <w:rPr>
                <w:rFonts w:ascii="Arial" w:hAnsi="Arial" w:cs="Arial"/>
                <w:sz w:val="20"/>
                <w:szCs w:val="20"/>
              </w:rPr>
            </w:pPr>
          </w:p>
          <w:p w:rsidR="00DB30AD" w:rsidRPr="00983E20" w:rsidRDefault="00DB30AD" w:rsidP="00DB30AD">
            <w:pPr>
              <w:rPr>
                <w:rFonts w:ascii="Arial" w:hAnsi="Arial" w:cs="Arial"/>
                <w:sz w:val="20"/>
                <w:szCs w:val="20"/>
              </w:rPr>
            </w:pPr>
            <w:r>
              <w:rPr>
                <w:rFonts w:ascii="Arial" w:hAnsi="Arial" w:cs="Arial"/>
                <w:sz w:val="20"/>
                <w:szCs w:val="20"/>
                <w:lang w:val="en"/>
              </w:rPr>
              <w:t>“In order to anticipate the consequences of the failure of one of these barriers, accident scenarios are created for each site. The purpose of these scenarios</w:t>
            </w:r>
            <w:r>
              <w:rPr>
                <w:rFonts w:ascii="Arial" w:hAnsi="Arial" w:cs="Arial"/>
                <w:color w:val="000000" w:themeColor="text1"/>
                <w:sz w:val="20"/>
                <w:szCs w:val="20"/>
                <w:lang w:val="en"/>
              </w:rPr>
              <w:t xml:space="preserve"> is to identify, for each trigger event/potential incident:</w:t>
            </w:r>
          </w:p>
          <w:p w:rsidR="00DB30AD" w:rsidRPr="00DB30AD" w:rsidRDefault="00DB30AD" w:rsidP="00DB30AD">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val="en"/>
              </w:rPr>
              <w:t>the corresponding barriers which enable the risk to be controlled under normal operation.</w:t>
            </w:r>
          </w:p>
          <w:p w:rsidR="00EF6D6C" w:rsidRPr="00DB30AD" w:rsidRDefault="00DB30AD" w:rsidP="00DB30AD">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val="en"/>
              </w:rPr>
              <w:t>the escalation potential in the event of a barrier failure</w:t>
            </w:r>
          </w:p>
          <w:p w:rsidR="00550B42" w:rsidRPr="002A6DE2" w:rsidRDefault="00DB30AD" w:rsidP="00C73C06">
            <w:pPr>
              <w:pStyle w:val="Paragraphedeliste"/>
              <w:numPr>
                <w:ilvl w:val="0"/>
                <w:numId w:val="50"/>
              </w:numPr>
              <w:rPr>
                <w:rFonts w:ascii="Arial" w:hAnsi="Arial" w:cs="Arial"/>
                <w:sz w:val="20"/>
                <w:szCs w:val="20"/>
              </w:rPr>
            </w:pPr>
            <w:r>
              <w:rPr>
                <w:rFonts w:ascii="Arial" w:hAnsi="Arial" w:cs="Arial"/>
                <w:color w:val="000000" w:themeColor="text1"/>
                <w:sz w:val="20"/>
                <w:szCs w:val="20"/>
                <w:lang w:val="en"/>
              </w:rPr>
              <w:t>the barriers in place to contain the consequences of this escalation"</w:t>
            </w:r>
            <w:r>
              <w:rPr>
                <w:rFonts w:ascii="Arial" w:hAnsi="Arial" w:cs="Arial"/>
                <w:sz w:val="20"/>
                <w:szCs w:val="20"/>
                <w:lang w:val="en"/>
              </w:rPr>
              <w:t xml:space="preserve"> </w:t>
            </w:r>
          </w:p>
          <w:p w:rsidR="00550B42" w:rsidRPr="002A6DE2" w:rsidRDefault="00550B42" w:rsidP="00550B42">
            <w:pPr>
              <w:spacing w:before="60"/>
              <w:rPr>
                <w:rFonts w:ascii="Arial" w:hAnsi="Arial" w:cs="Arial"/>
                <w:sz w:val="20"/>
                <w:szCs w:val="20"/>
              </w:rPr>
            </w:pPr>
          </w:p>
          <w:p w:rsidR="00550B42" w:rsidRPr="00E20A3D" w:rsidRDefault="00550B42" w:rsidP="00550B42">
            <w:pPr>
              <w:spacing w:before="60"/>
              <w:rPr>
                <w:rFonts w:ascii="Arial" w:hAnsi="Arial" w:cs="Arial"/>
                <w:sz w:val="20"/>
                <w:szCs w:val="20"/>
              </w:rPr>
            </w:pPr>
            <w:r>
              <w:rPr>
                <w:rFonts w:ascii="Arial" w:hAnsi="Arial" w:cs="Arial"/>
                <w:sz w:val="20"/>
                <w:szCs w:val="20"/>
                <w:lang w:val="en"/>
              </w:rPr>
              <w:t>"</w:t>
            </w:r>
            <w:r>
              <w:rPr>
                <w:rFonts w:ascii="Arial" w:hAnsi="Arial" w:cs="Arial"/>
                <w:color w:val="000000" w:themeColor="text1"/>
                <w:sz w:val="20"/>
                <w:szCs w:val="20"/>
                <w:lang w:val="en"/>
              </w:rPr>
              <w:t>Compensatory measures (plan B) must be determined for each case of f</w:t>
            </w:r>
            <w:r w:rsidR="00A17A70">
              <w:rPr>
                <w:rFonts w:ascii="Arial" w:hAnsi="Arial" w:cs="Arial"/>
                <w:color w:val="000000" w:themeColor="text1"/>
                <w:sz w:val="20"/>
                <w:szCs w:val="20"/>
                <w:lang w:val="en"/>
              </w:rPr>
              <w:t>ailure in one of these barriers</w:t>
            </w:r>
            <w:r>
              <w:rPr>
                <w:rFonts w:ascii="Arial" w:hAnsi="Arial" w:cs="Arial"/>
                <w:color w:val="000000" w:themeColor="text1"/>
                <w:sz w:val="20"/>
                <w:szCs w:val="20"/>
                <w:lang w:val="en"/>
              </w:rPr>
              <w:t>. In the event of failure, it is essential:</w:t>
            </w:r>
          </w:p>
          <w:p w:rsidR="00550B42" w:rsidRDefault="00C73C06" w:rsidP="00550B42">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val="en"/>
              </w:rPr>
              <w:t>To alert management (of the failure)</w:t>
            </w:r>
          </w:p>
          <w:p w:rsidR="00DB30AD" w:rsidRPr="00C73C06" w:rsidRDefault="00C73C06" w:rsidP="00C73C06">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val="en"/>
              </w:rPr>
              <w:t>To apply the pre-established compensatory measures (emergency response cards or record of the major risks)"</w:t>
            </w:r>
          </w:p>
        </w:tc>
      </w:tr>
      <w:tr w:rsidR="00C73C06" w:rsidRPr="002A6DE2"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C73C06" w:rsidRPr="00D37BA2" w:rsidRDefault="00C73C06" w:rsidP="00DA36D9">
            <w:pPr>
              <w:pStyle w:val="Formatlibre"/>
              <w:ind w:left="46"/>
              <w:rPr>
                <w:rFonts w:ascii="Arial" w:hAnsi="Arial" w:cs="Arial"/>
                <w:sz w:val="20"/>
                <w:szCs w:val="20"/>
                <w:lang w:val="en-US"/>
              </w:rPr>
            </w:pPr>
            <w:r>
              <w:rPr>
                <w:rFonts w:ascii="Arial" w:hAnsi="Arial" w:cs="Arial"/>
                <w:sz w:val="20"/>
                <w:szCs w:val="20"/>
                <w:lang w:val="en"/>
              </w:rPr>
              <w:t>6. Exercise Barriers and scenario.</w:t>
            </w:r>
          </w:p>
          <w:p w:rsidR="00C73C06" w:rsidRPr="00D37BA2" w:rsidRDefault="00C73C06" w:rsidP="00DA36D9">
            <w:pPr>
              <w:pStyle w:val="Formatlibre"/>
              <w:ind w:left="46"/>
              <w:rPr>
                <w:rFonts w:ascii="Arial" w:hAnsi="Arial" w:cs="Arial"/>
                <w:sz w:val="20"/>
                <w:szCs w:val="20"/>
                <w:lang w:val="en-US"/>
              </w:rPr>
            </w:pPr>
          </w:p>
          <w:p w:rsidR="00C73C06" w:rsidRPr="00D37BA2" w:rsidRDefault="00C73C06" w:rsidP="00DA36D9">
            <w:pPr>
              <w:pStyle w:val="Formatlibre"/>
              <w:ind w:left="46"/>
              <w:rPr>
                <w:rFonts w:ascii="Arial" w:hAnsi="Arial" w:cs="Arial"/>
                <w:sz w:val="20"/>
                <w:szCs w:val="20"/>
                <w:lang w:val="en-US"/>
              </w:rPr>
            </w:pPr>
            <w:r>
              <w:rPr>
                <w:rFonts w:ascii="Arial" w:hAnsi="Arial" w:cs="Arial"/>
                <w:sz w:val="20"/>
                <w:szCs w:val="20"/>
                <w:lang w:val="en"/>
              </w:rPr>
              <w:t>30 minutes - &gt; 1 hour 35 minutes</w:t>
            </w:r>
          </w:p>
        </w:tc>
        <w:tc>
          <w:tcPr>
            <w:tcW w:w="7196" w:type="dxa"/>
            <w:shd w:val="clear" w:color="auto" w:fill="auto"/>
            <w:tcMar>
              <w:top w:w="100" w:type="dxa"/>
              <w:left w:w="100" w:type="dxa"/>
              <w:bottom w:w="100" w:type="dxa"/>
              <w:right w:w="100" w:type="dxa"/>
            </w:tcMar>
          </w:tcPr>
          <w:p w:rsidR="00C73C06" w:rsidRPr="00D37BA2" w:rsidRDefault="00C73C06" w:rsidP="00C73C06">
            <w:pPr>
              <w:pStyle w:val="Formatlibre"/>
              <w:rPr>
                <w:rFonts w:ascii="Arial" w:hAnsi="Arial" w:cs="Arial"/>
                <w:b/>
                <w:sz w:val="20"/>
                <w:szCs w:val="20"/>
                <w:lang w:val="en-US"/>
              </w:rPr>
            </w:pPr>
            <w:r>
              <w:rPr>
                <w:rFonts w:ascii="Arial" w:hAnsi="Arial" w:cs="Arial"/>
                <w:b/>
                <w:bCs/>
                <w:sz w:val="20"/>
                <w:szCs w:val="20"/>
                <w:lang w:val="en"/>
              </w:rPr>
              <w:t>- Identify the barriers in a scenario: Workshop to identify the barriers in a scenario.</w:t>
            </w:r>
          </w:p>
          <w:p w:rsidR="00C73C06" w:rsidRPr="00D37BA2" w:rsidRDefault="00C73C06" w:rsidP="00C73C06">
            <w:pPr>
              <w:pStyle w:val="Formatlibre"/>
              <w:rPr>
                <w:rFonts w:ascii="Arial" w:hAnsi="Arial" w:cs="Arial"/>
                <w:sz w:val="20"/>
                <w:szCs w:val="20"/>
                <w:lang w:val="en-US"/>
              </w:rPr>
            </w:pPr>
            <w:r>
              <w:rPr>
                <w:rFonts w:ascii="Arial" w:hAnsi="Arial" w:cs="Arial"/>
                <w:sz w:val="20"/>
                <w:szCs w:val="20"/>
                <w:highlight w:val="yellow"/>
                <w:lang w:val="en"/>
              </w:rPr>
              <w:t xml:space="preserve">Organize a workshop into pairs, during which each pair, in 20 minutes, describes the barriers linked to the </w:t>
            </w:r>
            <w:r w:rsidR="00A17A70">
              <w:rPr>
                <w:rFonts w:ascii="Arial" w:hAnsi="Arial" w:cs="Arial"/>
                <w:sz w:val="20"/>
                <w:szCs w:val="20"/>
                <w:highlight w:val="yellow"/>
                <w:lang w:val="en"/>
              </w:rPr>
              <w:t>distribu</w:t>
            </w:r>
            <w:r>
              <w:rPr>
                <w:rFonts w:ascii="Arial" w:hAnsi="Arial" w:cs="Arial"/>
                <w:sz w:val="20"/>
                <w:szCs w:val="20"/>
                <w:highlight w:val="yellow"/>
                <w:lang w:val="en"/>
              </w:rPr>
              <w:t>ted scenario and associated measures.</w:t>
            </w:r>
            <w:r>
              <w:rPr>
                <w:rFonts w:ascii="Arial" w:hAnsi="Arial" w:cs="Arial"/>
                <w:sz w:val="20"/>
                <w:szCs w:val="20"/>
                <w:lang w:val="en"/>
              </w:rPr>
              <w:t>(Use an example that identifies “simple” fire barriers)</w:t>
            </w:r>
          </w:p>
          <w:p w:rsidR="00C73C06" w:rsidRPr="00D37BA2" w:rsidRDefault="00C73C06" w:rsidP="00C73C06">
            <w:pPr>
              <w:pStyle w:val="Formatlibre"/>
              <w:rPr>
                <w:rFonts w:ascii="Arial" w:hAnsi="Arial" w:cs="Arial"/>
                <w:sz w:val="20"/>
                <w:szCs w:val="20"/>
                <w:highlight w:val="yellow"/>
                <w:lang w:val="en-US"/>
              </w:rPr>
            </w:pPr>
          </w:p>
          <w:p w:rsidR="00C73C06" w:rsidRPr="00D37BA2" w:rsidRDefault="00C73C06" w:rsidP="00C73C06">
            <w:pPr>
              <w:pStyle w:val="Formatlibre"/>
              <w:rPr>
                <w:rFonts w:ascii="Arial" w:hAnsi="Arial" w:cs="Arial"/>
                <w:sz w:val="20"/>
                <w:szCs w:val="20"/>
                <w:lang w:val="en-US"/>
              </w:rPr>
            </w:pPr>
            <w:r>
              <w:rPr>
                <w:rFonts w:ascii="Arial" w:hAnsi="Arial" w:cs="Arial"/>
                <w:sz w:val="20"/>
                <w:szCs w:val="20"/>
                <w:highlight w:val="yellow"/>
                <w:lang w:val="en"/>
              </w:rPr>
              <w:t>After 20 minutes, organize a quick debriefing during which each group discusses some of the barriers that they have identified.</w:t>
            </w:r>
          </w:p>
          <w:p w:rsidR="00C73C06" w:rsidRPr="00D37BA2" w:rsidRDefault="00C73C06" w:rsidP="00752BAE">
            <w:pPr>
              <w:pStyle w:val="Formatlibre"/>
              <w:rPr>
                <w:rFonts w:ascii="Arial" w:hAnsi="Arial" w:cs="Arial"/>
                <w:sz w:val="20"/>
                <w:szCs w:val="20"/>
                <w:highlight w:val="yellow"/>
                <w:lang w:val="en-US"/>
              </w:rPr>
            </w:pPr>
          </w:p>
        </w:tc>
        <w:tc>
          <w:tcPr>
            <w:tcW w:w="6095" w:type="dxa"/>
            <w:shd w:val="clear" w:color="auto" w:fill="auto"/>
            <w:tcMar>
              <w:top w:w="100" w:type="dxa"/>
              <w:left w:w="100" w:type="dxa"/>
              <w:bottom w:w="100" w:type="dxa"/>
              <w:right w:w="100" w:type="dxa"/>
            </w:tcMar>
          </w:tcPr>
          <w:p w:rsidR="00C73C06" w:rsidRPr="002348B4" w:rsidRDefault="00C73C06" w:rsidP="001C337A">
            <w:pPr>
              <w:rPr>
                <w:rFonts w:ascii="Arial" w:hAnsi="Arial" w:cs="Arial"/>
                <w:sz w:val="20"/>
                <w:szCs w:val="20"/>
              </w:rPr>
            </w:pPr>
          </w:p>
        </w:tc>
      </w:tr>
      <w:tr w:rsidR="00786051" w:rsidRPr="002A6DE2"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4A682C" w:rsidRPr="00D37BA2" w:rsidRDefault="00C73C06" w:rsidP="005B1E88">
            <w:pPr>
              <w:pStyle w:val="Formatlibre"/>
              <w:rPr>
                <w:rFonts w:ascii="Arial" w:hAnsi="Arial" w:cs="Arial"/>
                <w:sz w:val="20"/>
                <w:szCs w:val="20"/>
                <w:lang w:val="en-US"/>
              </w:rPr>
            </w:pPr>
            <w:r>
              <w:rPr>
                <w:rFonts w:ascii="Arial" w:hAnsi="Arial" w:cs="Arial"/>
                <w:sz w:val="20"/>
                <w:szCs w:val="20"/>
                <w:lang w:val="en"/>
              </w:rPr>
              <w:t>7. Visit preparation</w:t>
            </w:r>
          </w:p>
          <w:p w:rsidR="00D11427" w:rsidRPr="00D37BA2" w:rsidRDefault="00D11427" w:rsidP="00D11427">
            <w:pPr>
              <w:pStyle w:val="Formatlibre"/>
              <w:rPr>
                <w:rFonts w:ascii="Arial" w:hAnsi="Arial" w:cs="Arial"/>
                <w:sz w:val="20"/>
                <w:szCs w:val="20"/>
                <w:lang w:val="en-US"/>
              </w:rPr>
            </w:pPr>
          </w:p>
          <w:p w:rsidR="00D11427" w:rsidRPr="00D37BA2" w:rsidRDefault="009C2601" w:rsidP="00967BB2">
            <w:pPr>
              <w:pStyle w:val="Formatlibre"/>
              <w:jc w:val="right"/>
              <w:rPr>
                <w:rFonts w:ascii="Arial" w:hAnsi="Arial" w:cs="Arial"/>
                <w:sz w:val="20"/>
                <w:szCs w:val="20"/>
                <w:lang w:val="en-US"/>
              </w:rPr>
            </w:pPr>
            <w:r>
              <w:rPr>
                <w:rFonts w:ascii="Arial" w:hAnsi="Arial" w:cs="Arial"/>
                <w:sz w:val="20"/>
                <w:szCs w:val="20"/>
                <w:lang w:val="en"/>
              </w:rPr>
              <w:t>15 minutes - &gt; 1 hour 50 minutes</w:t>
            </w:r>
          </w:p>
        </w:tc>
        <w:tc>
          <w:tcPr>
            <w:tcW w:w="7196" w:type="dxa"/>
            <w:shd w:val="clear" w:color="auto" w:fill="auto"/>
            <w:tcMar>
              <w:top w:w="100" w:type="dxa"/>
              <w:left w:w="100" w:type="dxa"/>
              <w:bottom w:w="100" w:type="dxa"/>
              <w:right w:w="100" w:type="dxa"/>
            </w:tcMar>
          </w:tcPr>
          <w:p w:rsidR="00342037" w:rsidRPr="00D37BA2" w:rsidRDefault="003072D6" w:rsidP="00342037">
            <w:pPr>
              <w:pStyle w:val="Formatlibre"/>
              <w:rPr>
                <w:rFonts w:ascii="Arial" w:hAnsi="Arial" w:cs="Arial"/>
                <w:sz w:val="20"/>
                <w:szCs w:val="20"/>
                <w:highlight w:val="yellow"/>
                <w:lang w:val="en-US"/>
              </w:rPr>
            </w:pPr>
            <w:r>
              <w:rPr>
                <w:rFonts w:ascii="Arial" w:hAnsi="Arial" w:cs="Arial"/>
                <w:color w:val="FF0000"/>
                <w:sz w:val="20"/>
                <w:szCs w:val="20"/>
                <w:lang w:val="en"/>
              </w:rPr>
              <w:t>This sequence only concerns those in courses 2 and 3.</w:t>
            </w:r>
            <w:r>
              <w:rPr>
                <w:rFonts w:ascii="Arial" w:hAnsi="Arial" w:cs="Arial"/>
                <w:sz w:val="20"/>
                <w:szCs w:val="20"/>
                <w:highlight w:val="yellow"/>
                <w:lang w:val="en"/>
              </w:rPr>
              <w:br/>
              <w:t>The aim of this sequence is to prepare the visit, which will consist of checking the correct set up, on the ground, of the barriers identified during the workshop. To do this:</w:t>
            </w:r>
          </w:p>
          <w:p w:rsidR="00342037" w:rsidRPr="00D37BA2" w:rsidRDefault="00342037" w:rsidP="00342037">
            <w:pPr>
              <w:pStyle w:val="Formatlibre"/>
              <w:rPr>
                <w:rFonts w:ascii="Arial" w:hAnsi="Arial" w:cs="Arial"/>
                <w:sz w:val="20"/>
                <w:szCs w:val="20"/>
                <w:highlight w:val="yellow"/>
                <w:lang w:val="en-US"/>
              </w:rPr>
            </w:pPr>
          </w:p>
          <w:p w:rsidR="002F06B6" w:rsidRPr="00D37BA2" w:rsidRDefault="00342037" w:rsidP="0091075C">
            <w:pPr>
              <w:pStyle w:val="Formatlibre"/>
              <w:rPr>
                <w:rFonts w:ascii="Arial" w:hAnsi="Arial" w:cs="Arial"/>
                <w:b/>
                <w:sz w:val="20"/>
                <w:szCs w:val="20"/>
                <w:lang w:val="en-US"/>
              </w:rPr>
            </w:pPr>
            <w:r>
              <w:rPr>
                <w:rFonts w:ascii="Arial" w:hAnsi="Arial" w:cs="Arial"/>
                <w:b/>
                <w:bCs/>
                <w:sz w:val="20"/>
                <w:szCs w:val="20"/>
                <w:lang w:val="en"/>
              </w:rPr>
              <w:t>- Present the roll-out of the visit and the work to be carried out during this module.</w:t>
            </w:r>
          </w:p>
          <w:p w:rsidR="00F343B7" w:rsidRPr="00D37BA2" w:rsidRDefault="00F343B7" w:rsidP="009C2601">
            <w:pPr>
              <w:pStyle w:val="Formatlibre"/>
              <w:rPr>
                <w:rFonts w:ascii="Arial" w:hAnsi="Arial" w:cs="Arial"/>
                <w:sz w:val="20"/>
                <w:szCs w:val="20"/>
                <w:lang w:val="en-US"/>
              </w:rPr>
            </w:pPr>
          </w:p>
          <w:p w:rsidR="00DE7268" w:rsidRPr="00D37BA2" w:rsidRDefault="00F343B7" w:rsidP="00F343B7">
            <w:pPr>
              <w:pStyle w:val="Formatlibre"/>
              <w:rPr>
                <w:rFonts w:ascii="Arial" w:hAnsi="Arial" w:cs="Arial"/>
                <w:sz w:val="20"/>
                <w:szCs w:val="20"/>
                <w:lang w:val="en-US"/>
              </w:rPr>
            </w:pPr>
            <w:r>
              <w:rPr>
                <w:rFonts w:ascii="Arial" w:hAnsi="Arial" w:cs="Arial"/>
                <w:sz w:val="20"/>
                <w:szCs w:val="20"/>
                <w:highlight w:val="yellow"/>
                <w:lang w:val="en"/>
              </w:rPr>
              <w:t xml:space="preserve">Present the visit organized </w:t>
            </w:r>
            <w:r>
              <w:rPr>
                <w:rFonts w:ascii="Arial" w:hAnsi="Arial" w:cs="Arial"/>
                <w:sz w:val="20"/>
                <w:szCs w:val="20"/>
                <w:highlight w:val="red"/>
                <w:lang w:val="en"/>
              </w:rPr>
              <w:t>during TCAS 3.3</w:t>
            </w:r>
            <w:r>
              <w:rPr>
                <w:rFonts w:ascii="Arial" w:hAnsi="Arial" w:cs="Arial"/>
                <w:sz w:val="20"/>
                <w:szCs w:val="20"/>
                <w:highlight w:val="yellow"/>
                <w:lang w:val="en"/>
              </w:rPr>
              <w:t xml:space="preserve"> </w:t>
            </w:r>
            <w:r>
              <w:rPr>
                <w:rFonts w:ascii="Arial" w:hAnsi="Arial" w:cs="Arial"/>
                <w:sz w:val="20"/>
                <w:szCs w:val="20"/>
                <w:highlight w:val="red"/>
                <w:lang w:val="en"/>
              </w:rPr>
              <w:t>with a line manager</w:t>
            </w:r>
            <w:r>
              <w:rPr>
                <w:rFonts w:ascii="Arial" w:hAnsi="Arial" w:cs="Arial"/>
                <w:sz w:val="20"/>
                <w:szCs w:val="20"/>
                <w:highlight w:val="yellow"/>
                <w:lang w:val="en"/>
              </w:rPr>
              <w:t>. This visit will allow certain points, to be prepared during other modules, to be checked.</w:t>
            </w:r>
          </w:p>
          <w:p w:rsidR="00F343B7" w:rsidRPr="00D37BA2" w:rsidRDefault="00F343B7" w:rsidP="00F343B7">
            <w:pPr>
              <w:pStyle w:val="Formatlibre"/>
              <w:rPr>
                <w:rFonts w:ascii="Arial" w:hAnsi="Arial" w:cs="Arial"/>
                <w:i/>
                <w:sz w:val="20"/>
                <w:szCs w:val="20"/>
                <w:lang w:val="en-US"/>
              </w:rPr>
            </w:pPr>
            <w:r>
              <w:rPr>
                <w:rFonts w:ascii="Arial" w:hAnsi="Arial" w:cs="Arial"/>
                <w:i/>
                <w:iCs/>
                <w:sz w:val="20"/>
                <w:szCs w:val="20"/>
                <w:lang w:val="en"/>
              </w:rPr>
              <w:t xml:space="preserve">“To prepare you on the concept of scenario and barrier, I suggest that you take the time to write down the answer to the following question: </w:t>
            </w:r>
          </w:p>
          <w:p w:rsidR="00F343B7" w:rsidRPr="00D37BA2" w:rsidRDefault="00F343B7" w:rsidP="00F343B7">
            <w:pPr>
              <w:pStyle w:val="Formatlibre"/>
              <w:rPr>
                <w:rFonts w:ascii="Arial" w:hAnsi="Arial" w:cs="Arial"/>
                <w:i/>
                <w:color w:val="000000" w:themeColor="text1"/>
                <w:sz w:val="20"/>
                <w:szCs w:val="20"/>
                <w:lang w:val="en-US"/>
              </w:rPr>
            </w:pPr>
            <w:r>
              <w:rPr>
                <w:rFonts w:ascii="Arial" w:hAnsi="Arial" w:cs="Arial"/>
                <w:i/>
                <w:iCs/>
                <w:color w:val="000000" w:themeColor="text1"/>
                <w:sz w:val="20"/>
                <w:szCs w:val="20"/>
                <w:lang w:val="en"/>
              </w:rPr>
              <w:t xml:space="preserve">During your future site visit, what will you look at to check the measures in place to ensure that the major risks identified are under control?" </w:t>
            </w:r>
          </w:p>
          <w:p w:rsidR="00047355" w:rsidRPr="00D37BA2" w:rsidRDefault="00047355" w:rsidP="00047355">
            <w:pPr>
              <w:pStyle w:val="Formatlibre"/>
              <w:rPr>
                <w:rFonts w:ascii="Arial" w:hAnsi="Arial" w:cs="Arial"/>
                <w:color w:val="000000" w:themeColor="text1"/>
                <w:sz w:val="20"/>
                <w:szCs w:val="20"/>
                <w:lang w:val="en-US"/>
              </w:rPr>
            </w:pPr>
            <w:r>
              <w:rPr>
                <w:rFonts w:ascii="Arial" w:hAnsi="Arial" w:cs="Arial"/>
                <w:color w:val="000000" w:themeColor="text1"/>
                <w:sz w:val="20"/>
                <w:szCs w:val="20"/>
                <w:highlight w:val="yellow"/>
                <w:lang w:val="en"/>
              </w:rPr>
              <w:t>Specify that the debriefing on the elements found for these bar</w:t>
            </w:r>
            <w:r w:rsidR="00A17A70">
              <w:rPr>
                <w:rFonts w:ascii="Arial" w:hAnsi="Arial" w:cs="Arial"/>
                <w:color w:val="000000" w:themeColor="text1"/>
                <w:sz w:val="20"/>
                <w:szCs w:val="20"/>
                <w:highlight w:val="yellow"/>
                <w:lang w:val="en"/>
              </w:rPr>
              <w:t>riers will be carried out with N</w:t>
            </w:r>
            <w:r>
              <w:rPr>
                <w:rFonts w:ascii="Arial" w:hAnsi="Arial" w:cs="Arial"/>
                <w:color w:val="000000" w:themeColor="text1"/>
                <w:sz w:val="20"/>
                <w:szCs w:val="20"/>
                <w:highlight w:val="yellow"/>
                <w:lang w:val="en"/>
              </w:rPr>
              <w:t xml:space="preserve">+1 </w:t>
            </w:r>
            <w:r>
              <w:rPr>
                <w:rFonts w:ascii="Arial" w:hAnsi="Arial" w:cs="Arial"/>
                <w:color w:val="000000" w:themeColor="text1"/>
                <w:sz w:val="20"/>
                <w:szCs w:val="20"/>
                <w:highlight w:val="red"/>
                <w:lang w:val="en"/>
              </w:rPr>
              <w:t>during TCAS 3.3.</w:t>
            </w:r>
          </w:p>
          <w:p w:rsidR="00F343B7" w:rsidRPr="00D37BA2" w:rsidRDefault="00F343B7" w:rsidP="00F343B7">
            <w:pPr>
              <w:pStyle w:val="Formatlibre"/>
              <w:rPr>
                <w:rFonts w:ascii="Arial" w:hAnsi="Arial" w:cs="Arial"/>
                <w:color w:val="000000" w:themeColor="text1"/>
                <w:sz w:val="20"/>
                <w:szCs w:val="20"/>
                <w:lang w:val="en-US"/>
              </w:rPr>
            </w:pPr>
          </w:p>
          <w:p w:rsidR="009C2601" w:rsidRPr="00D37BA2" w:rsidRDefault="00F343B7" w:rsidP="009C2601">
            <w:pPr>
              <w:pStyle w:val="Formatlibre"/>
              <w:rPr>
                <w:rFonts w:ascii="Arial" w:hAnsi="Arial" w:cs="Arial"/>
                <w:sz w:val="20"/>
                <w:szCs w:val="20"/>
                <w:lang w:val="en-US"/>
              </w:rPr>
            </w:pPr>
            <w:r>
              <w:rPr>
                <w:rFonts w:ascii="Arial" w:hAnsi="Arial" w:cs="Arial"/>
                <w:color w:val="000000" w:themeColor="text1"/>
                <w:sz w:val="20"/>
                <w:szCs w:val="20"/>
                <w:highlight w:val="yellow"/>
                <w:lang w:val="en"/>
              </w:rPr>
              <w:t>Specify that those on course 3 will go further in the</w:t>
            </w:r>
            <w:r>
              <w:rPr>
                <w:rFonts w:ascii="Arial" w:hAnsi="Arial" w:cs="Arial"/>
                <w:sz w:val="20"/>
                <w:szCs w:val="20"/>
                <w:highlight w:val="yellow"/>
                <w:lang w:val="en"/>
              </w:rPr>
              <w:t xml:space="preserve"> </w:t>
            </w:r>
            <w:r>
              <w:rPr>
                <w:rFonts w:ascii="Arial" w:hAnsi="Arial" w:cs="Arial"/>
                <w:color w:val="000000" w:themeColor="text1"/>
                <w:sz w:val="20"/>
                <w:szCs w:val="20"/>
                <w:highlight w:val="yellow"/>
                <w:lang w:val="en"/>
              </w:rPr>
              <w:t>"TCT 5.2 - Barriers" module.</w:t>
            </w:r>
          </w:p>
        </w:tc>
        <w:tc>
          <w:tcPr>
            <w:tcW w:w="6095" w:type="dxa"/>
            <w:shd w:val="clear" w:color="auto" w:fill="auto"/>
            <w:tcMar>
              <w:top w:w="100" w:type="dxa"/>
              <w:left w:w="100" w:type="dxa"/>
              <w:bottom w:w="100" w:type="dxa"/>
              <w:right w:w="100" w:type="dxa"/>
            </w:tcMar>
          </w:tcPr>
          <w:p w:rsidR="0091075C" w:rsidRPr="002348B4" w:rsidRDefault="0091075C" w:rsidP="00AE2E34">
            <w:pPr>
              <w:rPr>
                <w:rFonts w:ascii="Arial" w:hAnsi="Arial" w:cs="Arial"/>
                <w:sz w:val="20"/>
                <w:szCs w:val="20"/>
              </w:rPr>
            </w:pPr>
          </w:p>
        </w:tc>
      </w:tr>
    </w:tbl>
    <w:p w:rsidR="00B21AE6" w:rsidRPr="002348B4" w:rsidRDefault="00B21AE6" w:rsidP="00DD4EA6">
      <w:pPr>
        <w:outlineLvl w:val="0"/>
        <w:rPr>
          <w:rFonts w:ascii="Arial" w:hAnsi="Arial" w:cs="Arial"/>
        </w:rPr>
      </w:pPr>
    </w:p>
    <w:sectPr w:rsidR="00B21AE6" w:rsidRPr="002348B4" w:rsidSect="002A6DE2">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93" w:rsidRDefault="00E37193">
      <w:r>
        <w:separator/>
      </w:r>
    </w:p>
  </w:endnote>
  <w:endnote w:type="continuationSeparator" w:id="0">
    <w:p w:rsidR="00E37193" w:rsidRDefault="00E3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1105"/>
      <w:docPartObj>
        <w:docPartGallery w:val="Page Numbers (Bottom of Page)"/>
        <w:docPartUnique/>
      </w:docPartObj>
    </w:sdtPr>
    <w:sdtEndPr/>
    <w:sdtContent>
      <w:p w:rsidR="002A6DE2" w:rsidRDefault="00D37BA2">
        <w:pPr>
          <w:pStyle w:val="Pieddepage"/>
          <w:jc w:val="right"/>
        </w:pPr>
        <w:r>
          <w:fldChar w:fldCharType="begin"/>
        </w:r>
        <w:r>
          <w:instrText xml:space="preserve"> PAGE   \* MERGEFORMAT </w:instrText>
        </w:r>
        <w:r>
          <w:fldChar w:fldCharType="separate"/>
        </w:r>
        <w:r w:rsidR="00857DC5" w:rsidRPr="00857DC5">
          <w:rPr>
            <w:noProof/>
            <w:lang w:val="en"/>
          </w:rPr>
          <w:t>1</w:t>
        </w:r>
        <w:r>
          <w:rPr>
            <w:noProof/>
            <w:lang w:val="en"/>
          </w:rPr>
          <w:fldChar w:fldCharType="end"/>
        </w:r>
      </w:p>
    </w:sdtContent>
  </w:sdt>
  <w:p w:rsidR="002A6DE2" w:rsidRDefault="002A6D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93" w:rsidRDefault="00E37193">
      <w:r>
        <w:separator/>
      </w:r>
    </w:p>
  </w:footnote>
  <w:footnote w:type="continuationSeparator" w:id="0">
    <w:p w:rsidR="00E37193" w:rsidRDefault="00E37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2A6DE2" w:rsidRPr="008166DB" w:rsidTr="00FB291A">
      <w:trPr>
        <w:cantSplit/>
        <w:trHeight w:val="20"/>
        <w:jc w:val="center"/>
      </w:trPr>
      <w:tc>
        <w:tcPr>
          <w:tcW w:w="2824" w:type="dxa"/>
          <w:vMerge w:val="restart"/>
          <w:shd w:val="clear" w:color="auto" w:fill="auto"/>
          <w:vAlign w:val="center"/>
        </w:tcPr>
        <w:p w:rsidR="002A6DE2" w:rsidRPr="003F396F" w:rsidRDefault="002A6DE2" w:rsidP="00FB291A">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A6DE2" w:rsidRPr="00A10B3D" w:rsidRDefault="002A6DE2" w:rsidP="00FB291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2A6DE2" w:rsidRPr="008166DB" w:rsidTr="00FB291A">
      <w:trPr>
        <w:cantSplit/>
        <w:trHeight w:val="20"/>
        <w:jc w:val="center"/>
      </w:trPr>
      <w:tc>
        <w:tcPr>
          <w:tcW w:w="2824" w:type="dxa"/>
          <w:vMerge/>
          <w:shd w:val="clear" w:color="auto" w:fill="auto"/>
          <w:vAlign w:val="center"/>
        </w:tcPr>
        <w:p w:rsidR="002A6DE2" w:rsidRDefault="002A6DE2" w:rsidP="00FB291A">
          <w:pPr>
            <w:widowControl w:val="0"/>
            <w:autoSpaceDE w:val="0"/>
            <w:autoSpaceDN w:val="0"/>
            <w:adjustRightInd w:val="0"/>
            <w:jc w:val="center"/>
            <w:rPr>
              <w:b/>
              <w:noProof/>
              <w:sz w:val="28"/>
            </w:rPr>
          </w:pPr>
        </w:p>
      </w:tc>
      <w:tc>
        <w:tcPr>
          <w:tcW w:w="6977" w:type="dxa"/>
          <w:shd w:val="clear" w:color="auto" w:fill="auto"/>
        </w:tcPr>
        <w:p w:rsidR="002A6DE2" w:rsidRPr="003F2295" w:rsidRDefault="002A6DE2" w:rsidP="00FB291A">
          <w:pPr>
            <w:pStyle w:val="Titre1"/>
            <w:spacing w:before="0"/>
            <w:ind w:right="11"/>
            <w:jc w:val="center"/>
            <w:rPr>
              <w:sz w:val="22"/>
              <w:szCs w:val="22"/>
            </w:rPr>
          </w:pPr>
          <w:r>
            <w:rPr>
              <w:rFonts w:ascii="Helvetica" w:eastAsia="Times New Roman" w:hAnsi="Helvetica"/>
              <w:color w:val="004164"/>
              <w:szCs w:val="32"/>
              <w:lang w:val="en"/>
            </w:rPr>
            <w:t>Trainer guide – TCAS 1.1</w:t>
          </w:r>
        </w:p>
      </w:tc>
    </w:tr>
    <w:tr w:rsidR="002A6DE2" w:rsidRPr="003F396F" w:rsidTr="00FB291A">
      <w:trPr>
        <w:cantSplit/>
        <w:trHeight w:val="20"/>
        <w:jc w:val="center"/>
      </w:trPr>
      <w:tc>
        <w:tcPr>
          <w:tcW w:w="2824" w:type="dxa"/>
          <w:vMerge/>
          <w:shd w:val="clear" w:color="auto" w:fill="auto"/>
        </w:tcPr>
        <w:p w:rsidR="002A6DE2" w:rsidRPr="003F396F" w:rsidRDefault="002A6DE2" w:rsidP="00FB291A">
          <w:pPr>
            <w:widowControl w:val="0"/>
            <w:autoSpaceDE w:val="0"/>
            <w:autoSpaceDN w:val="0"/>
            <w:adjustRightInd w:val="0"/>
            <w:rPr>
              <w:b/>
              <w:sz w:val="28"/>
            </w:rPr>
          </w:pPr>
        </w:p>
      </w:tc>
      <w:tc>
        <w:tcPr>
          <w:tcW w:w="6977" w:type="dxa"/>
          <w:shd w:val="clear" w:color="auto" w:fill="auto"/>
        </w:tcPr>
        <w:p w:rsidR="002A6DE2" w:rsidRPr="00A10B3D" w:rsidRDefault="002A6DE2" w:rsidP="00FB291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TCAS 1.1 – V2</w:t>
          </w:r>
        </w:p>
      </w:tc>
    </w:tr>
  </w:tbl>
  <w:p w:rsidR="002A6DE2" w:rsidRDefault="002A6D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1F0C7F">
          <w:pPr>
            <w:pStyle w:val="Titre1"/>
            <w:spacing w:before="0"/>
            <w:ind w:right="11"/>
            <w:jc w:val="center"/>
            <w:rPr>
              <w:sz w:val="22"/>
              <w:szCs w:val="22"/>
            </w:rPr>
          </w:pPr>
          <w:r>
            <w:rPr>
              <w:rFonts w:ascii="Helvetica" w:eastAsia="Times New Roman" w:hAnsi="Helvetica"/>
              <w:color w:val="004164"/>
              <w:szCs w:val="32"/>
              <w:lang w:val="en"/>
            </w:rPr>
            <w:t>Trainer guide – TCAS 1.1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2A6DE2" w:rsidP="0024329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TCAS 1.1 – V2</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CCF5DE1"/>
    <w:multiLevelType w:val="hybridMultilevel"/>
    <w:tmpl w:val="A240DA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4">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6">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7">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0">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5">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6">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8">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9">
    <w:nsid w:val="63021B71"/>
    <w:multiLevelType w:val="hybridMultilevel"/>
    <w:tmpl w:val="F5C63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3">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5">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6">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8">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42"/>
  </w:num>
  <w:num w:numId="2">
    <w:abstractNumId w:val="0"/>
  </w:num>
  <w:num w:numId="3">
    <w:abstractNumId w:val="1"/>
  </w:num>
  <w:num w:numId="4">
    <w:abstractNumId w:val="45"/>
  </w:num>
  <w:num w:numId="5">
    <w:abstractNumId w:val="44"/>
  </w:num>
  <w:num w:numId="6">
    <w:abstractNumId w:val="34"/>
  </w:num>
  <w:num w:numId="7">
    <w:abstractNumId w:val="13"/>
  </w:num>
  <w:num w:numId="8">
    <w:abstractNumId w:val="27"/>
  </w:num>
  <w:num w:numId="9">
    <w:abstractNumId w:val="6"/>
  </w:num>
  <w:num w:numId="10">
    <w:abstractNumId w:val="8"/>
  </w:num>
  <w:num w:numId="11">
    <w:abstractNumId w:val="29"/>
  </w:num>
  <w:num w:numId="12">
    <w:abstractNumId w:val="15"/>
  </w:num>
  <w:num w:numId="13">
    <w:abstractNumId w:val="2"/>
  </w:num>
  <w:num w:numId="14">
    <w:abstractNumId w:val="36"/>
  </w:num>
  <w:num w:numId="15">
    <w:abstractNumId w:val="37"/>
  </w:num>
  <w:num w:numId="16">
    <w:abstractNumId w:val="12"/>
  </w:num>
  <w:num w:numId="17">
    <w:abstractNumId w:val="23"/>
  </w:num>
  <w:num w:numId="18">
    <w:abstractNumId w:val="26"/>
  </w:num>
  <w:num w:numId="19">
    <w:abstractNumId w:val="48"/>
  </w:num>
  <w:num w:numId="20">
    <w:abstractNumId w:val="24"/>
  </w:num>
  <w:num w:numId="21">
    <w:abstractNumId w:val="25"/>
  </w:num>
  <w:num w:numId="22">
    <w:abstractNumId w:val="35"/>
  </w:num>
  <w:num w:numId="23">
    <w:abstractNumId w:val="11"/>
  </w:num>
  <w:num w:numId="24">
    <w:abstractNumId w:val="47"/>
  </w:num>
  <w:num w:numId="25">
    <w:abstractNumId w:val="38"/>
  </w:num>
  <w:num w:numId="26">
    <w:abstractNumId w:val="3"/>
  </w:num>
  <w:num w:numId="27">
    <w:abstractNumId w:val="19"/>
  </w:num>
  <w:num w:numId="28">
    <w:abstractNumId w:val="30"/>
  </w:num>
  <w:num w:numId="29">
    <w:abstractNumId w:val="31"/>
  </w:num>
  <w:num w:numId="30">
    <w:abstractNumId w:val="46"/>
  </w:num>
  <w:num w:numId="31">
    <w:abstractNumId w:val="5"/>
  </w:num>
  <w:num w:numId="32">
    <w:abstractNumId w:val="32"/>
  </w:num>
  <w:num w:numId="33">
    <w:abstractNumId w:val="28"/>
  </w:num>
  <w:num w:numId="34">
    <w:abstractNumId w:val="14"/>
  </w:num>
  <w:num w:numId="35">
    <w:abstractNumId w:val="40"/>
  </w:num>
  <w:num w:numId="36">
    <w:abstractNumId w:val="17"/>
  </w:num>
  <w:num w:numId="37">
    <w:abstractNumId w:val="33"/>
  </w:num>
  <w:num w:numId="38">
    <w:abstractNumId w:val="4"/>
  </w:num>
  <w:num w:numId="39">
    <w:abstractNumId w:val="21"/>
  </w:num>
  <w:num w:numId="40">
    <w:abstractNumId w:val="7"/>
  </w:num>
  <w:num w:numId="41">
    <w:abstractNumId w:val="22"/>
  </w:num>
  <w:num w:numId="42">
    <w:abstractNumId w:val="18"/>
  </w:num>
  <w:num w:numId="43">
    <w:abstractNumId w:val="43"/>
  </w:num>
  <w:num w:numId="44">
    <w:abstractNumId w:val="33"/>
  </w:num>
  <w:num w:numId="45">
    <w:abstractNumId w:val="10"/>
  </w:num>
  <w:num w:numId="46">
    <w:abstractNumId w:val="9"/>
  </w:num>
  <w:num w:numId="47">
    <w:abstractNumId w:val="16"/>
  </w:num>
  <w:num w:numId="48">
    <w:abstractNumId w:val="41"/>
  </w:num>
  <w:num w:numId="49">
    <w:abstractNumId w:val="39"/>
  </w:num>
  <w:num w:numId="50">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7A5"/>
    <w:rsid w:val="00013008"/>
    <w:rsid w:val="000157E2"/>
    <w:rsid w:val="00016E75"/>
    <w:rsid w:val="00022F86"/>
    <w:rsid w:val="00032146"/>
    <w:rsid w:val="00040C94"/>
    <w:rsid w:val="00041CDA"/>
    <w:rsid w:val="00042527"/>
    <w:rsid w:val="00047355"/>
    <w:rsid w:val="00053BFA"/>
    <w:rsid w:val="0006148D"/>
    <w:rsid w:val="00061697"/>
    <w:rsid w:val="0007545C"/>
    <w:rsid w:val="00094340"/>
    <w:rsid w:val="00094B6B"/>
    <w:rsid w:val="00095AFA"/>
    <w:rsid w:val="0009662F"/>
    <w:rsid w:val="000967A5"/>
    <w:rsid w:val="000A7B0E"/>
    <w:rsid w:val="000B20E8"/>
    <w:rsid w:val="000D054A"/>
    <w:rsid w:val="000E1CAB"/>
    <w:rsid w:val="000E4BF9"/>
    <w:rsid w:val="000E5AAA"/>
    <w:rsid w:val="000F3C72"/>
    <w:rsid w:val="000F5DAB"/>
    <w:rsid w:val="00103D7C"/>
    <w:rsid w:val="00107879"/>
    <w:rsid w:val="00117B18"/>
    <w:rsid w:val="001443D4"/>
    <w:rsid w:val="0014607D"/>
    <w:rsid w:val="00152EED"/>
    <w:rsid w:val="001547E9"/>
    <w:rsid w:val="001567E6"/>
    <w:rsid w:val="00172369"/>
    <w:rsid w:val="00185950"/>
    <w:rsid w:val="001877C3"/>
    <w:rsid w:val="001943A1"/>
    <w:rsid w:val="001B0130"/>
    <w:rsid w:val="001B0FF5"/>
    <w:rsid w:val="001B5DB0"/>
    <w:rsid w:val="001C337A"/>
    <w:rsid w:val="001F0C7F"/>
    <w:rsid w:val="001F736E"/>
    <w:rsid w:val="0020007A"/>
    <w:rsid w:val="00203418"/>
    <w:rsid w:val="00212745"/>
    <w:rsid w:val="002169AA"/>
    <w:rsid w:val="0021710D"/>
    <w:rsid w:val="00217DF1"/>
    <w:rsid w:val="002241F0"/>
    <w:rsid w:val="00225D7A"/>
    <w:rsid w:val="00227E3A"/>
    <w:rsid w:val="002348B4"/>
    <w:rsid w:val="0024329E"/>
    <w:rsid w:val="00255347"/>
    <w:rsid w:val="002662FB"/>
    <w:rsid w:val="00273339"/>
    <w:rsid w:val="00275FDC"/>
    <w:rsid w:val="002771B2"/>
    <w:rsid w:val="002818FE"/>
    <w:rsid w:val="00284F7B"/>
    <w:rsid w:val="00285D9F"/>
    <w:rsid w:val="00291482"/>
    <w:rsid w:val="002918C3"/>
    <w:rsid w:val="00292726"/>
    <w:rsid w:val="002A3BAE"/>
    <w:rsid w:val="002A6DE2"/>
    <w:rsid w:val="002A78CD"/>
    <w:rsid w:val="002B2A1D"/>
    <w:rsid w:val="002C1569"/>
    <w:rsid w:val="002C70B2"/>
    <w:rsid w:val="002D1AD9"/>
    <w:rsid w:val="002E25EF"/>
    <w:rsid w:val="002F06B6"/>
    <w:rsid w:val="00306A32"/>
    <w:rsid w:val="003072D6"/>
    <w:rsid w:val="003113C6"/>
    <w:rsid w:val="003358F3"/>
    <w:rsid w:val="00342037"/>
    <w:rsid w:val="00346BD6"/>
    <w:rsid w:val="003501F9"/>
    <w:rsid w:val="003648B3"/>
    <w:rsid w:val="00370B49"/>
    <w:rsid w:val="00380D33"/>
    <w:rsid w:val="0038545A"/>
    <w:rsid w:val="00392DA6"/>
    <w:rsid w:val="00395679"/>
    <w:rsid w:val="003A1990"/>
    <w:rsid w:val="003A6E40"/>
    <w:rsid w:val="003B391C"/>
    <w:rsid w:val="003C062F"/>
    <w:rsid w:val="003C0CD6"/>
    <w:rsid w:val="003D3FC3"/>
    <w:rsid w:val="003D4749"/>
    <w:rsid w:val="003D75C1"/>
    <w:rsid w:val="003E2AFE"/>
    <w:rsid w:val="003F1AA4"/>
    <w:rsid w:val="003F2EC6"/>
    <w:rsid w:val="00404114"/>
    <w:rsid w:val="00404539"/>
    <w:rsid w:val="0040472E"/>
    <w:rsid w:val="00407B29"/>
    <w:rsid w:val="00411F6F"/>
    <w:rsid w:val="00414531"/>
    <w:rsid w:val="00414537"/>
    <w:rsid w:val="00420ACC"/>
    <w:rsid w:val="00421A64"/>
    <w:rsid w:val="004248EE"/>
    <w:rsid w:val="00425DAA"/>
    <w:rsid w:val="00430888"/>
    <w:rsid w:val="00431C7A"/>
    <w:rsid w:val="004359FE"/>
    <w:rsid w:val="00441BDB"/>
    <w:rsid w:val="00445873"/>
    <w:rsid w:val="0044733E"/>
    <w:rsid w:val="00451385"/>
    <w:rsid w:val="004519B4"/>
    <w:rsid w:val="00455796"/>
    <w:rsid w:val="004608B4"/>
    <w:rsid w:val="0046730D"/>
    <w:rsid w:val="004729C3"/>
    <w:rsid w:val="0048275E"/>
    <w:rsid w:val="004A682C"/>
    <w:rsid w:val="004B6AB1"/>
    <w:rsid w:val="004B7A9E"/>
    <w:rsid w:val="004E311E"/>
    <w:rsid w:val="004E400B"/>
    <w:rsid w:val="004E5172"/>
    <w:rsid w:val="004F21DD"/>
    <w:rsid w:val="00500485"/>
    <w:rsid w:val="00503A4E"/>
    <w:rsid w:val="00506764"/>
    <w:rsid w:val="00506C77"/>
    <w:rsid w:val="0051124F"/>
    <w:rsid w:val="0051527D"/>
    <w:rsid w:val="005154DA"/>
    <w:rsid w:val="00520299"/>
    <w:rsid w:val="00533318"/>
    <w:rsid w:val="005355B0"/>
    <w:rsid w:val="00543866"/>
    <w:rsid w:val="00550B42"/>
    <w:rsid w:val="00557DBD"/>
    <w:rsid w:val="005609B5"/>
    <w:rsid w:val="00587D5F"/>
    <w:rsid w:val="00592969"/>
    <w:rsid w:val="0059457B"/>
    <w:rsid w:val="005945E9"/>
    <w:rsid w:val="00597D8B"/>
    <w:rsid w:val="005A1AD8"/>
    <w:rsid w:val="005A3E1E"/>
    <w:rsid w:val="005A4B0E"/>
    <w:rsid w:val="005B1E88"/>
    <w:rsid w:val="005B2226"/>
    <w:rsid w:val="005C0811"/>
    <w:rsid w:val="005C4603"/>
    <w:rsid w:val="005E3778"/>
    <w:rsid w:val="005E3D1C"/>
    <w:rsid w:val="005F083B"/>
    <w:rsid w:val="005F44F4"/>
    <w:rsid w:val="006035A1"/>
    <w:rsid w:val="00606A11"/>
    <w:rsid w:val="0061715C"/>
    <w:rsid w:val="006209F3"/>
    <w:rsid w:val="00624FFC"/>
    <w:rsid w:val="0063062B"/>
    <w:rsid w:val="0066000F"/>
    <w:rsid w:val="00662F93"/>
    <w:rsid w:val="0067179E"/>
    <w:rsid w:val="00687ACC"/>
    <w:rsid w:val="006914D1"/>
    <w:rsid w:val="006A1A81"/>
    <w:rsid w:val="006B24AA"/>
    <w:rsid w:val="006B3F69"/>
    <w:rsid w:val="006C231D"/>
    <w:rsid w:val="006C2781"/>
    <w:rsid w:val="006E7E30"/>
    <w:rsid w:val="006F3BF4"/>
    <w:rsid w:val="007037BF"/>
    <w:rsid w:val="00703B05"/>
    <w:rsid w:val="00725E0E"/>
    <w:rsid w:val="00743D75"/>
    <w:rsid w:val="00744A52"/>
    <w:rsid w:val="007454BD"/>
    <w:rsid w:val="007527E6"/>
    <w:rsid w:val="00752BAE"/>
    <w:rsid w:val="007705EA"/>
    <w:rsid w:val="00777F0E"/>
    <w:rsid w:val="00784823"/>
    <w:rsid w:val="00786051"/>
    <w:rsid w:val="00786A2C"/>
    <w:rsid w:val="0079030A"/>
    <w:rsid w:val="00790758"/>
    <w:rsid w:val="00791FAC"/>
    <w:rsid w:val="0079342C"/>
    <w:rsid w:val="0079706C"/>
    <w:rsid w:val="007A58C6"/>
    <w:rsid w:val="007A5F8D"/>
    <w:rsid w:val="007B2CC8"/>
    <w:rsid w:val="007B482C"/>
    <w:rsid w:val="007C00AE"/>
    <w:rsid w:val="007D153C"/>
    <w:rsid w:val="007E1B1C"/>
    <w:rsid w:val="007E239F"/>
    <w:rsid w:val="007F3D9C"/>
    <w:rsid w:val="00800CEA"/>
    <w:rsid w:val="008230E3"/>
    <w:rsid w:val="00831002"/>
    <w:rsid w:val="0084396E"/>
    <w:rsid w:val="008454B1"/>
    <w:rsid w:val="00853257"/>
    <w:rsid w:val="0085520C"/>
    <w:rsid w:val="00855DC2"/>
    <w:rsid w:val="00857DC5"/>
    <w:rsid w:val="00862AD6"/>
    <w:rsid w:val="008720B6"/>
    <w:rsid w:val="008A042B"/>
    <w:rsid w:val="008A4423"/>
    <w:rsid w:val="008A50AC"/>
    <w:rsid w:val="008A6A6D"/>
    <w:rsid w:val="008B0353"/>
    <w:rsid w:val="008B13D2"/>
    <w:rsid w:val="008B3F10"/>
    <w:rsid w:val="008B6795"/>
    <w:rsid w:val="008C4257"/>
    <w:rsid w:val="008D420C"/>
    <w:rsid w:val="008D4389"/>
    <w:rsid w:val="008D7243"/>
    <w:rsid w:val="008E0BD8"/>
    <w:rsid w:val="008F3005"/>
    <w:rsid w:val="008F708A"/>
    <w:rsid w:val="00902643"/>
    <w:rsid w:val="0090470C"/>
    <w:rsid w:val="00906888"/>
    <w:rsid w:val="0091075C"/>
    <w:rsid w:val="0092016D"/>
    <w:rsid w:val="00921D94"/>
    <w:rsid w:val="009259F1"/>
    <w:rsid w:val="009270CB"/>
    <w:rsid w:val="00932C70"/>
    <w:rsid w:val="00933C7A"/>
    <w:rsid w:val="00933CE1"/>
    <w:rsid w:val="009418FE"/>
    <w:rsid w:val="00951A96"/>
    <w:rsid w:val="00952F01"/>
    <w:rsid w:val="009628B8"/>
    <w:rsid w:val="0096536F"/>
    <w:rsid w:val="009655FC"/>
    <w:rsid w:val="00967BB2"/>
    <w:rsid w:val="009708C4"/>
    <w:rsid w:val="009752EB"/>
    <w:rsid w:val="00985F30"/>
    <w:rsid w:val="009867B4"/>
    <w:rsid w:val="00991EDB"/>
    <w:rsid w:val="00994405"/>
    <w:rsid w:val="00995A7A"/>
    <w:rsid w:val="00996A0C"/>
    <w:rsid w:val="009A1DB7"/>
    <w:rsid w:val="009B0A85"/>
    <w:rsid w:val="009B2F00"/>
    <w:rsid w:val="009B30F7"/>
    <w:rsid w:val="009B4454"/>
    <w:rsid w:val="009C2601"/>
    <w:rsid w:val="009C60C8"/>
    <w:rsid w:val="009D6373"/>
    <w:rsid w:val="009D6BAA"/>
    <w:rsid w:val="009F14DE"/>
    <w:rsid w:val="009F2432"/>
    <w:rsid w:val="009F3D26"/>
    <w:rsid w:val="00A038E1"/>
    <w:rsid w:val="00A047FC"/>
    <w:rsid w:val="00A068EE"/>
    <w:rsid w:val="00A10B3D"/>
    <w:rsid w:val="00A11012"/>
    <w:rsid w:val="00A1648F"/>
    <w:rsid w:val="00A17A70"/>
    <w:rsid w:val="00A242C1"/>
    <w:rsid w:val="00A4116C"/>
    <w:rsid w:val="00A43445"/>
    <w:rsid w:val="00A4589A"/>
    <w:rsid w:val="00A62699"/>
    <w:rsid w:val="00A64B4B"/>
    <w:rsid w:val="00A67D63"/>
    <w:rsid w:val="00A841B1"/>
    <w:rsid w:val="00AA00A7"/>
    <w:rsid w:val="00AA35BC"/>
    <w:rsid w:val="00AC48B7"/>
    <w:rsid w:val="00AC7A90"/>
    <w:rsid w:val="00AD7755"/>
    <w:rsid w:val="00AE2E34"/>
    <w:rsid w:val="00B03146"/>
    <w:rsid w:val="00B05D7A"/>
    <w:rsid w:val="00B06E34"/>
    <w:rsid w:val="00B21AE6"/>
    <w:rsid w:val="00B235B2"/>
    <w:rsid w:val="00B31387"/>
    <w:rsid w:val="00B3713D"/>
    <w:rsid w:val="00B520A8"/>
    <w:rsid w:val="00B52D9F"/>
    <w:rsid w:val="00B604DA"/>
    <w:rsid w:val="00B64970"/>
    <w:rsid w:val="00B66DF6"/>
    <w:rsid w:val="00B76B55"/>
    <w:rsid w:val="00B77FFA"/>
    <w:rsid w:val="00B83C61"/>
    <w:rsid w:val="00B90698"/>
    <w:rsid w:val="00B91FAB"/>
    <w:rsid w:val="00B9611C"/>
    <w:rsid w:val="00BA347F"/>
    <w:rsid w:val="00BA7590"/>
    <w:rsid w:val="00BB0F83"/>
    <w:rsid w:val="00BB27FC"/>
    <w:rsid w:val="00BB68A5"/>
    <w:rsid w:val="00BC409C"/>
    <w:rsid w:val="00BC64A3"/>
    <w:rsid w:val="00BD0BC9"/>
    <w:rsid w:val="00BD1E0D"/>
    <w:rsid w:val="00BD4DAD"/>
    <w:rsid w:val="00BD7584"/>
    <w:rsid w:val="00BF5B90"/>
    <w:rsid w:val="00C10B80"/>
    <w:rsid w:val="00C2539F"/>
    <w:rsid w:val="00C27C8E"/>
    <w:rsid w:val="00C36FD1"/>
    <w:rsid w:val="00C44112"/>
    <w:rsid w:val="00C44A37"/>
    <w:rsid w:val="00C50159"/>
    <w:rsid w:val="00C645BE"/>
    <w:rsid w:val="00C66EE9"/>
    <w:rsid w:val="00C67EE0"/>
    <w:rsid w:val="00C73C06"/>
    <w:rsid w:val="00C80010"/>
    <w:rsid w:val="00C850A6"/>
    <w:rsid w:val="00C92CA3"/>
    <w:rsid w:val="00CB0181"/>
    <w:rsid w:val="00CC188B"/>
    <w:rsid w:val="00CC4F74"/>
    <w:rsid w:val="00CC513C"/>
    <w:rsid w:val="00CD4973"/>
    <w:rsid w:val="00CD5FAD"/>
    <w:rsid w:val="00CE0E27"/>
    <w:rsid w:val="00CE163E"/>
    <w:rsid w:val="00CE466A"/>
    <w:rsid w:val="00CF05B1"/>
    <w:rsid w:val="00D10FF4"/>
    <w:rsid w:val="00D11427"/>
    <w:rsid w:val="00D1401E"/>
    <w:rsid w:val="00D15FB6"/>
    <w:rsid w:val="00D230DC"/>
    <w:rsid w:val="00D24497"/>
    <w:rsid w:val="00D24993"/>
    <w:rsid w:val="00D37BA2"/>
    <w:rsid w:val="00D40CE4"/>
    <w:rsid w:val="00D446DA"/>
    <w:rsid w:val="00D4505C"/>
    <w:rsid w:val="00D45BF0"/>
    <w:rsid w:val="00D47E59"/>
    <w:rsid w:val="00D517E1"/>
    <w:rsid w:val="00D56BF2"/>
    <w:rsid w:val="00D57970"/>
    <w:rsid w:val="00D66B7B"/>
    <w:rsid w:val="00D721EC"/>
    <w:rsid w:val="00D76248"/>
    <w:rsid w:val="00D84EE2"/>
    <w:rsid w:val="00D84F87"/>
    <w:rsid w:val="00DA36D9"/>
    <w:rsid w:val="00DA759D"/>
    <w:rsid w:val="00DB30AD"/>
    <w:rsid w:val="00DC0982"/>
    <w:rsid w:val="00DC4680"/>
    <w:rsid w:val="00DC4CE5"/>
    <w:rsid w:val="00DD04E9"/>
    <w:rsid w:val="00DD3547"/>
    <w:rsid w:val="00DD4107"/>
    <w:rsid w:val="00DD4C31"/>
    <w:rsid w:val="00DD4EA6"/>
    <w:rsid w:val="00DE170C"/>
    <w:rsid w:val="00DE3066"/>
    <w:rsid w:val="00DE7268"/>
    <w:rsid w:val="00DF1B8A"/>
    <w:rsid w:val="00E028A2"/>
    <w:rsid w:val="00E0645B"/>
    <w:rsid w:val="00E11793"/>
    <w:rsid w:val="00E11D25"/>
    <w:rsid w:val="00E142B3"/>
    <w:rsid w:val="00E20A3D"/>
    <w:rsid w:val="00E24B9F"/>
    <w:rsid w:val="00E25B12"/>
    <w:rsid w:val="00E37193"/>
    <w:rsid w:val="00E40019"/>
    <w:rsid w:val="00E50B95"/>
    <w:rsid w:val="00E53FC5"/>
    <w:rsid w:val="00E55865"/>
    <w:rsid w:val="00E76F22"/>
    <w:rsid w:val="00E80130"/>
    <w:rsid w:val="00E85EA4"/>
    <w:rsid w:val="00E94CD9"/>
    <w:rsid w:val="00EB5346"/>
    <w:rsid w:val="00EB6A78"/>
    <w:rsid w:val="00EC2A7E"/>
    <w:rsid w:val="00ED1774"/>
    <w:rsid w:val="00ED1F56"/>
    <w:rsid w:val="00EE20F0"/>
    <w:rsid w:val="00EE3414"/>
    <w:rsid w:val="00EE5AB3"/>
    <w:rsid w:val="00EE6C1D"/>
    <w:rsid w:val="00EF03E0"/>
    <w:rsid w:val="00EF0A02"/>
    <w:rsid w:val="00EF6D6C"/>
    <w:rsid w:val="00F206FE"/>
    <w:rsid w:val="00F258E0"/>
    <w:rsid w:val="00F26DC8"/>
    <w:rsid w:val="00F26E85"/>
    <w:rsid w:val="00F3047F"/>
    <w:rsid w:val="00F306D2"/>
    <w:rsid w:val="00F31C86"/>
    <w:rsid w:val="00F343B7"/>
    <w:rsid w:val="00F40DE4"/>
    <w:rsid w:val="00F4481B"/>
    <w:rsid w:val="00F4514C"/>
    <w:rsid w:val="00F604F8"/>
    <w:rsid w:val="00F6110D"/>
    <w:rsid w:val="00F61A52"/>
    <w:rsid w:val="00F64178"/>
    <w:rsid w:val="00F65742"/>
    <w:rsid w:val="00F66BD4"/>
    <w:rsid w:val="00F701BA"/>
    <w:rsid w:val="00F80198"/>
    <w:rsid w:val="00F80A19"/>
    <w:rsid w:val="00F84799"/>
    <w:rsid w:val="00FA5D48"/>
    <w:rsid w:val="00FB5BEF"/>
    <w:rsid w:val="00FB5DF4"/>
    <w:rsid w:val="00FC5051"/>
    <w:rsid w:val="00FD12A1"/>
    <w:rsid w:val="00FD3EA1"/>
    <w:rsid w:val="00FE29F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enhypertexte">
    <w:name w:val="Liste21"/>
    <w:pPr>
      <w:numPr>
        <w:numId w:val="23"/>
      </w:numPr>
    </w:pPr>
  </w:style>
  <w:style w:type="numbering" w:customStyle="1" w:styleId="TableNormal">
    <w:name w:val="Lgal"/>
    <w:pPr>
      <w:numPr>
        <w:numId w:val="7"/>
      </w:numPr>
    </w:pPr>
  </w:style>
  <w:style w:type="numbering" w:customStyle="1" w:styleId="En-tteetbasdepage">
    <w:name w:val="List1"/>
    <w:pPr>
      <w:numPr>
        <w:numId w:val="15"/>
      </w:numPr>
    </w:pPr>
  </w:style>
  <w:style w:type="numbering" w:customStyle="1" w:styleId="Corps">
    <w:name w:val="List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7D07F9-FD31-4F08-B888-351002F1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1687</Words>
  <Characters>9281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10</cp:revision>
  <cp:lastPrinted>2016-08-08T12:58:00Z</cp:lastPrinted>
  <dcterms:created xsi:type="dcterms:W3CDTF">2016-08-29T12:59:00Z</dcterms:created>
  <dcterms:modified xsi:type="dcterms:W3CDTF">2017-06-07T20:47:00Z</dcterms:modified>
</cp:coreProperties>
</file>