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C1" w:rsidRPr="003A6E40" w:rsidRDefault="008E6D32" w:rsidP="00D043C1">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De nationale voorschriften</w:t>
      </w:r>
    </w:p>
    <w:p w:rsidR="00B21AE6" w:rsidRPr="00957ABE"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A068EE" w:rsidP="00A10B3D">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Doelstellingen:</w:t>
            </w:r>
          </w:p>
          <w:p w:rsidR="00F17F4E" w:rsidRPr="00451732" w:rsidRDefault="00F17F4E" w:rsidP="00F17F4E">
            <w:pPr>
              <w:pStyle w:val="Paragraphedeliste"/>
              <w:ind w:left="0"/>
              <w:rPr>
                <w:rFonts w:ascii="Arial" w:hAnsi="Arial" w:cs="Arial"/>
              </w:rPr>
              <w:bidi w:val="0"/>
            </w:pPr>
            <w:r>
              <w:rPr>
                <w:rFonts w:ascii="Arial" w:cs="Arial" w:hAnsi="Arial"/>
                <w:lang w:val="nl"/>
                <w:b w:val="0"/>
                <w:bCs w:val="0"/>
                <w:i w:val="0"/>
                <w:iCs w:val="0"/>
                <w:u w:val="none"/>
                <w:vertAlign w:val="baseline"/>
                <w:rtl w:val="0"/>
              </w:rPr>
              <w:t xml:space="preserve">Aan het einde van de sequentie moeten de deelnemers:</w:t>
            </w:r>
          </w:p>
          <w:p w:rsidR="00D230DC" w:rsidRPr="00957ABE" w:rsidRDefault="00F17F4E" w:rsidP="00200B37">
            <w:pPr>
              <w:pStyle w:val="Paragraphedeliste"/>
              <w:numPr>
                <w:ilvl w:val="0"/>
                <w:numId w:val="5"/>
              </w:numPr>
              <w:rPr>
                <w:rFonts w:ascii="Arial" w:hAnsi="Arial" w:cs="Arial"/>
              </w:rPr>
              <w:bidi w:val="0"/>
            </w:pPr>
            <w:r>
              <w:rPr>
                <w:rFonts w:ascii="Arial" w:cs="Arial" w:hAnsi="Arial"/>
                <w:lang w:val="nl"/>
                <w:b w:val="0"/>
                <w:bCs w:val="0"/>
                <w:i w:val="0"/>
                <w:iCs w:val="0"/>
                <w:u w:val="none"/>
                <w:vertAlign w:val="baseline"/>
                <w:rtl w:val="0"/>
              </w:rPr>
              <w:t xml:space="preserve">de specifieke veiligheidsregels van het land kennen en weten wat de gevolgen zijn</w:t>
            </w:r>
            <w:r>
              <w:rPr>
                <w:rFonts w:ascii="Arial" w:cs="Arial" w:hAnsi="Arial"/>
                <w:color w:val="000000" w:themeColor="text1"/>
                <w:lang w:val="nl"/>
                <w:b w:val="0"/>
                <w:bCs w:val="0"/>
                <w:i w:val="0"/>
                <w:iCs w:val="0"/>
                <w:u w:val="none"/>
                <w:vertAlign w:val="baseline"/>
                <w:rtl w:val="0"/>
              </w:rPr>
              <w:t xml:space="preserve"> als deze niet in acht worden genomen.</w:t>
            </w:r>
          </w:p>
        </w:tc>
      </w:tr>
    </w:tbl>
    <w:p w:rsidR="002A78CD" w:rsidRPr="00957ABE" w:rsidRDefault="002A78CD">
      <w:pPr>
        <w:pStyle w:val="Corps"/>
        <w:rPr>
          <w:rFonts w:ascii="Arial" w:hAnsi="Arial" w:cs="Arial"/>
          <w:b/>
          <w:bCs/>
          <w:color w:val="353535"/>
        </w:rPr>
      </w:pPr>
    </w:p>
    <w:p w:rsidR="00393FBC" w:rsidRDefault="00393FBC">
      <w:pPr>
        <w:pStyle w:val="Corps"/>
        <w:rPr>
          <w:rFonts w:ascii="Arial" w:hAnsi="Arial" w:cs="Arial"/>
          <w:b/>
          <w:bCs/>
          <w:color w:val="353535"/>
        </w:rPr>
      </w:pPr>
    </w:p>
    <w:p w:rsidR="008230E3" w:rsidRPr="00957ABE" w:rsidRDefault="002A78CD">
      <w:pPr>
        <w:pStyle w:val="Corps"/>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Deze sequentie moet lokaal worden ontwikkeld. </w:t>
      </w:r>
      <w:r>
        <w:rPr>
          <w:rFonts w:ascii="Arial" w:cs="Arial" w:hAnsi="Arial"/>
          <w:color w:val="353535"/>
          <w:lang w:val="nl"/>
          <w:b w:val="1"/>
          <w:bCs w:val="1"/>
          <w:i w:val="0"/>
          <w:iCs w:val="0"/>
          <w:u w:val="none"/>
          <w:vertAlign w:val="baseline"/>
          <w:rtl w:val="0"/>
        </w:rPr>
        <w:t xml:space="preserve">Hiervoor hebt u twee mogelijkheden: </w:t>
      </w:r>
    </w:p>
    <w:p w:rsidR="008230E3" w:rsidRPr="00957ABE" w:rsidRDefault="00E0645B" w:rsidP="00EE5053">
      <w:pPr>
        <w:pStyle w:val="Corps"/>
        <w:numPr>
          <w:ilvl w:val="0"/>
          <w:numId w:val="5"/>
        </w:numPr>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Als er een cursus bestaat op lokaal niveau (of voor de bedrijfstak) die aan deze doelstellingen beantwoordt, </w:t>
      </w:r>
      <w:r>
        <w:rPr>
          <w:rFonts w:ascii="Arial" w:cs="Arial" w:hAnsi="Arial"/>
          <w:color w:val="353535"/>
          <w:lang w:val="nl"/>
          <w:b w:val="1"/>
          <w:bCs w:val="1"/>
          <w:i w:val="0"/>
          <w:iCs w:val="0"/>
          <w:u w:val="none"/>
          <w:vertAlign w:val="baseline"/>
          <w:rtl w:val="0"/>
        </w:rPr>
        <w:t xml:space="preserve">dan kan deze cursus worden gebruikt in plaats van deze module. </w:t>
      </w:r>
      <w:r>
        <w:rPr>
          <w:rFonts w:ascii="Arial" w:cs="Arial" w:hAnsi="Arial"/>
          <w:color w:val="353535"/>
          <w:lang w:val="nl"/>
          <w:b w:val="1"/>
          <w:bCs w:val="1"/>
          <w:i w:val="0"/>
          <w:iCs w:val="0"/>
          <w:u w:val="none"/>
          <w:vertAlign w:val="baseline"/>
          <w:rtl w:val="0"/>
        </w:rPr>
        <w:t xml:space="preserve">In het geval van deze module, kan het de inductiecursus van de vestiging/dochteronderneming betreffen.</w:t>
      </w:r>
    </w:p>
    <w:p w:rsidR="00A068EE" w:rsidRPr="00957ABE" w:rsidRDefault="00E0645B" w:rsidP="00EE5053">
      <w:pPr>
        <w:pStyle w:val="Corps"/>
        <w:numPr>
          <w:ilvl w:val="0"/>
          <w:numId w:val="5"/>
        </w:numPr>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Zo niet, dan moet u uw eigen cursus ontwikkelen op basis van het onderstaande model.</w:t>
      </w:r>
    </w:p>
    <w:p w:rsidR="00A10B3D" w:rsidRPr="00957ABE" w:rsidRDefault="00A10B3D">
      <w:pPr>
        <w:pStyle w:val="Corps"/>
        <w:rPr>
          <w:rFonts w:ascii="Arial" w:hAnsi="Arial" w:cs="Arial"/>
        </w:rPr>
      </w:pPr>
    </w:p>
    <w:p w:rsidR="00B21AE6" w:rsidRPr="00957ABE" w:rsidRDefault="00A10B3D">
      <w:pPr>
        <w:pStyle w:val="Corps"/>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Dit document bevat suggesties voor de inhoud en de pedagogie om de doelstellingen van deze module te bereiken. </w:t>
      </w:r>
    </w:p>
    <w:p w:rsidR="00A10B3D" w:rsidRPr="00957ABE" w:rsidRDefault="00A10B3D">
      <w:pPr>
        <w:pStyle w:val="Corps"/>
        <w:rPr>
          <w:rFonts w:ascii="Arial" w:hAnsi="Arial" w:cs="Arial"/>
          <w:b/>
        </w:rPr>
      </w:pPr>
    </w:p>
    <w:p w:rsidR="007B479F" w:rsidRPr="00957ABE" w:rsidRDefault="007B479F">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A068EE" w:rsidRPr="00957ABE" w:rsidTr="00790758">
        <w:trPr>
          <w:cnfStyle w:val="100000000000"/>
          <w:trHeight w:val="599"/>
          <w:jc w:val="center"/>
        </w:trPr>
        <w:tc>
          <w:tcPr>
            <w:cnfStyle w:val="001000000000"/>
            <w:tcW w:w="6717" w:type="dxa"/>
            <w:vAlign w:val="center"/>
          </w:tcPr>
          <w:p w:rsidR="00A068EE" w:rsidRPr="00957ABE"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nl"/>
                <w:b w:val="1"/>
                <w:bCs w:val="1"/>
                <w:i w:val="0"/>
                <w:iCs w:val="0"/>
                <w:u w:val="none"/>
                <w:vertAlign w:val="baseline"/>
                <w:rtl w:val="0"/>
              </w:rPr>
              <w:t xml:space="preserve">Kernpunten</w:t>
            </w:r>
          </w:p>
        </w:tc>
        <w:tc>
          <w:tcPr>
            <w:tcW w:w="2922" w:type="dxa"/>
            <w:vAlign w:val="center"/>
          </w:tcPr>
          <w:p w:rsidR="00A068EE" w:rsidRPr="00957ABE" w:rsidRDefault="0051527D" w:rsidP="0051527D">
            <w:pPr>
              <w:pStyle w:val="Corps"/>
              <w:jc w:val="center"/>
              <w:cnfStyle w:val="100000000000"/>
              <w:rPr>
                <w:rFonts w:ascii="Arial" w:hAnsi="Arial" w:cs="Arial"/>
              </w:rPr>
              <w:bidi w:val="0"/>
            </w:pPr>
            <w:r>
              <w:rPr>
                <w:rFonts w:ascii="Arial" w:cs="Arial" w:hAnsi="Arial"/>
                <w:lang w:val="nl"/>
                <w:b w:val="1"/>
                <w:bCs w:val="1"/>
                <w:i w:val="0"/>
                <w:iCs w:val="0"/>
                <w:u w:val="none"/>
                <w:vertAlign w:val="baseline"/>
                <w:rtl w:val="0"/>
              </w:rPr>
              <w:t xml:space="preserve">Middelen/activiteiten</w:t>
            </w:r>
          </w:p>
        </w:tc>
      </w:tr>
      <w:tr w:rsidR="00CF05B1" w:rsidRPr="00957ABE" w:rsidTr="00790758">
        <w:trPr>
          <w:cnfStyle w:val="000000100000"/>
          <w:trHeight w:val="486"/>
          <w:jc w:val="center"/>
        </w:trPr>
        <w:tc>
          <w:tcPr>
            <w:cnfStyle w:val="001000000000"/>
            <w:tcW w:w="6717" w:type="dxa"/>
            <w:vAlign w:val="center"/>
          </w:tcPr>
          <w:p w:rsidR="00AA2A74" w:rsidRDefault="00925168" w:rsidP="00AA2A74">
            <w:pPr>
              <w:pStyle w:val="Corps"/>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val="0"/>
              </w:rPr>
              <w:bidi w:val="0"/>
            </w:pPr>
            <w:r>
              <w:rPr>
                <w:rFonts w:ascii="Arial" w:cs="Arial" w:hAnsi="Arial"/>
                <w:lang w:val="nl"/>
                <w:b w:val="0"/>
                <w:bCs w:val="0"/>
                <w:i w:val="0"/>
                <w:iCs w:val="0"/>
                <w:u w:val="none"/>
                <w:vertAlign w:val="baseline"/>
                <w:rtl w:val="0"/>
              </w:rPr>
              <w:t xml:space="preserve">De nationale hse-voorschriften die van toepassing zijn voor de vestiging: XXXX</w:t>
            </w:r>
          </w:p>
          <w:p w:rsidR="00CF05B1" w:rsidRPr="00957ABE" w:rsidRDefault="00AA2A74" w:rsidP="00AA2A7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nl"/>
                <w:b w:val="0"/>
                <w:bCs w:val="0"/>
                <w:i w:val="0"/>
                <w:iCs w:val="0"/>
                <w:u w:val="none"/>
                <w:vertAlign w:val="baseline"/>
                <w:rtl w:val="0"/>
              </w:rPr>
              <w:t xml:space="preserve">Zij integreren het arbeidsrecht en de naleving van de arbeidswetgeving.</w:t>
            </w:r>
          </w:p>
        </w:tc>
        <w:tc>
          <w:tcPr>
            <w:tcW w:w="2922" w:type="dxa"/>
            <w:vAlign w:val="center"/>
          </w:tcPr>
          <w:p w:rsidR="00CF05B1" w:rsidRPr="00957ABE" w:rsidRDefault="00AA2A74" w:rsidP="00CF05B1">
            <w:pPr>
              <w:pStyle w:val="Corps"/>
              <w:cnfStyle w:val="000000100000"/>
              <w:rPr>
                <w:rFonts w:ascii="Arial" w:hAnsi="Arial" w:cs="Arial"/>
              </w:rPr>
              <w:bidi w:val="0"/>
            </w:pPr>
            <w:r>
              <w:rPr>
                <w:rFonts w:ascii="Arial" w:cs="Arial" w:hAnsi="Arial"/>
                <w:lang w:val="nl"/>
                <w:b w:val="0"/>
                <w:bCs w:val="0"/>
                <w:i w:val="0"/>
                <w:iCs w:val="0"/>
                <w:u w:val="none"/>
                <w:vertAlign w:val="baseline"/>
                <w:rtl w:val="0"/>
              </w:rPr>
              <w:t xml:space="preserve">Samenvatting van de nationale voorschriften.</w:t>
            </w:r>
          </w:p>
        </w:tc>
      </w:tr>
      <w:tr w:rsidR="00C21160" w:rsidRPr="00957ABE" w:rsidTr="00790758">
        <w:trPr>
          <w:trHeight w:val="441"/>
          <w:jc w:val="center"/>
        </w:trPr>
        <w:tc>
          <w:tcPr>
            <w:cnfStyle w:val="001000000000"/>
            <w:tcW w:w="6717" w:type="dxa"/>
            <w:vAlign w:val="center"/>
          </w:tcPr>
          <w:p w:rsidR="00C21160" w:rsidRPr="008E5EE5" w:rsidRDefault="00AA2A74"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szCs w:val="20"/>
                <w:lang w:val="nl"/>
                <w:b w:val="0"/>
                <w:bCs w:val="0"/>
                <w:i w:val="0"/>
                <w:iCs w:val="0"/>
                <w:u w:val="none"/>
                <w:vertAlign w:val="baseline"/>
                <w:rtl w:val="0"/>
              </w:rPr>
              <w:t xml:space="preserve">Het is verplicht om de nationale voorschriften in acht te nemen en de voorschriften van de groep toe te passen als deze strengere eisen stellen (of als er geen nationale bestaan). </w:t>
            </w:r>
            <w:r>
              <w:rPr>
                <w:rFonts w:ascii="Arial" w:cs="Arial" w:hAnsi="Arial"/>
                <w:lang w:val="nl"/>
                <w:b w:val="0"/>
                <w:bCs w:val="0"/>
                <w:i w:val="0"/>
                <w:iCs w:val="0"/>
                <w:u w:val="none"/>
                <w:vertAlign w:val="baseline"/>
                <w:rtl w:val="0"/>
              </w:rPr>
              <w:t xml:space="preserve">Voor de vestiging houdt dit in: XXXXXX (overzicht van de betreffende voorschriften van de vestiging)</w:t>
            </w:r>
          </w:p>
        </w:tc>
        <w:tc>
          <w:tcPr>
            <w:tcW w:w="2922" w:type="dxa"/>
            <w:vAlign w:val="center"/>
          </w:tcPr>
          <w:p w:rsidR="00C21160" w:rsidRPr="00957ABE" w:rsidRDefault="00CC5D05" w:rsidP="00C21160">
            <w:pPr>
              <w:pStyle w:val="Corps"/>
              <w:cnfStyle w:val="000000000000"/>
              <w:rPr>
                <w:rFonts w:ascii="Arial" w:hAnsi="Arial" w:cs="Arial"/>
              </w:rPr>
              <w:bidi w:val="0"/>
            </w:pPr>
            <w:r>
              <w:rPr>
                <w:rFonts w:ascii="Arial" w:cs="Arial" w:hAnsi="Arial"/>
                <w:lang w:val="nl"/>
                <w:b w:val="0"/>
                <w:bCs w:val="0"/>
                <w:i w:val="0"/>
                <w:iCs w:val="0"/>
                <w:u w:val="none"/>
                <w:vertAlign w:val="baseline"/>
                <w:rtl w:val="0"/>
              </w:rPr>
              <w:t xml:space="preserve">Verband met en nadere behandeling van de richtlijn en de aanwezige acties van de vestiging.</w:t>
            </w:r>
          </w:p>
        </w:tc>
      </w:tr>
      <w:tr w:rsidR="00387D78" w:rsidRPr="00957ABE" w:rsidTr="00790758">
        <w:trPr>
          <w:cnfStyle w:val="000000100000"/>
          <w:trHeight w:val="441"/>
          <w:jc w:val="center"/>
        </w:trPr>
        <w:tc>
          <w:tcPr>
            <w:cnfStyle w:val="001000000000"/>
            <w:tcW w:w="6717" w:type="dxa"/>
            <w:vAlign w:val="center"/>
          </w:tcPr>
          <w:p w:rsidR="00387D78" w:rsidRPr="00957ABE" w:rsidRDefault="00AA2A74" w:rsidP="00FE0C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szCs w:val="20"/>
                <w:lang w:val="nl"/>
                <w:b w:val="0"/>
                <w:bCs w:val="0"/>
                <w:i w:val="0"/>
                <w:iCs w:val="0"/>
                <w:u w:val="none"/>
                <w:vertAlign w:val="baseline"/>
                <w:rtl w:val="0"/>
              </w:rPr>
              <w:t xml:space="preserve">De Seveso-richtlijn wanneer deze voor de vestiging van toepassing is</w:t>
            </w:r>
          </w:p>
        </w:tc>
        <w:tc>
          <w:tcPr>
            <w:tcW w:w="2922" w:type="dxa"/>
            <w:vAlign w:val="center"/>
          </w:tcPr>
          <w:p w:rsidR="00387D78" w:rsidRPr="00DE138B" w:rsidRDefault="00AA2A74" w:rsidP="00DE138B">
            <w:pPr>
              <w:pStyle w:val="Corps"/>
              <w:cnfStyle w:val="000000100000"/>
              <w:rPr>
                <w:rFonts w:ascii="Arial" w:hAnsi="Arial" w:cs="Arial"/>
                <w:bCs/>
              </w:rPr>
              <w:bidi w:val="0"/>
            </w:pPr>
            <w:r>
              <w:rPr>
                <w:rFonts w:ascii="Arial" w:cs="Arial" w:hAnsi="Arial"/>
                <w:lang w:val="nl"/>
                <w:b w:val="0"/>
                <w:bCs w:val="0"/>
                <w:i w:val="0"/>
                <w:iCs w:val="0"/>
                <w:u w:val="none"/>
                <w:vertAlign w:val="baseline"/>
                <w:rtl w:val="0"/>
              </w:rPr>
              <w:t xml:space="preserve">Samenvatting van de nationale voorschriften.</w:t>
            </w:r>
          </w:p>
        </w:tc>
      </w:tr>
    </w:tbl>
    <w:p w:rsidR="00B21AE6" w:rsidRPr="00957ABE" w:rsidRDefault="00B21AE6" w:rsidP="0051527D">
      <w:pPr>
        <w:pStyle w:val="Corps"/>
        <w:tabs>
          <w:tab w:val="right" w:pos="14570"/>
        </w:tabs>
        <w:rPr>
          <w:rFonts w:ascii="Arial" w:hAnsi="Arial" w:cs="Arial"/>
          <w:sz w:val="20"/>
          <w:szCs w:val="20"/>
          <w:u w:val="single"/>
        </w:rPr>
      </w:pPr>
    </w:p>
    <w:p w:rsidR="00C21160" w:rsidRDefault="00C21160" w:rsidP="0051527D">
      <w:pPr>
        <w:rPr>
          <w:rFonts w:ascii="Arial" w:hAnsi="Arial" w:cs="Arial"/>
          <w:b/>
          <w:u w:val="single"/>
        </w:rPr>
      </w:pPr>
    </w:p>
    <w:p w:rsidR="005A3E1E" w:rsidRPr="00957ABE" w:rsidRDefault="00346BD6" w:rsidP="0051527D">
      <w:pPr>
        <w:rPr>
          <w:rFonts w:ascii="Arial" w:hAnsi="Arial" w:cs="Arial"/>
        </w:rPr>
        <w:bidi w:val="0"/>
      </w:pPr>
      <w:r>
        <w:rPr>
          <w:rFonts w:ascii="Arial" w:cs="Arial" w:hAnsi="Arial"/>
          <w:lang w:val="nl"/>
          <w:b w:val="1"/>
          <w:bCs w:val="1"/>
          <w:i w:val="0"/>
          <w:iCs w:val="0"/>
          <w:u w:val="single"/>
          <w:vertAlign w:val="baseline"/>
          <w:rtl w:val="0"/>
        </w:rPr>
        <w:t xml:space="preserve">Geschatte duur:</w:t>
      </w:r>
    </w:p>
    <w:p w:rsidR="000967A5" w:rsidRPr="00957ABE" w:rsidRDefault="00F84A81" w:rsidP="005A3E1E">
      <w:pPr>
        <w:spacing w:before="120"/>
        <w:rPr>
          <w:rFonts w:ascii="Arial" w:hAnsi="Arial" w:cs="Arial"/>
        </w:rPr>
        <w:bidi w:val="0"/>
      </w:pPr>
      <w:r>
        <w:rPr>
          <w:rFonts w:ascii="Arial" w:cs="Arial" w:hAnsi="Arial"/>
          <w:lang w:val="nl"/>
          <w:b w:val="0"/>
          <w:bCs w:val="0"/>
          <w:i w:val="0"/>
          <w:iCs w:val="0"/>
          <w:u w:val="none"/>
          <w:vertAlign w:val="baseline"/>
          <w:rtl w:val="0"/>
        </w:rPr>
        <w:t xml:space="preserve">1 uur</w:t>
      </w:r>
    </w:p>
    <w:p w:rsidR="00284F7B" w:rsidRPr="00957ABE" w:rsidRDefault="00284F7B" w:rsidP="0051527D">
      <w:pPr>
        <w:rPr>
          <w:rFonts w:ascii="Arial" w:hAnsi="Arial" w:cs="Arial"/>
          <w:b/>
          <w:bCs/>
          <w:color w:val="000000"/>
          <w:u w:val="single"/>
        </w:rPr>
      </w:pPr>
    </w:p>
    <w:p w:rsidR="009270CB" w:rsidRPr="00957ABE" w:rsidRDefault="009270CB" w:rsidP="0051527D">
      <w:pPr>
        <w:outlineLvl w:val="0"/>
        <w:rPr>
          <w:rFonts w:ascii="Arial" w:hAnsi="Arial" w:cs="Arial"/>
          <w:b/>
          <w:bCs/>
          <w:color w:val="000000"/>
          <w:u w:val="single"/>
        </w:rPr>
      </w:pPr>
    </w:p>
    <w:p w:rsidR="005A3E1E" w:rsidRPr="00957ABE" w:rsidRDefault="00A068EE" w:rsidP="0051527D">
      <w:pPr>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aanbevelingen:</w:t>
      </w:r>
    </w:p>
    <w:p w:rsidR="000E2FBE" w:rsidRPr="00957ABE" w:rsidRDefault="00E11D25" w:rsidP="00B90698">
      <w:pPr>
        <w:spacing w:before="120"/>
        <w:jc w:val="both"/>
        <w:rPr>
          <w:rFonts w:ascii="Arial" w:hAnsi="Arial" w:cs="Arial"/>
        </w:rPr>
        <w:bidi w:val="0"/>
      </w:pPr>
      <w:r>
        <w:rPr>
          <w:rFonts w:ascii="Arial" w:cs="Arial" w:hAnsi="Arial"/>
          <w:lang w:val="nl"/>
          <w:b w:val="0"/>
          <w:bCs w:val="0"/>
          <w:i w:val="0"/>
          <w:iCs w:val="0"/>
          <w:u w:val="none"/>
          <w:vertAlign w:val="baseline"/>
          <w:rtl w:val="0"/>
        </w:rPr>
        <w:t xml:space="preserve">Presentatie in de cursusruimte met een analyse van documentatie en het zoeken naar eenvoudige antwoorden in de voorschriften. Of door een inductiecursus van de vestiging (die aan de doelstellingen voldoet) en beantwoording van de vragen door een lokale leidinggevende.</w:t>
      </w:r>
    </w:p>
    <w:p w:rsidR="009C60C8" w:rsidRPr="00957ABE" w:rsidRDefault="00FB5BEF" w:rsidP="009B0A85">
      <w:pPr>
        <w:pStyle w:val="Sous-titre"/>
        <w:bidi w:val="0"/>
      </w:pPr>
      <w:r>
        <w:rPr>
          <w:lang w:val="nl"/>
          <w:b w:val="1"/>
          <w:bCs w:val="1"/>
          <w:i w:val="0"/>
          <w:iCs w:val="0"/>
          <w:u w:val="none"/>
          <w:vertAlign w:val="baseline"/>
          <w:rtl w:val="0"/>
        </w:rPr>
        <w:t xml:space="preserve">Vereiste modules voorafgaand aan de sequentie</w:t>
      </w:r>
    </w:p>
    <w:p w:rsidR="00AA35BC" w:rsidRDefault="00786051" w:rsidP="00EE5053">
      <w:pPr>
        <w:pStyle w:val="Paragraphedeliste"/>
        <w:numPr>
          <w:ilvl w:val="0"/>
          <w:numId w:val="9"/>
        </w:numPr>
        <w:spacing w:before="120"/>
        <w:rPr>
          <w:rFonts w:ascii="Arial" w:hAnsi="Arial" w:cs="Arial"/>
        </w:rPr>
        <w:bidi w:val="0"/>
      </w:pPr>
      <w:r>
        <w:rPr>
          <w:rFonts w:ascii="Arial" w:cs="Arial" w:hAnsi="Arial"/>
          <w:lang w:val="nl"/>
          <w:b w:val="0"/>
          <w:bCs w:val="0"/>
          <w:i w:val="0"/>
          <w:iCs w:val="0"/>
          <w:u w:val="none"/>
          <w:vertAlign w:val="baseline"/>
          <w:rtl w:val="0"/>
        </w:rPr>
        <w:t xml:space="preserve">De complete TCG</w:t>
      </w:r>
    </w:p>
    <w:p w:rsidR="00AD448C" w:rsidRPr="00957ABE" w:rsidRDefault="00AD448C" w:rsidP="00EE5053">
      <w:pPr>
        <w:pStyle w:val="Paragraphedeliste"/>
        <w:numPr>
          <w:ilvl w:val="0"/>
          <w:numId w:val="9"/>
        </w:numPr>
        <w:spacing w:before="120"/>
        <w:rPr>
          <w:rFonts w:ascii="Arial" w:hAnsi="Arial" w:cs="Arial"/>
        </w:rPr>
        <w:bidi w:val="0"/>
      </w:pPr>
      <w:r>
        <w:rPr>
          <w:rFonts w:ascii="Arial" w:cs="Arial" w:hAnsi="Arial"/>
          <w:lang w:val="nl"/>
          <w:b w:val="0"/>
          <w:bCs w:val="0"/>
          <w:i w:val="0"/>
          <w:iCs w:val="0"/>
          <w:u w:val="none"/>
          <w:vertAlign w:val="baseline"/>
          <w:rtl w:val="0"/>
        </w:rPr>
        <w:t xml:space="preserve">TCAS 1</w:t>
      </w:r>
    </w:p>
    <w:p w:rsidR="002B7022" w:rsidRDefault="0021685C" w:rsidP="00DE047F">
      <w:pPr>
        <w:pStyle w:val="Formatlibre"/>
        <w:rPr>
          <w:rFonts w:ascii="Arial" w:hAnsi="Arial" w:cs="Arial"/>
        </w:rPr>
        <w:bidi w:val="0"/>
      </w:pPr>
      <w:r>
        <w:rPr>
          <w:lang w:val="nl"/>
          <w:b w:val="0"/>
          <w:bCs w:val="0"/>
          <w:i w:val="0"/>
          <w:iCs w:val="0"/>
          <w:u w:val="none"/>
          <w:vertAlign w:val="baseline"/>
          <w:rtl w:val="0"/>
        </w:rPr>
        <w:t xml:space="preserve">De deelnemers hebben al kennisgemaakt met het beleid van de groep, de risico's van de vestiging en de door de directeur gepresenteerde HSE-richtlijn van de vestiging.</w:t>
      </w:r>
    </w:p>
    <w:p w:rsidR="00AD448C" w:rsidRPr="00676F60" w:rsidRDefault="00AD448C" w:rsidP="00DE047F">
      <w:pPr>
        <w:pStyle w:val="Formatlibre"/>
        <w:rPr>
          <w:rFonts w:ascii="Arial" w:hAnsi="Arial" w:cs="Arial"/>
        </w:rPr>
        <w:bidi w:val="0"/>
      </w:pPr>
      <w:r>
        <w:rPr>
          <w:rFonts w:ascii="Arial" w:cs="Arial" w:hAnsi="Arial"/>
          <w:lang w:val="nl"/>
          <w:b w:val="0"/>
          <w:bCs w:val="0"/>
          <w:i w:val="0"/>
          <w:iCs w:val="0"/>
          <w:u w:val="none"/>
          <w:vertAlign w:val="baseline"/>
          <w:rtl w:val="0"/>
        </w:rPr>
        <w:t xml:space="preserve">Het doel van deze module is dat de deelnemers de belangrijke nationale hse-voorschriften kennen die een impact hebben op de vestigingsvoorschriften en op hun activiteit.</w:t>
      </w:r>
    </w:p>
    <w:p w:rsidR="0021685C" w:rsidRPr="00957ABE" w:rsidRDefault="0021685C" w:rsidP="00BC64A3">
      <w:pPr>
        <w:pStyle w:val="Sous-titre"/>
        <w:numPr>
          <w:ilvl w:val="0"/>
          <w:numId w:val="0"/>
        </w:numPr>
        <w:jc w:val="both"/>
        <w:rPr>
          <w:b w:val="0"/>
          <w:sz w:val="24"/>
          <w:szCs w:val="24"/>
        </w:rPr>
      </w:pPr>
    </w:p>
    <w:p w:rsidR="00862AD6" w:rsidRPr="00957ABE" w:rsidRDefault="00862AD6" w:rsidP="00BC64A3">
      <w:pPr>
        <w:pStyle w:val="Sous-titre"/>
        <w:numPr>
          <w:ilvl w:val="0"/>
          <w:numId w:val="0"/>
        </w:numPr>
        <w:jc w:val="both"/>
        <w:rPr>
          <w:b w:val="0"/>
          <w:sz w:val="24"/>
          <w:szCs w:val="24"/>
        </w:rPr>
      </w:pPr>
    </w:p>
    <w:p w:rsidR="00FB5BEF" w:rsidRPr="00957ABE" w:rsidRDefault="00FB5BEF" w:rsidP="009B0A85">
      <w:pPr>
        <w:pStyle w:val="Sous-titre"/>
        <w:bidi w:val="0"/>
      </w:pPr>
      <w:r>
        <w:rPr>
          <w:lang w:val="nl"/>
          <w:b w:val="1"/>
          <w:bCs w:val="1"/>
          <w:i w:val="0"/>
          <w:iCs w:val="0"/>
          <w:u w:val="none"/>
          <w:vertAlign w:val="baseline"/>
          <w:rtl w:val="0"/>
        </w:rPr>
        <w:t xml:space="preserve">Voorbereiding van de sequentie</w:t>
      </w:r>
    </w:p>
    <w:p w:rsidR="00013008" w:rsidRPr="00957ABE" w:rsidRDefault="009B0A85" w:rsidP="009B0A85">
      <w:pPr>
        <w:spacing w:before="120"/>
        <w:rPr>
          <w:rFonts w:ascii="Arial" w:hAnsi="Arial" w:cs="Arial"/>
        </w:rPr>
        <w:bidi w:val="0"/>
      </w:pPr>
      <w:r>
        <w:rPr>
          <w:rFonts w:ascii="Arial" w:cs="Arial" w:hAnsi="Arial"/>
          <w:lang w:val="nl"/>
          <w:b w:val="0"/>
          <w:bCs w:val="0"/>
          <w:i w:val="0"/>
          <w:iCs w:val="0"/>
          <w:u w:val="none"/>
          <w:vertAlign w:val="baseline"/>
          <w:rtl w:val="0"/>
        </w:rPr>
        <w:t xml:space="preserve">Voor de start van de module, raden wij u het volgende aan:</w:t>
      </w:r>
    </w:p>
    <w:p w:rsidR="005D0332" w:rsidRPr="005D0332" w:rsidRDefault="005033D5" w:rsidP="0071713D">
      <w:pPr>
        <w:pStyle w:val="Paragraphedeliste"/>
        <w:numPr>
          <w:ilvl w:val="0"/>
          <w:numId w:val="9"/>
        </w:numPr>
        <w:spacing w:before="120"/>
        <w:rPr>
          <w:rFonts w:ascii="Arial" w:hAnsi="Arial" w:cs="Arial"/>
        </w:rPr>
        <w:bidi w:val="0"/>
      </w:pPr>
      <w:r>
        <w:rPr>
          <w:rFonts w:ascii="Arial" w:cs="Arial" w:hAnsi="Arial"/>
          <w:lang w:val="nl"/>
          <w:b w:val="0"/>
          <w:bCs w:val="0"/>
          <w:i w:val="0"/>
          <w:iCs w:val="0"/>
          <w:u w:val="none"/>
          <w:vertAlign w:val="baseline"/>
          <w:rtl w:val="0"/>
        </w:rPr>
        <w:t xml:space="preserve">zorg voor voldoende exemplaren van de samenvatting van de nationale voorschriften en van de bijbehorende quiz.</w:t>
      </w:r>
    </w:p>
    <w:p w:rsidR="00786051" w:rsidRPr="00957ABE" w:rsidRDefault="00786051">
      <w:pPr>
        <w:rPr>
          <w:rFonts w:ascii="Arial" w:hAnsi="Arial" w:cs="Arial"/>
        </w:rPr>
      </w:pPr>
    </w:p>
    <w:p w:rsidR="00786051" w:rsidRPr="00957ABE" w:rsidRDefault="009B0A85" w:rsidP="00786051">
      <w:pPr>
        <w:pStyle w:val="Sous-titre"/>
        <w:numPr>
          <w:ilvl w:val="0"/>
          <w:numId w:val="0"/>
        </w:numPr>
        <w:ind w:hanging="11"/>
        <w:jc w:val="both"/>
        <w:rPr>
          <w:b w:val="0"/>
          <w:sz w:val="24"/>
          <w:szCs w:val="24"/>
        </w:rPr>
        <w:bidi w:val="0"/>
      </w:pPr>
      <w:r>
        <w:rPr>
          <w:sz w:val="24"/>
          <w:szCs w:val="24"/>
          <w:lang w:val="nl"/>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C64692">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957ABE" w:rsidRDefault="002D1AD9" w:rsidP="009B0A85">
      <w:pPr>
        <w:pStyle w:val="Sous-titre"/>
        <w:bidi w:val="0"/>
      </w:pPr>
      <w:r>
        <w:rPr>
          <w:lang w:val="nl"/>
          <w:b w:val="1"/>
          <w:bCs w:val="1"/>
          <w:i w:val="0"/>
          <w:iCs w:val="0"/>
          <w:u w:val="none"/>
          <w:vertAlign w:val="baseline"/>
          <w:rtl w:val="0"/>
        </w:rPr>
        <w:t xml:space="preserve">Suggestie voor het verloop van de sequentie</w:t>
      </w:r>
    </w:p>
    <w:p w:rsidR="002D1AD9" w:rsidRPr="00957ABE" w:rsidRDefault="002D1AD9" w:rsidP="002D1AD9">
      <w:pPr>
        <w:spacing w:before="120"/>
        <w:rPr>
          <w:rFonts w:ascii="Arial" w:hAnsi="Arial" w:cs="Arial"/>
          <w:u w:val="single"/>
        </w:rPr>
        <w:bidi w:val="0"/>
      </w:pPr>
      <w:r>
        <w:rPr>
          <w:rFonts w:ascii="Arial" w:cs="Arial" w:hAnsi="Arial"/>
          <w:lang w:val="nl"/>
          <w:b w:val="0"/>
          <w:bCs w:val="0"/>
          <w:i w:val="0"/>
          <w:iCs w:val="0"/>
          <w:u w:val="single"/>
          <w:vertAlign w:val="baseline"/>
          <w:rtl w:val="0"/>
        </w:rPr>
        <w:t xml:space="preserve">Legenda van de instructies voor de cursusleider:</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Opmerkingen voor de cursusleider</w:t>
      </w:r>
    </w:p>
    <w:p w:rsidR="00B52D9F" w:rsidRPr="00957ABE" w:rsidRDefault="00B52D9F" w:rsidP="00EE5053">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val="nl"/>
          <w:b w:val="0"/>
          <w:bCs w:val="0"/>
          <w:i w:val="0"/>
          <w:iCs w:val="0"/>
          <w:u w:val="none"/>
          <w:vertAlign w:val="baseline"/>
          <w:rtl w:val="0"/>
        </w:rPr>
        <w:t xml:space="preserve">Kernpunten van de inhoud</w:t>
      </w:r>
    </w:p>
    <w:p w:rsidR="00B52D9F" w:rsidRPr="00957ABE" w:rsidRDefault="00B52D9F"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Type activiteit</w:t>
      </w:r>
    </w:p>
    <w:p w:rsidR="002D1AD9" w:rsidRPr="00957ABE" w:rsidRDefault="00DA36D9"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nl"/>
          <w:b w:val="0"/>
          <w:bCs w:val="0"/>
          <w:i w:val="1"/>
          <w:iCs w:val="1"/>
          <w:u w:val="none"/>
          <w:vertAlign w:val="baseline"/>
          <w:rtl w:val="0"/>
        </w:rPr>
        <w:t xml:space="preserve">“Te stellen vraag” / instructie</w:t>
      </w:r>
    </w:p>
    <w:p w:rsidR="00FB5BEF" w:rsidRPr="00957ABE"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595"/>
        <w:gridCol w:w="7192"/>
        <w:gridCol w:w="6095"/>
      </w:tblGrid>
      <w:tr w:rsidR="00786051" w:rsidRPr="00957ABE"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Fase/Timing</w:t>
            </w:r>
          </w:p>
        </w:tc>
        <w:tc>
          <w:tcPr>
            <w:tcW w:w="7192"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Cursusleider</w:t>
            </w:r>
          </w:p>
        </w:tc>
        <w:tc>
          <w:tcPr>
            <w:tcW w:w="6095"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Suggestie voor de inhoud van de module</w:t>
            </w:r>
          </w:p>
        </w:tc>
      </w:tr>
      <w:tr w:rsidR="00786051" w:rsidRPr="00957ABE"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 Inleiding en doelstellingen</w:t>
            </w:r>
          </w:p>
          <w:p w:rsidR="003648B3" w:rsidRPr="00957ABE" w:rsidRDefault="003648B3" w:rsidP="00DA36D9">
            <w:pPr>
              <w:pStyle w:val="Formatlibre"/>
              <w:ind w:left="46"/>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5 min</w:t>
            </w:r>
          </w:p>
        </w:tc>
        <w:tc>
          <w:tcPr>
            <w:tcW w:w="7192" w:type="dxa"/>
            <w:shd w:val="clear" w:color="auto" w:fill="auto"/>
            <w:tcMar>
              <w:top w:w="100" w:type="dxa"/>
              <w:left w:w="100" w:type="dxa"/>
              <w:bottom w:w="100" w:type="dxa"/>
              <w:right w:w="100" w:type="dxa"/>
            </w:tcMar>
          </w:tcPr>
          <w:p w:rsidR="008C4257" w:rsidRPr="00957ABE" w:rsidRDefault="00E50596" w:rsidP="008C4257">
            <w:pPr>
              <w:pStyle w:val="Formatlibre"/>
              <w:rPr>
                <w:rFonts w:ascii="Arial" w:hAnsi="Arial" w:cs="Arial"/>
                <w:b/>
                <w:sz w:val="20"/>
                <w:szCs w:val="20"/>
                <w:highlight w:val="yellow"/>
              </w:rPr>
              <w:bidi w:val="0"/>
            </w:pPr>
            <w:r>
              <w:rPr>
                <w:rFonts w:ascii="Arial" w:cs="Arial" w:hAnsi="Arial"/>
                <w:sz w:val="20"/>
                <w:szCs w:val="20"/>
                <w:lang w:val="nl"/>
                <w:b w:val="1"/>
                <w:bCs w:val="1"/>
                <w:i w:val="0"/>
                <w:iCs w:val="0"/>
                <w:u w:val="none"/>
                <w:vertAlign w:val="baseline"/>
                <w:rtl w:val="0"/>
              </w:rPr>
              <w:t xml:space="preserve">Verwelkom de deelnemers en presenteer de doelstellingen van de module.</w:t>
            </w:r>
            <w:r>
              <w:rPr>
                <w:rFonts w:ascii="Arial" w:cs="Arial" w:hAnsi="Arial"/>
                <w:sz w:val="20"/>
                <w:szCs w:val="20"/>
                <w:highlight w:val="yellow"/>
                <w:lang w:val="nl"/>
                <w:b w:val="1"/>
                <w:bCs w:val="1"/>
                <w:i w:val="0"/>
                <w:iCs w:val="0"/>
                <w:u w:val="none"/>
                <w:vertAlign w:val="baseline"/>
                <w:rtl w:val="0"/>
              </w:rPr>
              <w:t xml:space="preserve"> </w:t>
            </w:r>
          </w:p>
          <w:p w:rsidR="00042527" w:rsidRPr="00042698" w:rsidRDefault="00CD7ABA" w:rsidP="00D6170E">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Om de doelstellingen te realiseren, gaan wij de nationale of plaatselijke hse-regels bekijken waarmee wij in onze activiteit rekening moeten houden en die iedereen moet kennen.</w:t>
            </w:r>
          </w:p>
        </w:tc>
        <w:tc>
          <w:tcPr>
            <w:tcW w:w="6095" w:type="dxa"/>
            <w:shd w:val="clear" w:color="auto" w:fill="auto"/>
            <w:tcMar>
              <w:top w:w="100" w:type="dxa"/>
              <w:left w:w="100" w:type="dxa"/>
              <w:bottom w:w="100" w:type="dxa"/>
              <w:right w:w="100" w:type="dxa"/>
            </w:tcMar>
          </w:tcPr>
          <w:p w:rsidR="00042527" w:rsidRPr="00957ABE" w:rsidRDefault="003C062F" w:rsidP="001C337A">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Voorbeelddia voor het presenteren van de doelstellingen:</w:t>
            </w:r>
          </w:p>
          <w:p w:rsidR="005033D5" w:rsidRPr="005033D5" w:rsidRDefault="005033D5" w:rsidP="005033D5">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Aan het einde van de sequentie:</w:t>
            </w:r>
          </w:p>
          <w:p w:rsidR="00B52D9F" w:rsidRPr="00957ABE" w:rsidRDefault="00925168" w:rsidP="005033D5">
            <w:pPr>
              <w:pStyle w:val="Paragraphedeliste"/>
              <w:numPr>
                <w:ilvl w:val="0"/>
                <w:numId w:val="8"/>
              </w:numPr>
              <w:ind w:left="578"/>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kent u de specifieke veiligheidsvoorschriften van het land en de gevolgen als deze niet in acht worden genomen.</w:t>
            </w:r>
          </w:p>
        </w:tc>
      </w:tr>
      <w:tr w:rsidR="00786051" w:rsidRPr="00957ABE"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E91A6E" w:rsidRPr="00287356" w:rsidRDefault="00DA36D9" w:rsidP="00E91A6E">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2. Herinnering aan het verband tussen de voorschriften van de groep en de nationale voorschriften</w:t>
            </w:r>
          </w:p>
          <w:p w:rsidR="00D11427" w:rsidRPr="00957ABE" w:rsidRDefault="00D11427" w:rsidP="00D11427">
            <w:pPr>
              <w:pStyle w:val="Formatlibre"/>
              <w:rPr>
                <w:rFonts w:ascii="Arial" w:hAnsi="Arial" w:cs="Arial"/>
                <w:sz w:val="20"/>
                <w:szCs w:val="20"/>
              </w:rPr>
            </w:pPr>
          </w:p>
          <w:p w:rsidR="00D11427" w:rsidRPr="00957ABE" w:rsidRDefault="00BF7ACC" w:rsidP="00D11427">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5-10 min</w:t>
            </w:r>
          </w:p>
        </w:tc>
        <w:tc>
          <w:tcPr>
            <w:tcW w:w="7192" w:type="dxa"/>
            <w:shd w:val="clear" w:color="auto" w:fill="auto"/>
            <w:tcMar>
              <w:top w:w="100" w:type="dxa"/>
              <w:left w:w="100" w:type="dxa"/>
              <w:bottom w:w="100" w:type="dxa"/>
              <w:right w:w="100" w:type="dxa"/>
            </w:tcMar>
          </w:tcPr>
          <w:p w:rsidR="00074329" w:rsidRDefault="00425DAA" w:rsidP="00E142B3">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Het doel van deze sequentie is om eraan te herinneren dat het verplicht is om de nationale voorschriften in acht te nemen en de voorschriften van de groep/bedrijfstak toe te passen als deze strengere eisen stellen (of als er geen nationale bestaan). </w:t>
            </w:r>
          </w:p>
          <w:p w:rsidR="00550EF0" w:rsidRPr="00042666" w:rsidRDefault="00074329" w:rsidP="009418FE">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Presenteer de nationale voorschriften die strenger zijn dan de voorschriften van de groep.</w:t>
            </w:r>
          </w:p>
        </w:tc>
        <w:tc>
          <w:tcPr>
            <w:tcW w:w="6095" w:type="dxa"/>
            <w:shd w:val="clear" w:color="auto" w:fill="auto"/>
            <w:tcMar>
              <w:top w:w="100" w:type="dxa"/>
              <w:left w:w="100" w:type="dxa"/>
              <w:bottom w:w="100" w:type="dxa"/>
              <w:right w:w="100" w:type="dxa"/>
            </w:tcMar>
          </w:tcPr>
          <w:p w:rsidR="00ED1774" w:rsidRPr="00957ABE" w:rsidRDefault="00ED1774" w:rsidP="00E142B3">
            <w:pPr>
              <w:pStyle w:val="Formatlibre"/>
              <w:rPr>
                <w:rFonts w:ascii="Arial" w:hAnsi="Arial" w:cs="Arial"/>
                <w:sz w:val="20"/>
                <w:szCs w:val="20"/>
              </w:rPr>
            </w:pPr>
          </w:p>
          <w:p w:rsidR="006A1A81" w:rsidRPr="00957ABE" w:rsidRDefault="006A1A81" w:rsidP="00E142B3">
            <w:pPr>
              <w:pStyle w:val="Formatlibre"/>
              <w:rPr>
                <w:rFonts w:ascii="Arial" w:hAnsi="Arial" w:cs="Arial"/>
                <w:sz w:val="20"/>
                <w:szCs w:val="20"/>
                <w:highlight w:val="yellow"/>
              </w:rPr>
            </w:pPr>
          </w:p>
          <w:p w:rsidR="00950EC3" w:rsidRDefault="00950EC3" w:rsidP="00E142B3">
            <w:pPr>
              <w:pStyle w:val="Formatlibre"/>
              <w:rPr>
                <w:rFonts w:ascii="Arial" w:hAnsi="Arial" w:cs="Arial"/>
                <w:sz w:val="20"/>
                <w:szCs w:val="20"/>
                <w:highlight w:val="yellow"/>
              </w:rPr>
            </w:pPr>
          </w:p>
          <w:p w:rsidR="00550EF0" w:rsidRPr="00062325" w:rsidRDefault="009C2D78" w:rsidP="00074329">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Presenteer artikel 2 van het HSEQ-charter en daarna dit bericht op een dia gevolgd door de verschillende eisen van de groepsvoorschriften.</w:t>
            </w:r>
            <w:r>
              <w:rPr>
                <w:rFonts w:ascii="Arial" w:cs="Arial" w:hAnsi="Arial"/>
                <w:sz w:val="20"/>
                <w:szCs w:val="20"/>
                <w:lang w:val="nl"/>
                <w:b w:val="0"/>
                <w:bCs w:val="0"/>
                <w:i w:val="0"/>
                <w:iCs w:val="0"/>
                <w:u w:val="none"/>
                <w:vertAlign w:val="baseline"/>
                <w:rtl w:val="0"/>
              </w:rPr>
              <w:t xml:space="preserve"> </w:t>
            </w:r>
          </w:p>
        </w:tc>
      </w:tr>
      <w:tr w:rsidR="00EC0604" w:rsidRPr="00957ABE" w:rsidTr="003A4910">
        <w:tblPrEx>
          <w:shd w:val="clear" w:color="auto" w:fill="auto"/>
        </w:tblPrEx>
        <w:trPr>
          <w:trHeight w:val="28"/>
        </w:trPr>
        <w:tc>
          <w:tcPr>
            <w:tcW w:w="1595" w:type="dxa"/>
            <w:shd w:val="clear" w:color="auto" w:fill="auto"/>
            <w:tcMar>
              <w:top w:w="100" w:type="dxa"/>
              <w:left w:w="100" w:type="dxa"/>
              <w:bottom w:w="100" w:type="dxa"/>
              <w:right w:w="100" w:type="dxa"/>
            </w:tcMar>
          </w:tcPr>
          <w:p w:rsidR="00A203B3" w:rsidRPr="00287356" w:rsidRDefault="00EC0604" w:rsidP="00A203B3">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3. De voornaamste nationale hse-voorschriften kennen</w:t>
            </w:r>
          </w:p>
          <w:p w:rsidR="00EC0604" w:rsidRDefault="00EC0604" w:rsidP="00DA36D9">
            <w:pPr>
              <w:pStyle w:val="Formatlibre"/>
              <w:rPr>
                <w:rFonts w:ascii="Arial" w:hAnsi="Arial" w:cs="Arial"/>
                <w:sz w:val="20"/>
                <w:szCs w:val="20"/>
              </w:rPr>
            </w:pPr>
          </w:p>
          <w:p w:rsidR="00EC0604" w:rsidRDefault="00EC0604" w:rsidP="00DA36D9">
            <w:pPr>
              <w:pStyle w:val="Formatlibre"/>
              <w:rPr>
                <w:rFonts w:ascii="Arial" w:hAnsi="Arial" w:cs="Arial"/>
                <w:sz w:val="20"/>
                <w:szCs w:val="20"/>
              </w:rPr>
            </w:pPr>
          </w:p>
          <w:p w:rsidR="00EC0604" w:rsidRPr="00957ABE" w:rsidRDefault="00955BAC" w:rsidP="00EC0604">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45-55 min</w:t>
            </w:r>
          </w:p>
        </w:tc>
        <w:tc>
          <w:tcPr>
            <w:tcW w:w="7192" w:type="dxa"/>
            <w:shd w:val="clear" w:color="auto" w:fill="auto"/>
            <w:tcMar>
              <w:top w:w="100" w:type="dxa"/>
              <w:left w:w="100" w:type="dxa"/>
              <w:bottom w:w="100" w:type="dxa"/>
              <w:right w:w="100" w:type="dxa"/>
            </w:tcMar>
          </w:tcPr>
          <w:p w:rsidR="00042666" w:rsidRDefault="00042666" w:rsidP="00042666">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Het doel van deze sequentie is om de belangrijkste punten van de nationale voorschriften te kennen (bijvoorbeeld: Seveso, provinciale of soortgelijke richtlijnen, enz.). Door middel van: </w:t>
            </w:r>
          </w:p>
          <w:p w:rsidR="00042666" w:rsidRDefault="00042666" w:rsidP="004E656D">
            <w:pPr>
              <w:pStyle w:val="Formatlibre"/>
              <w:rPr>
                <w:rFonts w:ascii="Arial" w:hAnsi="Arial" w:cs="Arial"/>
                <w:sz w:val="20"/>
                <w:szCs w:val="20"/>
              </w:rPr>
            </w:pPr>
          </w:p>
          <w:p w:rsidR="00042666" w:rsidRDefault="00042666" w:rsidP="00042666">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 </w:t>
            </w:r>
            <w:r>
              <w:rPr>
                <w:rFonts w:ascii="Arial" w:cs="Arial" w:hAnsi="Arial"/>
                <w:sz w:val="20"/>
                <w:szCs w:val="20"/>
                <w:lang w:val="nl"/>
                <w:b w:val="1"/>
                <w:bCs w:val="1"/>
                <w:i w:val="0"/>
                <w:iCs w:val="0"/>
                <w:u w:val="none"/>
                <w:vertAlign w:val="baseline"/>
                <w:rtl w:val="0"/>
              </w:rPr>
              <w:t xml:space="preserve">Presentatie van een lijst van de voorschriften</w:t>
            </w:r>
            <w:r>
              <w:rPr>
                <w:rFonts w:ascii="Arial" w:cs="Arial" w:hAnsi="Arial"/>
                <w:sz w:val="20"/>
                <w:szCs w:val="20"/>
                <w:lang w:val="nl"/>
                <w:b w:val="0"/>
                <w:bCs w:val="0"/>
                <w:i w:val="0"/>
                <w:iCs w:val="0"/>
                <w:u w:val="none"/>
                <w:vertAlign w:val="baseline"/>
                <w:rtl w:val="0"/>
              </w:rPr>
              <w:t xml:space="preserve"> van het land inzake de veiligheid die voor de vestiging gelden + de eisen van de Seveso-richtlijn als deze op de vestiging van toepassing is.</w:t>
            </w:r>
          </w:p>
          <w:p w:rsidR="00042666" w:rsidRDefault="00042666" w:rsidP="004E656D">
            <w:pPr>
              <w:pStyle w:val="Formatlibre"/>
              <w:rPr>
                <w:rFonts w:ascii="Arial" w:hAnsi="Arial" w:cs="Arial"/>
                <w:sz w:val="20"/>
                <w:szCs w:val="20"/>
              </w:rPr>
            </w:pPr>
          </w:p>
          <w:p w:rsidR="00042666" w:rsidRDefault="00042666" w:rsidP="004E656D">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 Organisatie van een workshop: </w:t>
            </w:r>
          </w:p>
          <w:p w:rsidR="00042666" w:rsidRPr="00042666" w:rsidRDefault="00042666" w:rsidP="004E656D">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Deel de samenvattingen uit en organiseer de workshop.</w:t>
            </w:r>
          </w:p>
          <w:p w:rsidR="00503553" w:rsidRDefault="00503553" w:rsidP="004E656D">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De deelnemers bestuderen per groep elk voorschrift en de voornaamste wetten/voorschriften/richtlijnen aan de hand van drie vragen:</w:t>
            </w:r>
          </w:p>
          <w:p w:rsidR="00503553" w:rsidRPr="00161B9F" w:rsidRDefault="00F17F4E" w:rsidP="00503553">
            <w:pPr>
              <w:pStyle w:val="Paragraphedeliste"/>
              <w:numPr>
                <w:ilvl w:val="0"/>
                <w:numId w:val="26"/>
              </w:numPr>
              <w:rPr>
                <w:rFonts w:ascii="Arial" w:hAnsi="Arial" w:cs="Arial"/>
                <w:i/>
                <w:color w:val="000000" w:themeColor="text1"/>
                <w:sz w:val="20"/>
                <w:szCs w:val="20"/>
              </w:rPr>
              <w:bidi w:val="0"/>
            </w:pPr>
            <w:r>
              <w:rPr>
                <w:rFonts w:ascii="Arial" w:cs="Arial" w:hAnsi="Arial"/>
                <w:color w:val="000000" w:themeColor="text1"/>
                <w:sz w:val="20"/>
                <w:szCs w:val="20"/>
                <w:lang w:val="nl"/>
                <w:b w:val="0"/>
                <w:bCs w:val="0"/>
                <w:i w:val="1"/>
                <w:iCs w:val="1"/>
                <w:u w:val="none"/>
                <w:vertAlign w:val="baseline"/>
                <w:rtl w:val="0"/>
              </w:rPr>
              <w:t xml:space="preserve">“Waar is het doel van dit voorschrift?</w:t>
            </w:r>
          </w:p>
          <w:p w:rsidR="00503553" w:rsidRPr="00161B9F" w:rsidRDefault="00F17F4E" w:rsidP="00503553">
            <w:pPr>
              <w:pStyle w:val="Paragraphedeliste"/>
              <w:numPr>
                <w:ilvl w:val="0"/>
                <w:numId w:val="26"/>
              </w:numPr>
              <w:rPr>
                <w:rFonts w:ascii="Arial" w:hAnsi="Arial" w:cs="Arial"/>
                <w:i/>
                <w:color w:val="000000" w:themeColor="text1"/>
                <w:sz w:val="20"/>
                <w:szCs w:val="20"/>
              </w:rPr>
              <w:bidi w:val="0"/>
            </w:pPr>
            <w:r>
              <w:rPr>
                <w:rFonts w:ascii="Arial" w:cs="Arial" w:hAnsi="Arial"/>
                <w:color w:val="000000" w:themeColor="text1"/>
                <w:sz w:val="20"/>
                <w:szCs w:val="20"/>
                <w:lang w:val="nl"/>
                <w:b w:val="0"/>
                <w:bCs w:val="0"/>
                <w:i w:val="1"/>
                <w:iCs w:val="1"/>
                <w:u w:val="none"/>
                <w:vertAlign w:val="baseline"/>
                <w:rtl w:val="0"/>
              </w:rPr>
              <w:t xml:space="preserve">Wat is het belang? </w:t>
            </w:r>
            <w:r>
              <w:rPr>
                <w:rFonts w:ascii="Arial" w:cs="Arial" w:hAnsi="Arial"/>
                <w:color w:val="000000" w:themeColor="text1"/>
                <w:sz w:val="20"/>
                <w:szCs w:val="20"/>
                <w:lang w:val="nl"/>
                <w:b w:val="0"/>
                <w:bCs w:val="0"/>
                <w:i w:val="1"/>
                <w:iCs w:val="1"/>
                <w:u w:val="none"/>
                <w:vertAlign w:val="baseline"/>
                <w:rtl w:val="0"/>
              </w:rPr>
              <w:t xml:space="preserve">Wat gebeurt er als hij niet in acht wordt genomen: de gevolgen kunnen voor de onderneming boetes zijn (die zeer hoog kunnen zijn), een stopzetting van de exploitatie van de installatie (aanmaning) (voor de vestiging = DG)?</w:t>
            </w:r>
          </w:p>
          <w:p w:rsidR="00503553" w:rsidRPr="00161B9F" w:rsidRDefault="00F17F4E" w:rsidP="00503553">
            <w:pPr>
              <w:pStyle w:val="Paragraphedeliste"/>
              <w:numPr>
                <w:ilvl w:val="0"/>
                <w:numId w:val="26"/>
              </w:numPr>
              <w:rPr>
                <w:rFonts w:ascii="Arial" w:hAnsi="Arial" w:cs="Arial"/>
                <w:i/>
                <w:color w:val="000000" w:themeColor="text1"/>
                <w:sz w:val="20"/>
                <w:szCs w:val="20"/>
              </w:rPr>
              <w:bidi w:val="0"/>
            </w:pPr>
            <w:r>
              <w:rPr>
                <w:rFonts w:ascii="Arial" w:cs="Arial" w:hAnsi="Arial"/>
                <w:color w:val="000000" w:themeColor="text1"/>
                <w:sz w:val="20"/>
                <w:szCs w:val="20"/>
                <w:lang w:val="nl"/>
                <w:b w:val="0"/>
                <w:bCs w:val="0"/>
                <w:i w:val="1"/>
                <w:iCs w:val="1"/>
                <w:u w:val="none"/>
                <w:vertAlign w:val="baseline"/>
                <w:rtl w:val="0"/>
              </w:rPr>
              <w:t xml:space="preserve">Wat zijn de concrete consequenties voor de vestiging (met voorbeelden van de ingevoerde modaliteiten)?”</w:t>
            </w:r>
          </w:p>
          <w:p w:rsidR="00503553" w:rsidRDefault="00503553" w:rsidP="004E656D">
            <w:pPr>
              <w:pStyle w:val="Formatlibre"/>
              <w:rPr>
                <w:rFonts w:ascii="Arial" w:hAnsi="Arial" w:cs="Arial"/>
                <w:sz w:val="20"/>
                <w:szCs w:val="20"/>
              </w:rPr>
            </w:pPr>
          </w:p>
          <w:p w:rsidR="00503553" w:rsidRDefault="00503553" w:rsidP="004E656D">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Organiseer een debriefing waarin elke groep in het kort zijn antwoorden op de vragen presenteert.</w:t>
            </w:r>
          </w:p>
          <w:p w:rsidR="00CD694C" w:rsidRDefault="00CD694C" w:rsidP="004E656D">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Geef een samenvatting met een dia.</w:t>
            </w:r>
          </w:p>
          <w:p w:rsidR="00D7101E" w:rsidRDefault="00D7101E" w:rsidP="004E656D">
            <w:pPr>
              <w:pStyle w:val="Formatlibre"/>
              <w:rPr>
                <w:rFonts w:ascii="Arial" w:hAnsi="Arial" w:cs="Arial"/>
                <w:sz w:val="20"/>
                <w:szCs w:val="20"/>
              </w:rPr>
            </w:pPr>
          </w:p>
          <w:p w:rsidR="008503AD" w:rsidRDefault="008503AD" w:rsidP="004E656D">
            <w:pPr>
              <w:pStyle w:val="Formatlibre"/>
              <w:rPr>
                <w:rFonts w:ascii="Arial" w:hAnsi="Arial" w:cs="Arial"/>
                <w:sz w:val="20"/>
                <w:szCs w:val="20"/>
              </w:rPr>
            </w:pPr>
          </w:p>
          <w:p w:rsidR="00503553" w:rsidRPr="00503553" w:rsidRDefault="00503553" w:rsidP="004E656D">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 Quiz</w:t>
            </w:r>
          </w:p>
          <w:p w:rsidR="00651489" w:rsidRPr="00161B9F" w:rsidRDefault="00503553" w:rsidP="005621F9">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Deel een lijst uit met vragen</w:t>
            </w:r>
            <w:r>
              <w:rPr>
                <w:rFonts w:ascii="Arial" w:cs="Arial" w:hAnsi="Arial"/>
                <w:sz w:val="20"/>
                <w:szCs w:val="20"/>
                <w:lang w:val="nl"/>
                <w:b w:val="0"/>
                <w:bCs w:val="0"/>
                <w:i w:val="0"/>
                <w:iCs w:val="0"/>
                <w:u w:val="none"/>
                <w:vertAlign w:val="baseline"/>
                <w:rtl w:val="0"/>
              </w:rPr>
              <w:t xml:space="preserve"> </w:t>
            </w:r>
            <w:r>
              <w:rPr>
                <w:rFonts w:ascii="Arial" w:cs="Arial" w:hAnsi="Arial"/>
                <w:sz w:val="20"/>
                <w:szCs w:val="20"/>
                <w:highlight w:val="yellow"/>
                <w:lang w:val="nl"/>
                <w:b w:val="0"/>
                <w:bCs w:val="0"/>
                <w:i w:val="0"/>
                <w:iCs w:val="0"/>
                <w:u w:val="none"/>
                <w:vertAlign w:val="baseline"/>
                <w:rtl w:val="0"/>
              </w:rPr>
              <w:t xml:space="preserve">waarvoor het antwoord te vinden is in de samenvattingen. Elke groep moet de antwoorden zoeken.</w:t>
            </w:r>
          </w:p>
          <w:p w:rsidR="00CD694C" w:rsidRDefault="00CD694C" w:rsidP="005621F9">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Geef even de tijd en corrigeer daarna collectief.</w:t>
            </w:r>
          </w:p>
          <w:p w:rsidR="00503553" w:rsidRPr="004E656D" w:rsidRDefault="00503553" w:rsidP="005621F9">
            <w:pPr>
              <w:pStyle w:val="Formatlibre"/>
              <w:rPr>
                <w:rFonts w:ascii="Arial" w:hAnsi="Arial" w:cs="Arial"/>
                <w:sz w:val="20"/>
                <w:szCs w:val="20"/>
              </w:rPr>
            </w:pPr>
          </w:p>
        </w:tc>
        <w:tc>
          <w:tcPr>
            <w:tcW w:w="6095" w:type="dxa"/>
            <w:shd w:val="clear" w:color="auto" w:fill="auto"/>
            <w:tcMar>
              <w:top w:w="100" w:type="dxa"/>
              <w:left w:w="100" w:type="dxa"/>
              <w:bottom w:w="100" w:type="dxa"/>
              <w:right w:w="100" w:type="dxa"/>
            </w:tcMar>
          </w:tcPr>
          <w:p w:rsidR="00EC0604" w:rsidRDefault="00EC0604" w:rsidP="001C337A">
            <w:pPr>
              <w:rPr>
                <w:rFonts w:ascii="Arial" w:hAnsi="Arial" w:cs="Arial"/>
                <w:sz w:val="20"/>
                <w:szCs w:val="20"/>
              </w:rPr>
            </w:pPr>
          </w:p>
          <w:p w:rsidR="00EE5053" w:rsidRDefault="00EE5053" w:rsidP="001C337A">
            <w:pPr>
              <w:rPr>
                <w:rFonts w:ascii="Arial" w:hAnsi="Arial" w:cs="Arial"/>
                <w:sz w:val="20"/>
                <w:szCs w:val="20"/>
              </w:rPr>
            </w:pPr>
          </w:p>
          <w:p w:rsidR="004D026B" w:rsidRDefault="004D026B" w:rsidP="00042666">
            <w:pPr>
              <w:rPr>
                <w:rFonts w:ascii="Arial" w:hAnsi="Arial" w:cs="Arial"/>
                <w:color w:val="000000" w:themeColor="text1"/>
                <w:sz w:val="20"/>
                <w:szCs w:val="20"/>
              </w:rPr>
            </w:pPr>
          </w:p>
          <w:p w:rsidR="00042666" w:rsidRDefault="00042666" w:rsidP="00042666">
            <w:pPr>
              <w:rPr>
                <w:rFonts w:ascii="Arial" w:hAnsi="Arial" w:cs="Arial"/>
                <w:color w:val="000000" w:themeColor="text1"/>
                <w:sz w:val="20"/>
                <w:szCs w:val="20"/>
              </w:rPr>
              <w:bidi w:val="0"/>
            </w:pPr>
            <w:r>
              <w:rPr>
                <w:rFonts w:ascii="Arial" w:cs="Arial" w:hAnsi="Arial"/>
                <w:color w:val="000000" w:themeColor="text1"/>
                <w:sz w:val="20"/>
                <w:szCs w:val="20"/>
                <w:highlight w:val="yellow"/>
                <w:lang w:val="nl"/>
                <w:b w:val="0"/>
                <w:bCs w:val="0"/>
                <w:i w:val="0"/>
                <w:iCs w:val="0"/>
                <w:u w:val="none"/>
                <w:vertAlign w:val="baseline"/>
                <w:rtl w:val="0"/>
              </w:rPr>
              <w:t xml:space="preserve">Te presenteren dia.</w:t>
            </w: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Pr="00451732" w:rsidRDefault="00CD694C" w:rsidP="00CD694C">
            <w:pPr>
              <w:rPr>
                <w:rFonts w:ascii="Arial" w:hAnsi="Arial" w:cs="Arial"/>
                <w:color w:val="000000" w:themeColor="text1"/>
                <w:sz w:val="20"/>
                <w:szCs w:val="20"/>
              </w:rPr>
              <w:bidi w:val="0"/>
            </w:pPr>
            <w:r>
              <w:rPr>
                <w:rFonts w:ascii="Arial" w:cs="Arial" w:hAnsi="Arial"/>
                <w:color w:val="000000" w:themeColor="text1"/>
                <w:sz w:val="20"/>
                <w:szCs w:val="20"/>
                <w:highlight w:val="yellow"/>
                <w:lang w:val="nl"/>
                <w:b w:val="0"/>
                <w:bCs w:val="0"/>
                <w:i w:val="0"/>
                <w:iCs w:val="0"/>
                <w:u w:val="none"/>
                <w:vertAlign w:val="baseline"/>
                <w:rtl w:val="0"/>
              </w:rPr>
              <w:t xml:space="preserve">Dia: de omschrijving van een voorbeeld / de hoofdpunten / een uittreksel van een belangrijk nationaal voorschrift van het land.</w:t>
            </w:r>
            <w:r>
              <w:rPr>
                <w:rFonts w:ascii="Arial" w:cs="Arial" w:hAnsi="Arial"/>
                <w:color w:val="000000" w:themeColor="text1"/>
                <w:sz w:val="20"/>
                <w:szCs w:val="20"/>
                <w:lang w:val="nl"/>
                <w:b w:val="0"/>
                <w:bCs w:val="0"/>
                <w:i w:val="0"/>
                <w:iCs w:val="0"/>
                <w:u w:val="none"/>
                <w:vertAlign w:val="baseline"/>
                <w:rtl w:val="0"/>
              </w:rPr>
              <w:t xml:space="preserve"> </w:t>
            </w:r>
          </w:p>
          <w:p w:rsidR="00CD694C" w:rsidRPr="004D026B" w:rsidRDefault="00CD694C" w:rsidP="00042666">
            <w:pPr>
              <w:rPr>
                <w:rFonts w:ascii="Arial" w:hAnsi="Arial" w:cs="Arial"/>
                <w:color w:val="000000" w:themeColor="text1"/>
                <w:sz w:val="20"/>
                <w:szCs w:val="20"/>
              </w:rPr>
            </w:pPr>
          </w:p>
        </w:tc>
      </w:tr>
      <w:tr w:rsidR="00786051" w:rsidRPr="00957ABE" w:rsidTr="009C795A">
        <w:tblPrEx>
          <w:shd w:val="clear" w:color="auto" w:fill="auto"/>
        </w:tblPrEx>
        <w:trPr>
          <w:trHeight w:val="28"/>
        </w:trPr>
        <w:tc>
          <w:tcPr>
            <w:tcW w:w="1595" w:type="dxa"/>
            <w:shd w:val="clear" w:color="auto" w:fill="auto"/>
            <w:tcMar>
              <w:top w:w="100" w:type="dxa"/>
              <w:left w:w="100" w:type="dxa"/>
              <w:bottom w:w="100" w:type="dxa"/>
              <w:right w:w="100" w:type="dxa"/>
            </w:tcMar>
          </w:tcPr>
          <w:p w:rsidR="00995A7A" w:rsidRPr="00957ABE" w:rsidRDefault="00D95987" w:rsidP="00DA36D9">
            <w:pPr>
              <w:pStyle w:val="Formatlibre"/>
              <w:ind w:left="46"/>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4. Samenvatting</w:t>
            </w:r>
          </w:p>
          <w:p w:rsidR="005945E9" w:rsidRPr="00957ABE" w:rsidRDefault="005945E9" w:rsidP="005945E9">
            <w:pPr>
              <w:pStyle w:val="Formatlibre"/>
              <w:rPr>
                <w:rFonts w:ascii="Arial" w:hAnsi="Arial" w:cs="Arial"/>
                <w:sz w:val="20"/>
                <w:szCs w:val="20"/>
              </w:rPr>
            </w:pPr>
          </w:p>
          <w:p w:rsidR="005945E9" w:rsidRPr="00957ABE" w:rsidRDefault="00B56318" w:rsidP="005945E9">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0:05-1:00 uur</w:t>
            </w:r>
          </w:p>
        </w:tc>
        <w:tc>
          <w:tcPr>
            <w:tcW w:w="7192" w:type="dxa"/>
            <w:shd w:val="clear" w:color="auto" w:fill="auto"/>
            <w:tcMar>
              <w:top w:w="100" w:type="dxa"/>
              <w:left w:w="100" w:type="dxa"/>
              <w:bottom w:w="100" w:type="dxa"/>
              <w:right w:w="100" w:type="dxa"/>
            </w:tcMar>
          </w:tcPr>
          <w:p w:rsidR="0023648F" w:rsidRDefault="003F13EE" w:rsidP="0023648F">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Het doel van deze sequentie is om de deelnemers te laten noteren wat rechtstreeks met hun functie te maken heeft en de aandachtspunten.</w:t>
            </w:r>
          </w:p>
          <w:p w:rsidR="0023648F" w:rsidRDefault="0023648F" w:rsidP="0023648F">
            <w:pPr>
              <w:pStyle w:val="Formatlibre"/>
              <w:rPr>
                <w:rFonts w:ascii="Arial" w:hAnsi="Arial" w:cs="Arial"/>
                <w:sz w:val="20"/>
                <w:szCs w:val="20"/>
              </w:rPr>
            </w:pPr>
          </w:p>
          <w:p w:rsidR="00D7702A" w:rsidRPr="00D7702A" w:rsidRDefault="005A0DBE" w:rsidP="00A412C6">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Vraag </w:t>
            </w:r>
            <w:r>
              <w:rPr>
                <w:rFonts w:ascii="Arial" w:cs="Arial" w:hAnsi="Arial"/>
                <w:sz w:val="20"/>
                <w:szCs w:val="20"/>
                <w:lang w:val="nl"/>
                <w:b w:val="0"/>
                <w:bCs w:val="0"/>
                <w:i w:val="0"/>
                <w:iCs w:val="0"/>
                <w:u w:val="none"/>
                <w:vertAlign w:val="baseline"/>
                <w:rtl w:val="0"/>
              </w:rPr>
              <w:t xml:space="preserve">de deelnemers om hun antwoorden op de volgende vragen te noteren: </w:t>
            </w:r>
            <w:r>
              <w:rPr>
                <w:rFonts w:ascii="Arial" w:cs="Arial" w:hAnsi="Arial"/>
                <w:color w:val="000000" w:themeColor="text1"/>
                <w:sz w:val="20"/>
                <w:szCs w:val="20"/>
                <w:lang w:val="nl"/>
                <w:b w:val="0"/>
                <w:bCs w:val="0"/>
                <w:i w:val="0"/>
                <w:iCs w:val="0"/>
                <w:u w:val="none"/>
                <w:vertAlign w:val="baseline"/>
                <w:rtl w:val="0"/>
              </w:rPr>
              <w:t xml:space="preserve">“</w:t>
            </w:r>
            <w:r>
              <w:rPr>
                <w:rFonts w:ascii="Arial" w:cs="Arial" w:hAnsi="Arial"/>
                <w:color w:val="000000" w:themeColor="text1"/>
                <w:sz w:val="20"/>
                <w:szCs w:val="20"/>
                <w:lang w:val="nl"/>
                <w:b w:val="0"/>
                <w:bCs w:val="0"/>
                <w:i w:val="1"/>
                <w:iCs w:val="1"/>
                <w:u w:val="none"/>
                <w:vertAlign w:val="baseline"/>
                <w:rtl w:val="0"/>
              </w:rPr>
              <w:t xml:space="preserve">Welke elementen van de wetgeving lijken u belangrijk voor uw werk? In welk opzicht?”</w:t>
            </w:r>
          </w:p>
          <w:p w:rsidR="00F13D57" w:rsidRPr="00F13D57" w:rsidRDefault="00F13D57" w:rsidP="0023648F">
            <w:pPr>
              <w:pStyle w:val="Formatlibre"/>
              <w:rPr>
                <w:rFonts w:ascii="Arial" w:hAnsi="Arial" w:cs="Arial"/>
                <w:i/>
                <w:sz w:val="20"/>
                <w:szCs w:val="20"/>
              </w:rPr>
            </w:pPr>
          </w:p>
          <w:p w:rsidR="002A4114" w:rsidRPr="005A0DBE" w:rsidRDefault="005A0DBE" w:rsidP="0023648F">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Laat alle deelnemers een kort antwoord geven.</w:t>
            </w:r>
          </w:p>
          <w:p w:rsidR="005A0DBE" w:rsidRPr="005A0DBE" w:rsidRDefault="005A0DBE" w:rsidP="0023648F">
            <w:pPr>
              <w:pStyle w:val="Formatlibre"/>
              <w:rPr>
                <w:rFonts w:ascii="Arial" w:hAnsi="Arial" w:cs="Arial"/>
                <w:sz w:val="20"/>
                <w:szCs w:val="20"/>
                <w:highlight w:val="yellow"/>
              </w:rPr>
            </w:pPr>
          </w:p>
          <w:p w:rsidR="00D56BF2" w:rsidRPr="00260FC2" w:rsidRDefault="005A0DBE" w:rsidP="0023648F">
            <w:pPr>
              <w:pStyle w:val="Formatlibre"/>
              <w:rPr>
                <w:rFonts w:ascii="Arial" w:hAnsi="Arial" w:cs="Arial"/>
                <w:i/>
                <w:sz w:val="20"/>
                <w:szCs w:val="20"/>
              </w:rPr>
              <w:bidi w:val="0"/>
            </w:pPr>
            <w:r>
              <w:rPr>
                <w:rFonts w:ascii="Arial" w:cs="Arial" w:hAnsi="Arial"/>
                <w:sz w:val="20"/>
                <w:szCs w:val="20"/>
                <w:highlight w:val="yellow"/>
                <w:lang w:val="nl"/>
                <w:b w:val="0"/>
                <w:bCs w:val="0"/>
                <w:i w:val="0"/>
                <w:iCs w:val="0"/>
                <w:u w:val="none"/>
                <w:vertAlign w:val="baseline"/>
                <w:rtl w:val="0"/>
              </w:rPr>
              <w:t xml:space="preserve">Bedank en besluit.</w:t>
            </w:r>
          </w:p>
        </w:tc>
        <w:tc>
          <w:tcPr>
            <w:tcW w:w="6095" w:type="dxa"/>
            <w:shd w:val="clear" w:color="auto" w:fill="auto"/>
            <w:tcMar>
              <w:top w:w="100" w:type="dxa"/>
              <w:left w:w="100" w:type="dxa"/>
              <w:bottom w:w="100" w:type="dxa"/>
              <w:right w:w="100" w:type="dxa"/>
            </w:tcMar>
          </w:tcPr>
          <w:p w:rsidR="00995A7A" w:rsidRPr="00957ABE" w:rsidRDefault="00995A7A" w:rsidP="001C337A">
            <w:pPr>
              <w:rPr>
                <w:rFonts w:ascii="Arial" w:hAnsi="Arial" w:cs="Arial"/>
                <w:sz w:val="20"/>
                <w:szCs w:val="20"/>
              </w:rPr>
            </w:pPr>
          </w:p>
          <w:p w:rsidR="00095AFA" w:rsidRPr="00957ABE" w:rsidRDefault="00095AFA" w:rsidP="001443D4">
            <w:pPr>
              <w:spacing w:before="60"/>
              <w:rPr>
                <w:rFonts w:ascii="Arial" w:hAnsi="Arial" w:cs="Arial"/>
                <w:sz w:val="20"/>
                <w:szCs w:val="20"/>
              </w:rPr>
            </w:pPr>
          </w:p>
          <w:p w:rsidR="00E20A3D" w:rsidRPr="00957ABE" w:rsidRDefault="00E20A3D" w:rsidP="007E1B1C">
            <w:pPr>
              <w:pStyle w:val="Formatlibre"/>
              <w:rPr>
                <w:rFonts w:ascii="Arial" w:hAnsi="Arial" w:cs="Arial"/>
                <w:sz w:val="20"/>
                <w:szCs w:val="20"/>
                <w:highlight w:val="yellow"/>
              </w:rPr>
            </w:pPr>
          </w:p>
          <w:p w:rsidR="00E20A3D" w:rsidRPr="00957ABE" w:rsidRDefault="00E20A3D" w:rsidP="007E1B1C">
            <w:pPr>
              <w:pStyle w:val="Formatlibre"/>
              <w:rPr>
                <w:rFonts w:ascii="Arial" w:hAnsi="Arial" w:cs="Arial"/>
                <w:sz w:val="20"/>
                <w:szCs w:val="20"/>
                <w:highlight w:val="yellow"/>
              </w:rPr>
            </w:pPr>
          </w:p>
          <w:p w:rsidR="00E20A3D" w:rsidRPr="00957ABE" w:rsidRDefault="00E20A3D" w:rsidP="007E1B1C">
            <w:pPr>
              <w:pStyle w:val="Formatlibre"/>
              <w:rPr>
                <w:rFonts w:ascii="Arial" w:hAnsi="Arial" w:cs="Arial"/>
                <w:sz w:val="20"/>
                <w:szCs w:val="20"/>
                <w:highlight w:val="yellow"/>
              </w:rPr>
            </w:pPr>
          </w:p>
          <w:p w:rsidR="00BC2F80" w:rsidRDefault="00BC2F80" w:rsidP="007E1B1C">
            <w:pPr>
              <w:pStyle w:val="Formatlibre"/>
              <w:rPr>
                <w:rFonts w:ascii="Arial" w:hAnsi="Arial" w:cs="Arial"/>
                <w:sz w:val="20"/>
                <w:szCs w:val="20"/>
              </w:rPr>
            </w:pPr>
          </w:p>
          <w:p w:rsidR="007E1B1C" w:rsidRPr="00957ABE" w:rsidRDefault="007E1B1C" w:rsidP="001443D4">
            <w:pPr>
              <w:spacing w:before="60"/>
              <w:rPr>
                <w:rFonts w:ascii="Arial" w:hAnsi="Arial" w:cs="Arial"/>
                <w:sz w:val="20"/>
                <w:szCs w:val="20"/>
              </w:rPr>
            </w:pPr>
          </w:p>
          <w:p w:rsidR="004519B4" w:rsidRPr="00957ABE" w:rsidRDefault="004519B4" w:rsidP="001443D4">
            <w:pPr>
              <w:spacing w:before="60"/>
              <w:rPr>
                <w:rFonts w:ascii="Arial" w:hAnsi="Arial" w:cs="Arial"/>
                <w:sz w:val="20"/>
                <w:szCs w:val="20"/>
              </w:rPr>
            </w:pPr>
          </w:p>
          <w:p w:rsidR="004519B4" w:rsidRPr="00957ABE" w:rsidRDefault="004519B4" w:rsidP="001443D4">
            <w:pPr>
              <w:spacing w:before="60"/>
              <w:rPr>
                <w:rFonts w:ascii="Arial" w:hAnsi="Arial" w:cs="Arial"/>
                <w:sz w:val="20"/>
                <w:szCs w:val="20"/>
              </w:rPr>
            </w:pPr>
          </w:p>
          <w:p w:rsidR="00DB30AD" w:rsidRPr="00781112" w:rsidRDefault="00DB30AD" w:rsidP="00781112">
            <w:pPr>
              <w:rPr>
                <w:rFonts w:ascii="Arial" w:hAnsi="Arial" w:cs="Arial"/>
                <w:sz w:val="20"/>
                <w:szCs w:val="20"/>
              </w:rPr>
            </w:pPr>
          </w:p>
        </w:tc>
      </w:tr>
    </w:tbl>
    <w:p w:rsidR="00B21AE6" w:rsidRPr="00957ABE" w:rsidRDefault="00B21AE6" w:rsidP="00DD4EA6">
      <w:pPr>
        <w:outlineLvl w:val="0"/>
        <w:rPr>
          <w:rFonts w:ascii="Arial" w:hAnsi="Arial" w:cs="Arial"/>
        </w:rPr>
      </w:pPr>
    </w:p>
    <w:sectPr w:rsidR="00B21AE6" w:rsidRPr="00957ABE" w:rsidSect="00C64692">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C10" w:rsidRDefault="00785C10">
      <w:pPr>
        <w:bidi w:val="0"/>
      </w:pPr>
      <w:r>
        <w:separator/>
      </w:r>
    </w:p>
  </w:endnote>
  <w:endnote w:type="continuationSeparator" w:id="0">
    <w:p w:rsidR="00785C10" w:rsidRDefault="00785C10">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24471"/>
      <w:docPartObj>
        <w:docPartGallery w:val="Page Numbers (Bottom of Page)"/>
        <w:docPartUnique/>
      </w:docPartObj>
    </w:sdtPr>
    <w:sdtContent>
      <w:p w:rsidR="00C64692" w:rsidRDefault="00C64692">
        <w:pPr>
          <w:pStyle w:val="Pieddepage"/>
          <w:jc w:val="right"/>
          <w:bidi w:val="0"/>
        </w:pPr>
        <w:fldSimple w:instr=" PAGE   \* MERGEFORMAT ">
          <w:r>
            <w:rPr>
              <w:noProof/>
              <w:lang w:val="nl"/>
              <w:b w:val="0"/>
              <w:bCs w:val="0"/>
              <w:i w:val="0"/>
              <w:iCs w:val="0"/>
              <w:u w:val="none"/>
              <w:vertAlign w:val="baseline"/>
              <w:rtl w:val="0"/>
            </w:rPr>
            <w:t xml:space="preserve">2</w:t>
          </w:r>
        </w:fldSimple>
      </w:p>
    </w:sdtContent>
  </w:sdt>
  <w:p w:rsidR="00C64692" w:rsidRDefault="00C646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C10" w:rsidRDefault="00785C10">
      <w:pPr>
        <w:bidi w:val="0"/>
      </w:pPr>
      <w:r>
        <w:separator/>
      </w:r>
    </w:p>
  </w:footnote>
  <w:footnote w:type="continuationSeparator" w:id="0">
    <w:p w:rsidR="00785C10" w:rsidRDefault="00785C10">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C64692" w:rsidRPr="008166DB" w:rsidTr="008601D2">
      <w:trPr>
        <w:cantSplit/>
        <w:trHeight w:val="20"/>
        <w:jc w:val="center"/>
      </w:trPr>
      <w:tc>
        <w:tcPr>
          <w:tcW w:w="2824" w:type="dxa"/>
          <w:vMerge w:val="restart"/>
          <w:shd w:val="clear" w:color="auto" w:fill="auto"/>
          <w:vAlign w:val="center"/>
        </w:tcPr>
        <w:p w:rsidR="00C64692" w:rsidRPr="003F396F" w:rsidRDefault="00C64692" w:rsidP="008601D2">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C64692" w:rsidRPr="00A10B3D" w:rsidRDefault="00C64692" w:rsidP="008601D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C64692" w:rsidRPr="008166DB" w:rsidTr="008601D2">
      <w:trPr>
        <w:cantSplit/>
        <w:trHeight w:val="20"/>
        <w:jc w:val="center"/>
      </w:trPr>
      <w:tc>
        <w:tcPr>
          <w:tcW w:w="2824" w:type="dxa"/>
          <w:vMerge/>
          <w:shd w:val="clear" w:color="auto" w:fill="auto"/>
          <w:vAlign w:val="center"/>
        </w:tcPr>
        <w:p w:rsidR="00C64692" w:rsidRDefault="00C64692" w:rsidP="008601D2">
          <w:pPr>
            <w:widowControl w:val="0"/>
            <w:autoSpaceDE w:val="0"/>
            <w:autoSpaceDN w:val="0"/>
            <w:adjustRightInd w:val="0"/>
            <w:jc w:val="center"/>
            <w:rPr>
              <w:b/>
              <w:noProof/>
              <w:sz w:val="28"/>
            </w:rPr>
          </w:pPr>
        </w:p>
      </w:tc>
      <w:tc>
        <w:tcPr>
          <w:tcW w:w="6977" w:type="dxa"/>
          <w:shd w:val="clear" w:color="auto" w:fill="auto"/>
        </w:tcPr>
        <w:p w:rsidR="00C64692" w:rsidRPr="003F2295" w:rsidRDefault="00C64692" w:rsidP="008601D2">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 – TCAS 2.1</w:t>
          </w:r>
        </w:p>
      </w:tc>
    </w:tr>
    <w:tr w:rsidR="00C64692" w:rsidRPr="003F396F" w:rsidTr="008601D2">
      <w:trPr>
        <w:cantSplit/>
        <w:trHeight w:val="20"/>
        <w:jc w:val="center"/>
      </w:trPr>
      <w:tc>
        <w:tcPr>
          <w:tcW w:w="2824" w:type="dxa"/>
          <w:vMerge/>
          <w:shd w:val="clear" w:color="auto" w:fill="auto"/>
        </w:tcPr>
        <w:p w:rsidR="00C64692" w:rsidRPr="003F396F" w:rsidRDefault="00C64692" w:rsidP="008601D2">
          <w:pPr>
            <w:widowControl w:val="0"/>
            <w:autoSpaceDE w:val="0"/>
            <w:autoSpaceDN w:val="0"/>
            <w:adjustRightInd w:val="0"/>
            <w:rPr>
              <w:b/>
              <w:sz w:val="28"/>
            </w:rPr>
          </w:pPr>
        </w:p>
      </w:tc>
      <w:tc>
        <w:tcPr>
          <w:tcW w:w="6977" w:type="dxa"/>
          <w:shd w:val="clear" w:color="auto" w:fill="auto"/>
        </w:tcPr>
        <w:p w:rsidR="00C64692" w:rsidRPr="00A10B3D" w:rsidRDefault="00C64692" w:rsidP="008601D2">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TCAS 2.1 – V2</w:t>
          </w:r>
        </w:p>
      </w:tc>
    </w:tr>
  </w:tbl>
  <w:p w:rsidR="00C64692" w:rsidRDefault="00C6469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8E6D32">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 – TCAS 2.1</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C64692" w:rsidP="00455796">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TCAS 2.1 – V2</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7">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55A4BED"/>
    <w:multiLevelType w:val="hybridMultilevel"/>
    <w:tmpl w:val="D64A8542"/>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4">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8">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1">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2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7"/>
  </w:num>
  <w:num w:numId="4">
    <w:abstractNumId w:val="6"/>
  </w:num>
  <w:num w:numId="5">
    <w:abstractNumId w:val="9"/>
  </w:num>
  <w:num w:numId="6">
    <w:abstractNumId w:val="15"/>
  </w:num>
  <w:num w:numId="7">
    <w:abstractNumId w:val="3"/>
  </w:num>
  <w:num w:numId="8">
    <w:abstractNumId w:val="12"/>
  </w:num>
  <w:num w:numId="9">
    <w:abstractNumId w:val="5"/>
  </w:num>
  <w:num w:numId="10">
    <w:abstractNumId w:val="10"/>
  </w:num>
  <w:num w:numId="11">
    <w:abstractNumId w:val="19"/>
  </w:num>
  <w:num w:numId="12">
    <w:abstractNumId w:val="11"/>
  </w:num>
  <w:num w:numId="13">
    <w:abstractNumId w:val="25"/>
  </w:num>
  <w:num w:numId="14">
    <w:abstractNumId w:val="4"/>
  </w:num>
  <w:num w:numId="15">
    <w:abstractNumId w:val="23"/>
  </w:num>
  <w:num w:numId="16">
    <w:abstractNumId w:val="7"/>
  </w:num>
  <w:num w:numId="17">
    <w:abstractNumId w:val="1"/>
  </w:num>
  <w:num w:numId="18">
    <w:abstractNumId w:val="13"/>
  </w:num>
  <w:num w:numId="19">
    <w:abstractNumId w:val="21"/>
  </w:num>
  <w:num w:numId="20">
    <w:abstractNumId w:val="18"/>
  </w:num>
  <w:num w:numId="21">
    <w:abstractNumId w:val="16"/>
  </w:num>
  <w:num w:numId="22">
    <w:abstractNumId w:val="2"/>
  </w:num>
  <w:num w:numId="23">
    <w:abstractNumId w:val="22"/>
  </w:num>
  <w:num w:numId="24">
    <w:abstractNumId w:val="0"/>
  </w:num>
  <w:num w:numId="25">
    <w:abstractNumId w:val="14"/>
  </w:num>
  <w:num w:numId="26">
    <w:abstractNumId w:val="2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13008"/>
    <w:rsid w:val="000157E2"/>
    <w:rsid w:val="00016E75"/>
    <w:rsid w:val="00020E44"/>
    <w:rsid w:val="00020F96"/>
    <w:rsid w:val="00022F86"/>
    <w:rsid w:val="000314D2"/>
    <w:rsid w:val="00032146"/>
    <w:rsid w:val="00034DD6"/>
    <w:rsid w:val="0003516E"/>
    <w:rsid w:val="00040C94"/>
    <w:rsid w:val="00041CDA"/>
    <w:rsid w:val="00042527"/>
    <w:rsid w:val="00042666"/>
    <w:rsid w:val="00042698"/>
    <w:rsid w:val="00046306"/>
    <w:rsid w:val="00047355"/>
    <w:rsid w:val="00053BFA"/>
    <w:rsid w:val="000558AE"/>
    <w:rsid w:val="0006148D"/>
    <w:rsid w:val="00061697"/>
    <w:rsid w:val="00061988"/>
    <w:rsid w:val="00062325"/>
    <w:rsid w:val="000725FD"/>
    <w:rsid w:val="00074329"/>
    <w:rsid w:val="0007545C"/>
    <w:rsid w:val="000764C6"/>
    <w:rsid w:val="00084072"/>
    <w:rsid w:val="00094340"/>
    <w:rsid w:val="00094B6B"/>
    <w:rsid w:val="00095AFA"/>
    <w:rsid w:val="0009662F"/>
    <w:rsid w:val="000967A5"/>
    <w:rsid w:val="000A5BAE"/>
    <w:rsid w:val="000A7B0E"/>
    <w:rsid w:val="000B20E8"/>
    <w:rsid w:val="000C185A"/>
    <w:rsid w:val="000D054A"/>
    <w:rsid w:val="000D1450"/>
    <w:rsid w:val="000D33B8"/>
    <w:rsid w:val="000E1CAB"/>
    <w:rsid w:val="000E2FBE"/>
    <w:rsid w:val="000E4BF9"/>
    <w:rsid w:val="000E5AAA"/>
    <w:rsid w:val="000F2F78"/>
    <w:rsid w:val="000F3C72"/>
    <w:rsid w:val="0010032C"/>
    <w:rsid w:val="00103D7C"/>
    <w:rsid w:val="00107879"/>
    <w:rsid w:val="00111397"/>
    <w:rsid w:val="001120F8"/>
    <w:rsid w:val="00117B18"/>
    <w:rsid w:val="001236E7"/>
    <w:rsid w:val="00137423"/>
    <w:rsid w:val="00141509"/>
    <w:rsid w:val="001443D4"/>
    <w:rsid w:val="0014607D"/>
    <w:rsid w:val="00151FBC"/>
    <w:rsid w:val="00152EED"/>
    <w:rsid w:val="001547E9"/>
    <w:rsid w:val="001567E6"/>
    <w:rsid w:val="00161B9F"/>
    <w:rsid w:val="00172369"/>
    <w:rsid w:val="001738C9"/>
    <w:rsid w:val="00185950"/>
    <w:rsid w:val="001877C3"/>
    <w:rsid w:val="00190EDD"/>
    <w:rsid w:val="001943A1"/>
    <w:rsid w:val="00197D9C"/>
    <w:rsid w:val="001A1541"/>
    <w:rsid w:val="001A189A"/>
    <w:rsid w:val="001A64F4"/>
    <w:rsid w:val="001B0130"/>
    <w:rsid w:val="001B5DB0"/>
    <w:rsid w:val="001C337A"/>
    <w:rsid w:val="001C554B"/>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648F"/>
    <w:rsid w:val="002411C6"/>
    <w:rsid w:val="002465F9"/>
    <w:rsid w:val="002544A0"/>
    <w:rsid w:val="00255347"/>
    <w:rsid w:val="002559B6"/>
    <w:rsid w:val="00260FC2"/>
    <w:rsid w:val="002662FB"/>
    <w:rsid w:val="00273339"/>
    <w:rsid w:val="00275FDC"/>
    <w:rsid w:val="00276039"/>
    <w:rsid w:val="002771B2"/>
    <w:rsid w:val="002818FE"/>
    <w:rsid w:val="00281F5F"/>
    <w:rsid w:val="00284F7B"/>
    <w:rsid w:val="00291482"/>
    <w:rsid w:val="002918C3"/>
    <w:rsid w:val="002961E2"/>
    <w:rsid w:val="002A1AB5"/>
    <w:rsid w:val="002A3BAE"/>
    <w:rsid w:val="002A4114"/>
    <w:rsid w:val="002A78CD"/>
    <w:rsid w:val="002B0150"/>
    <w:rsid w:val="002B7022"/>
    <w:rsid w:val="002C1569"/>
    <w:rsid w:val="002C70B2"/>
    <w:rsid w:val="002C78F4"/>
    <w:rsid w:val="002D1AD9"/>
    <w:rsid w:val="002D484B"/>
    <w:rsid w:val="002E25EF"/>
    <w:rsid w:val="002E71C9"/>
    <w:rsid w:val="002F06B6"/>
    <w:rsid w:val="002F5CF9"/>
    <w:rsid w:val="00306A32"/>
    <w:rsid w:val="003072D6"/>
    <w:rsid w:val="003113C6"/>
    <w:rsid w:val="0032197E"/>
    <w:rsid w:val="00324003"/>
    <w:rsid w:val="003243DB"/>
    <w:rsid w:val="0032631B"/>
    <w:rsid w:val="00333201"/>
    <w:rsid w:val="003358F3"/>
    <w:rsid w:val="00342037"/>
    <w:rsid w:val="00346BD6"/>
    <w:rsid w:val="003501F9"/>
    <w:rsid w:val="0035279F"/>
    <w:rsid w:val="00357D53"/>
    <w:rsid w:val="00357E2F"/>
    <w:rsid w:val="003648B3"/>
    <w:rsid w:val="00366FF4"/>
    <w:rsid w:val="00370B49"/>
    <w:rsid w:val="00377833"/>
    <w:rsid w:val="00380D33"/>
    <w:rsid w:val="0038545A"/>
    <w:rsid w:val="00387D78"/>
    <w:rsid w:val="00393FBC"/>
    <w:rsid w:val="00395679"/>
    <w:rsid w:val="003A1990"/>
    <w:rsid w:val="003A4910"/>
    <w:rsid w:val="003A6E40"/>
    <w:rsid w:val="003B391C"/>
    <w:rsid w:val="003C062F"/>
    <w:rsid w:val="003C0CD6"/>
    <w:rsid w:val="003D3FC3"/>
    <w:rsid w:val="003D4749"/>
    <w:rsid w:val="003D75C1"/>
    <w:rsid w:val="003E1A0C"/>
    <w:rsid w:val="003E2AFE"/>
    <w:rsid w:val="003F13EE"/>
    <w:rsid w:val="003F22A1"/>
    <w:rsid w:val="003F4D5F"/>
    <w:rsid w:val="00404539"/>
    <w:rsid w:val="0040472E"/>
    <w:rsid w:val="00407B29"/>
    <w:rsid w:val="00411F6F"/>
    <w:rsid w:val="00414531"/>
    <w:rsid w:val="00414537"/>
    <w:rsid w:val="0042087F"/>
    <w:rsid w:val="00420ACC"/>
    <w:rsid w:val="00425DAA"/>
    <w:rsid w:val="00430888"/>
    <w:rsid w:val="00431C7A"/>
    <w:rsid w:val="004359FE"/>
    <w:rsid w:val="00441BDB"/>
    <w:rsid w:val="00444566"/>
    <w:rsid w:val="00445873"/>
    <w:rsid w:val="0044733E"/>
    <w:rsid w:val="00451385"/>
    <w:rsid w:val="004519B4"/>
    <w:rsid w:val="00453837"/>
    <w:rsid w:val="00455796"/>
    <w:rsid w:val="004608B4"/>
    <w:rsid w:val="0046730D"/>
    <w:rsid w:val="004729C3"/>
    <w:rsid w:val="0048275E"/>
    <w:rsid w:val="004A1B17"/>
    <w:rsid w:val="004A4FDC"/>
    <w:rsid w:val="004A682C"/>
    <w:rsid w:val="004A765F"/>
    <w:rsid w:val="004B6AB1"/>
    <w:rsid w:val="004B7A9E"/>
    <w:rsid w:val="004B7FF6"/>
    <w:rsid w:val="004C0C2A"/>
    <w:rsid w:val="004D026B"/>
    <w:rsid w:val="004D053A"/>
    <w:rsid w:val="004D1B42"/>
    <w:rsid w:val="004D7B9A"/>
    <w:rsid w:val="004E2B80"/>
    <w:rsid w:val="004E311E"/>
    <w:rsid w:val="004E400B"/>
    <w:rsid w:val="004E5172"/>
    <w:rsid w:val="004E656D"/>
    <w:rsid w:val="004E696C"/>
    <w:rsid w:val="004F21DD"/>
    <w:rsid w:val="004F6969"/>
    <w:rsid w:val="00500485"/>
    <w:rsid w:val="005033D5"/>
    <w:rsid w:val="00503553"/>
    <w:rsid w:val="00503A4E"/>
    <w:rsid w:val="0050458F"/>
    <w:rsid w:val="00506764"/>
    <w:rsid w:val="0051124F"/>
    <w:rsid w:val="0051527D"/>
    <w:rsid w:val="005154DA"/>
    <w:rsid w:val="00520299"/>
    <w:rsid w:val="0052790C"/>
    <w:rsid w:val="00531C40"/>
    <w:rsid w:val="00533318"/>
    <w:rsid w:val="00534A79"/>
    <w:rsid w:val="005355B0"/>
    <w:rsid w:val="00543866"/>
    <w:rsid w:val="00550EF0"/>
    <w:rsid w:val="0055362A"/>
    <w:rsid w:val="0055607C"/>
    <w:rsid w:val="00557DBD"/>
    <w:rsid w:val="0056023D"/>
    <w:rsid w:val="005609B5"/>
    <w:rsid w:val="005621F9"/>
    <w:rsid w:val="00566E27"/>
    <w:rsid w:val="005768DB"/>
    <w:rsid w:val="00587D5F"/>
    <w:rsid w:val="005945E9"/>
    <w:rsid w:val="00595F5E"/>
    <w:rsid w:val="00597D8B"/>
    <w:rsid w:val="005A0DBE"/>
    <w:rsid w:val="005A1AD8"/>
    <w:rsid w:val="005A3E1E"/>
    <w:rsid w:val="005A6461"/>
    <w:rsid w:val="005B1E88"/>
    <w:rsid w:val="005B2226"/>
    <w:rsid w:val="005C0811"/>
    <w:rsid w:val="005C25C1"/>
    <w:rsid w:val="005C4603"/>
    <w:rsid w:val="005D0332"/>
    <w:rsid w:val="005D13F5"/>
    <w:rsid w:val="005E1A0E"/>
    <w:rsid w:val="005E3778"/>
    <w:rsid w:val="005E3D1C"/>
    <w:rsid w:val="005F083B"/>
    <w:rsid w:val="005F2246"/>
    <w:rsid w:val="005F44F4"/>
    <w:rsid w:val="006035A1"/>
    <w:rsid w:val="00604AF5"/>
    <w:rsid w:val="0060588C"/>
    <w:rsid w:val="00606A11"/>
    <w:rsid w:val="0061715C"/>
    <w:rsid w:val="0062635E"/>
    <w:rsid w:val="0063062B"/>
    <w:rsid w:val="0063199F"/>
    <w:rsid w:val="00633936"/>
    <w:rsid w:val="00651489"/>
    <w:rsid w:val="00653826"/>
    <w:rsid w:val="0065513D"/>
    <w:rsid w:val="0066000F"/>
    <w:rsid w:val="00662F93"/>
    <w:rsid w:val="006658EF"/>
    <w:rsid w:val="0067179E"/>
    <w:rsid w:val="00676F60"/>
    <w:rsid w:val="0068408C"/>
    <w:rsid w:val="00687ACC"/>
    <w:rsid w:val="006914D1"/>
    <w:rsid w:val="006A1A81"/>
    <w:rsid w:val="006A2CB7"/>
    <w:rsid w:val="006A7D4C"/>
    <w:rsid w:val="006B24AA"/>
    <w:rsid w:val="006B3F69"/>
    <w:rsid w:val="006C2DEE"/>
    <w:rsid w:val="006C5359"/>
    <w:rsid w:val="006D39A9"/>
    <w:rsid w:val="006E5B9B"/>
    <w:rsid w:val="006E7E30"/>
    <w:rsid w:val="006F09C2"/>
    <w:rsid w:val="006F3BF4"/>
    <w:rsid w:val="00701270"/>
    <w:rsid w:val="00703B05"/>
    <w:rsid w:val="007115B1"/>
    <w:rsid w:val="0071182A"/>
    <w:rsid w:val="00711B04"/>
    <w:rsid w:val="0071529F"/>
    <w:rsid w:val="00716FB0"/>
    <w:rsid w:val="0071713D"/>
    <w:rsid w:val="00743077"/>
    <w:rsid w:val="00743D75"/>
    <w:rsid w:val="00744A52"/>
    <w:rsid w:val="007454BD"/>
    <w:rsid w:val="007527E6"/>
    <w:rsid w:val="00752BAE"/>
    <w:rsid w:val="007568CC"/>
    <w:rsid w:val="00760596"/>
    <w:rsid w:val="007611FC"/>
    <w:rsid w:val="007614AA"/>
    <w:rsid w:val="007705EA"/>
    <w:rsid w:val="00777F0E"/>
    <w:rsid w:val="00781112"/>
    <w:rsid w:val="00784823"/>
    <w:rsid w:val="00785C10"/>
    <w:rsid w:val="00786051"/>
    <w:rsid w:val="00786A2C"/>
    <w:rsid w:val="0079030A"/>
    <w:rsid w:val="00790758"/>
    <w:rsid w:val="00791FAC"/>
    <w:rsid w:val="007928F9"/>
    <w:rsid w:val="0079342C"/>
    <w:rsid w:val="007A107E"/>
    <w:rsid w:val="007A2E41"/>
    <w:rsid w:val="007A3262"/>
    <w:rsid w:val="007A58C6"/>
    <w:rsid w:val="007A5F8D"/>
    <w:rsid w:val="007B2CC8"/>
    <w:rsid w:val="007B479F"/>
    <w:rsid w:val="007C00AE"/>
    <w:rsid w:val="007D153C"/>
    <w:rsid w:val="007D655C"/>
    <w:rsid w:val="007E1B1C"/>
    <w:rsid w:val="007E1C8D"/>
    <w:rsid w:val="007E239F"/>
    <w:rsid w:val="007E577A"/>
    <w:rsid w:val="007F3D9C"/>
    <w:rsid w:val="007F4FC7"/>
    <w:rsid w:val="007F7D75"/>
    <w:rsid w:val="00800CEA"/>
    <w:rsid w:val="00803613"/>
    <w:rsid w:val="0080620F"/>
    <w:rsid w:val="00807642"/>
    <w:rsid w:val="00820C37"/>
    <w:rsid w:val="008230E3"/>
    <w:rsid w:val="008244DF"/>
    <w:rsid w:val="00831002"/>
    <w:rsid w:val="0084396E"/>
    <w:rsid w:val="008454B1"/>
    <w:rsid w:val="008503AD"/>
    <w:rsid w:val="00853257"/>
    <w:rsid w:val="0085520C"/>
    <w:rsid w:val="00855DC2"/>
    <w:rsid w:val="00862AD6"/>
    <w:rsid w:val="008642BD"/>
    <w:rsid w:val="00871F52"/>
    <w:rsid w:val="00872E4C"/>
    <w:rsid w:val="00875DE4"/>
    <w:rsid w:val="0088216C"/>
    <w:rsid w:val="00895360"/>
    <w:rsid w:val="008A042B"/>
    <w:rsid w:val="008A0EF9"/>
    <w:rsid w:val="008A4423"/>
    <w:rsid w:val="008A50AC"/>
    <w:rsid w:val="008A6A6D"/>
    <w:rsid w:val="008B0353"/>
    <w:rsid w:val="008B13D2"/>
    <w:rsid w:val="008B3F10"/>
    <w:rsid w:val="008B5649"/>
    <w:rsid w:val="008B6795"/>
    <w:rsid w:val="008B79AE"/>
    <w:rsid w:val="008C0F03"/>
    <w:rsid w:val="008C26D6"/>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2643"/>
    <w:rsid w:val="0090470C"/>
    <w:rsid w:val="00906888"/>
    <w:rsid w:val="0091075C"/>
    <w:rsid w:val="00921163"/>
    <w:rsid w:val="00921D94"/>
    <w:rsid w:val="00923E5C"/>
    <w:rsid w:val="00924DCB"/>
    <w:rsid w:val="00925168"/>
    <w:rsid w:val="009259F1"/>
    <w:rsid w:val="009270CB"/>
    <w:rsid w:val="00933C7A"/>
    <w:rsid w:val="00933CE1"/>
    <w:rsid w:val="00936130"/>
    <w:rsid w:val="009418FE"/>
    <w:rsid w:val="00942B1A"/>
    <w:rsid w:val="00950326"/>
    <w:rsid w:val="00950EC3"/>
    <w:rsid w:val="00951A96"/>
    <w:rsid w:val="0095278C"/>
    <w:rsid w:val="00952F01"/>
    <w:rsid w:val="00955BAC"/>
    <w:rsid w:val="00957ABE"/>
    <w:rsid w:val="009628B8"/>
    <w:rsid w:val="0096536F"/>
    <w:rsid w:val="009655FC"/>
    <w:rsid w:val="009708C4"/>
    <w:rsid w:val="00971174"/>
    <w:rsid w:val="00972E64"/>
    <w:rsid w:val="009752EB"/>
    <w:rsid w:val="00983DAB"/>
    <w:rsid w:val="0098440C"/>
    <w:rsid w:val="00985F09"/>
    <w:rsid w:val="00985F30"/>
    <w:rsid w:val="009867B4"/>
    <w:rsid w:val="0098731B"/>
    <w:rsid w:val="00991EDB"/>
    <w:rsid w:val="0099204B"/>
    <w:rsid w:val="00992CBE"/>
    <w:rsid w:val="00994405"/>
    <w:rsid w:val="00995A7A"/>
    <w:rsid w:val="00996A0C"/>
    <w:rsid w:val="009A1DB7"/>
    <w:rsid w:val="009B0A85"/>
    <w:rsid w:val="009B2AF4"/>
    <w:rsid w:val="009B2F00"/>
    <w:rsid w:val="009B30F7"/>
    <w:rsid w:val="009B339A"/>
    <w:rsid w:val="009B771A"/>
    <w:rsid w:val="009C2601"/>
    <w:rsid w:val="009C2D78"/>
    <w:rsid w:val="009C3FD3"/>
    <w:rsid w:val="009C60C8"/>
    <w:rsid w:val="009C795A"/>
    <w:rsid w:val="009D6373"/>
    <w:rsid w:val="009D69A7"/>
    <w:rsid w:val="009D6BAA"/>
    <w:rsid w:val="009E3163"/>
    <w:rsid w:val="009E47D5"/>
    <w:rsid w:val="009F14DE"/>
    <w:rsid w:val="009F2432"/>
    <w:rsid w:val="009F3D26"/>
    <w:rsid w:val="00A038E1"/>
    <w:rsid w:val="00A047FC"/>
    <w:rsid w:val="00A0667C"/>
    <w:rsid w:val="00A068EE"/>
    <w:rsid w:val="00A070BD"/>
    <w:rsid w:val="00A10B3D"/>
    <w:rsid w:val="00A11012"/>
    <w:rsid w:val="00A14E61"/>
    <w:rsid w:val="00A1648F"/>
    <w:rsid w:val="00A203B3"/>
    <w:rsid w:val="00A242C1"/>
    <w:rsid w:val="00A3436A"/>
    <w:rsid w:val="00A4116C"/>
    <w:rsid w:val="00A412C6"/>
    <w:rsid w:val="00A43445"/>
    <w:rsid w:val="00A4589A"/>
    <w:rsid w:val="00A514E2"/>
    <w:rsid w:val="00A62699"/>
    <w:rsid w:val="00A64B4B"/>
    <w:rsid w:val="00A67D63"/>
    <w:rsid w:val="00A90876"/>
    <w:rsid w:val="00A95CA8"/>
    <w:rsid w:val="00AA00A7"/>
    <w:rsid w:val="00AA2A74"/>
    <w:rsid w:val="00AA35BC"/>
    <w:rsid w:val="00AA617A"/>
    <w:rsid w:val="00AB4C85"/>
    <w:rsid w:val="00AC7A90"/>
    <w:rsid w:val="00AD2F46"/>
    <w:rsid w:val="00AD3F54"/>
    <w:rsid w:val="00AD448C"/>
    <w:rsid w:val="00AD7755"/>
    <w:rsid w:val="00AE2E34"/>
    <w:rsid w:val="00AE739A"/>
    <w:rsid w:val="00AE7B6D"/>
    <w:rsid w:val="00AF65FF"/>
    <w:rsid w:val="00B004C6"/>
    <w:rsid w:val="00B03146"/>
    <w:rsid w:val="00B05D7A"/>
    <w:rsid w:val="00B06E34"/>
    <w:rsid w:val="00B21AE6"/>
    <w:rsid w:val="00B22252"/>
    <w:rsid w:val="00B31387"/>
    <w:rsid w:val="00B3713D"/>
    <w:rsid w:val="00B520A8"/>
    <w:rsid w:val="00B52D9F"/>
    <w:rsid w:val="00B56318"/>
    <w:rsid w:val="00B604DA"/>
    <w:rsid w:val="00B63ECD"/>
    <w:rsid w:val="00B64970"/>
    <w:rsid w:val="00B66DF6"/>
    <w:rsid w:val="00B76B55"/>
    <w:rsid w:val="00B77FFA"/>
    <w:rsid w:val="00B83C61"/>
    <w:rsid w:val="00B90698"/>
    <w:rsid w:val="00B91FAB"/>
    <w:rsid w:val="00B9611C"/>
    <w:rsid w:val="00BA2FB6"/>
    <w:rsid w:val="00BA347F"/>
    <w:rsid w:val="00BA6278"/>
    <w:rsid w:val="00BA7590"/>
    <w:rsid w:val="00BB0F83"/>
    <w:rsid w:val="00BB27FC"/>
    <w:rsid w:val="00BB68A5"/>
    <w:rsid w:val="00BC2F80"/>
    <w:rsid w:val="00BC64A3"/>
    <w:rsid w:val="00BD0BC9"/>
    <w:rsid w:val="00BD1E0D"/>
    <w:rsid w:val="00BD4DAD"/>
    <w:rsid w:val="00BD7584"/>
    <w:rsid w:val="00BE012C"/>
    <w:rsid w:val="00BE0B40"/>
    <w:rsid w:val="00BE499D"/>
    <w:rsid w:val="00BF5B90"/>
    <w:rsid w:val="00BF7ACC"/>
    <w:rsid w:val="00C0235A"/>
    <w:rsid w:val="00C04F00"/>
    <w:rsid w:val="00C21160"/>
    <w:rsid w:val="00C2539F"/>
    <w:rsid w:val="00C27C8E"/>
    <w:rsid w:val="00C31C56"/>
    <w:rsid w:val="00C3426B"/>
    <w:rsid w:val="00C367CA"/>
    <w:rsid w:val="00C36FD1"/>
    <w:rsid w:val="00C44112"/>
    <w:rsid w:val="00C44A37"/>
    <w:rsid w:val="00C46EB1"/>
    <w:rsid w:val="00C5041E"/>
    <w:rsid w:val="00C55539"/>
    <w:rsid w:val="00C645BE"/>
    <w:rsid w:val="00C64692"/>
    <w:rsid w:val="00C66EE9"/>
    <w:rsid w:val="00C67EE0"/>
    <w:rsid w:val="00C80010"/>
    <w:rsid w:val="00C82FB6"/>
    <w:rsid w:val="00C83DF6"/>
    <w:rsid w:val="00C84B16"/>
    <w:rsid w:val="00C850A6"/>
    <w:rsid w:val="00C92CA3"/>
    <w:rsid w:val="00C95689"/>
    <w:rsid w:val="00CA3226"/>
    <w:rsid w:val="00CB0181"/>
    <w:rsid w:val="00CB0513"/>
    <w:rsid w:val="00CB2E81"/>
    <w:rsid w:val="00CC188B"/>
    <w:rsid w:val="00CC4F74"/>
    <w:rsid w:val="00CC513C"/>
    <w:rsid w:val="00CC5D05"/>
    <w:rsid w:val="00CD0669"/>
    <w:rsid w:val="00CD138C"/>
    <w:rsid w:val="00CD4973"/>
    <w:rsid w:val="00CD5FAD"/>
    <w:rsid w:val="00CD694C"/>
    <w:rsid w:val="00CD7ABA"/>
    <w:rsid w:val="00CD7E55"/>
    <w:rsid w:val="00CE0E27"/>
    <w:rsid w:val="00CE163E"/>
    <w:rsid w:val="00CE466A"/>
    <w:rsid w:val="00CE7A82"/>
    <w:rsid w:val="00CF05B1"/>
    <w:rsid w:val="00CF408D"/>
    <w:rsid w:val="00D043C1"/>
    <w:rsid w:val="00D11217"/>
    <w:rsid w:val="00D11427"/>
    <w:rsid w:val="00D1401E"/>
    <w:rsid w:val="00D15FB6"/>
    <w:rsid w:val="00D230DC"/>
    <w:rsid w:val="00D24497"/>
    <w:rsid w:val="00D24993"/>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95987"/>
    <w:rsid w:val="00D95CC4"/>
    <w:rsid w:val="00DA36D9"/>
    <w:rsid w:val="00DB30AD"/>
    <w:rsid w:val="00DC0982"/>
    <w:rsid w:val="00DC4680"/>
    <w:rsid w:val="00DC4CE5"/>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645B"/>
    <w:rsid w:val="00E11793"/>
    <w:rsid w:val="00E11D25"/>
    <w:rsid w:val="00E142B3"/>
    <w:rsid w:val="00E1458D"/>
    <w:rsid w:val="00E20A3D"/>
    <w:rsid w:val="00E24B9F"/>
    <w:rsid w:val="00E25232"/>
    <w:rsid w:val="00E25B12"/>
    <w:rsid w:val="00E40019"/>
    <w:rsid w:val="00E44211"/>
    <w:rsid w:val="00E50596"/>
    <w:rsid w:val="00E50B95"/>
    <w:rsid w:val="00E52713"/>
    <w:rsid w:val="00E53FC5"/>
    <w:rsid w:val="00E55865"/>
    <w:rsid w:val="00E76F22"/>
    <w:rsid w:val="00E80130"/>
    <w:rsid w:val="00E82244"/>
    <w:rsid w:val="00E85EA4"/>
    <w:rsid w:val="00E86305"/>
    <w:rsid w:val="00E91A6E"/>
    <w:rsid w:val="00E94CD9"/>
    <w:rsid w:val="00EA2CCA"/>
    <w:rsid w:val="00EA341D"/>
    <w:rsid w:val="00EA34B3"/>
    <w:rsid w:val="00EA7B11"/>
    <w:rsid w:val="00EB2C3F"/>
    <w:rsid w:val="00EB2CEA"/>
    <w:rsid w:val="00EB5346"/>
    <w:rsid w:val="00EB56B8"/>
    <w:rsid w:val="00EB6A78"/>
    <w:rsid w:val="00EC0604"/>
    <w:rsid w:val="00EC2A7E"/>
    <w:rsid w:val="00ED1774"/>
    <w:rsid w:val="00EE3414"/>
    <w:rsid w:val="00EE5053"/>
    <w:rsid w:val="00EE5AB3"/>
    <w:rsid w:val="00EE6C1D"/>
    <w:rsid w:val="00EF03E0"/>
    <w:rsid w:val="00EF0A02"/>
    <w:rsid w:val="00EF2267"/>
    <w:rsid w:val="00EF3CFB"/>
    <w:rsid w:val="00EF5977"/>
    <w:rsid w:val="00F022BB"/>
    <w:rsid w:val="00F02BB7"/>
    <w:rsid w:val="00F06E62"/>
    <w:rsid w:val="00F070AA"/>
    <w:rsid w:val="00F108F7"/>
    <w:rsid w:val="00F13901"/>
    <w:rsid w:val="00F13D57"/>
    <w:rsid w:val="00F17F4E"/>
    <w:rsid w:val="00F206FE"/>
    <w:rsid w:val="00F258E0"/>
    <w:rsid w:val="00F26DC8"/>
    <w:rsid w:val="00F26E85"/>
    <w:rsid w:val="00F3047F"/>
    <w:rsid w:val="00F306D2"/>
    <w:rsid w:val="00F31C86"/>
    <w:rsid w:val="00F343B7"/>
    <w:rsid w:val="00F40DE4"/>
    <w:rsid w:val="00F414A1"/>
    <w:rsid w:val="00F42F70"/>
    <w:rsid w:val="00F4514C"/>
    <w:rsid w:val="00F52F97"/>
    <w:rsid w:val="00F534BE"/>
    <w:rsid w:val="00F54F8A"/>
    <w:rsid w:val="00F604F8"/>
    <w:rsid w:val="00F6110D"/>
    <w:rsid w:val="00F61A52"/>
    <w:rsid w:val="00F64178"/>
    <w:rsid w:val="00F65742"/>
    <w:rsid w:val="00F67F52"/>
    <w:rsid w:val="00F701BA"/>
    <w:rsid w:val="00F7621D"/>
    <w:rsid w:val="00F764DB"/>
    <w:rsid w:val="00F80198"/>
    <w:rsid w:val="00F80A19"/>
    <w:rsid w:val="00F84799"/>
    <w:rsid w:val="00F84A81"/>
    <w:rsid w:val="00F84E42"/>
    <w:rsid w:val="00F93B60"/>
    <w:rsid w:val="00FA2839"/>
    <w:rsid w:val="00FA5D48"/>
    <w:rsid w:val="00FB28D3"/>
    <w:rsid w:val="00FB5BEF"/>
    <w:rsid w:val="00FB5DF4"/>
    <w:rsid w:val="00FB7C37"/>
    <w:rsid w:val="00FC0EF9"/>
    <w:rsid w:val="00FC5051"/>
    <w:rsid w:val="00FD0982"/>
    <w:rsid w:val="00FD12A1"/>
    <w:rsid w:val="00FD3EA1"/>
    <w:rsid w:val="00FE0CE1"/>
    <w:rsid w:val="00FE10DF"/>
    <w:rsid w:val="00FE29FA"/>
    <w:rsid w:val="00FE699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A8E641-45F3-4CC1-B740-CD94A022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Pages>
  <Words>808</Words>
  <Characters>4449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449</cp:revision>
  <cp:lastPrinted>2016-08-08T12:58:00Z</cp:lastPrinted>
  <dcterms:created xsi:type="dcterms:W3CDTF">2016-08-08T14:38:00Z</dcterms:created>
  <dcterms:modified xsi:type="dcterms:W3CDTF">2017-03-22T08:10:00Z</dcterms:modified>
</cp:coreProperties>
</file>