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Pr="000A6F0F" w:rsidRDefault="004E2C4C">
      <w:pPr>
        <w:pStyle w:val="Corps"/>
        <w:rPr>
          <w:rFonts w:ascii="Arial" w:hAnsi="Arial" w:cs="Arial"/>
          <w:b/>
          <w:bCs/>
          <w:sz w:val="48"/>
          <w:szCs w:val="48"/>
          <w:lang w:val="it-IT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Visita HSE del sito, accompagnata da un responsabile superiore</w:t>
      </w:r>
    </w:p>
    <w:p w:rsidR="00A5218A" w:rsidRPr="000A6F0F" w:rsidRDefault="00A5218A">
      <w:pPr>
        <w:pStyle w:val="Corps"/>
        <w:rPr>
          <w:rFonts w:ascii="Arial" w:hAnsi="Arial" w:cs="Arial"/>
          <w:lang w:val="it-IT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0A6F0F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0A6F0F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F258E0" w:rsidRPr="000A6F0F" w:rsidRDefault="0051527D" w:rsidP="00A10B3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Alla fine della sequenza, i partecipanti:</w:t>
            </w:r>
          </w:p>
          <w:p w:rsidR="004E2C4C" w:rsidRPr="000A6F0F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Conoscono le applicazioni concrete del SM HSE sul sito.</w:t>
            </w:r>
          </w:p>
          <w:p w:rsidR="004E2C4C" w:rsidRPr="000A6F0F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Hanno incontrato i principali interlocutori HSE del sito ed hanno compreso il loro ruolo.</w:t>
            </w:r>
          </w:p>
          <w:p w:rsidR="00D230DC" w:rsidRPr="000A6F0F" w:rsidRDefault="004E2C4C" w:rsidP="00B9503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Sono in grado di ripetere chi fa cosa in materia di  HSE.</w:t>
            </w:r>
          </w:p>
        </w:tc>
      </w:tr>
    </w:tbl>
    <w:p w:rsidR="002A78CD" w:rsidRPr="000A6F0F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4E2C4C" w:rsidRPr="000A6F0F" w:rsidRDefault="004E2C4C" w:rsidP="004E2C4C">
      <w:pPr>
        <w:pStyle w:val="Corps"/>
        <w:rPr>
          <w:rFonts w:hAnsi="Helvetica" w:cs="Helvetica"/>
          <w:b/>
          <w:bCs/>
          <w:color w:val="353535"/>
          <w:lang w:val="it-IT"/>
        </w:rPr>
      </w:pPr>
      <w:r>
        <w:rPr>
          <w:rFonts w:hAnsi="Helvetica" w:cs="Helvetica"/>
          <w:b/>
          <w:bCs/>
          <w:color w:val="353535"/>
          <w:lang w:val="it"/>
        </w:rPr>
        <w:t>Questa sequenza va costruita a livello locale.</w:t>
      </w:r>
    </w:p>
    <w:p w:rsidR="004E2C4C" w:rsidRPr="000A6F0F" w:rsidRDefault="004E2C4C" w:rsidP="004E2C4C">
      <w:pPr>
        <w:pStyle w:val="Corps"/>
        <w:rPr>
          <w:rFonts w:hAnsi="Helvetica" w:cs="Helvetica"/>
          <w:b/>
          <w:bCs/>
          <w:color w:val="353535"/>
          <w:lang w:val="it-IT"/>
        </w:rPr>
      </w:pPr>
      <w:r>
        <w:rPr>
          <w:rFonts w:hAnsi="Helvetica" w:cs="Helvetica"/>
          <w:b/>
          <w:bCs/>
          <w:color w:val="353535"/>
          <w:lang w:val="it"/>
        </w:rPr>
        <w:t xml:space="preserve">Bisogna organizzare una visita generale del sito focalizzandosi soprattutto su alcune zone essenziali per la gestione dei rischi e delle emergenze e sull’incontro del personale chiave HSE. </w:t>
      </w:r>
    </w:p>
    <w:p w:rsidR="004E2C4C" w:rsidRPr="000A6F0F" w:rsidRDefault="004E2C4C" w:rsidP="004E2C4C">
      <w:pPr>
        <w:pStyle w:val="Corps"/>
        <w:rPr>
          <w:rFonts w:hAnsi="Helvetica" w:cs="Helvetica"/>
          <w:b/>
          <w:bCs/>
          <w:color w:val="353535"/>
          <w:lang w:val="it-IT"/>
        </w:rPr>
      </w:pPr>
    </w:p>
    <w:p w:rsidR="00A068EE" w:rsidRPr="000A6F0F" w:rsidRDefault="004E2C4C" w:rsidP="004E2C4C">
      <w:pPr>
        <w:pStyle w:val="Corps"/>
        <w:rPr>
          <w:rFonts w:ascii="Arial" w:hAnsi="Arial" w:cs="Arial"/>
          <w:lang w:val="it-IT"/>
        </w:rPr>
      </w:pPr>
      <w:r>
        <w:rPr>
          <w:rFonts w:hAnsi="Helvetica" w:cs="Helvetica"/>
          <w:color w:val="353535"/>
          <w:lang w:val="it"/>
        </w:rPr>
        <w:t>Questa visita sarà completata da una giornata trascorsa in compagnia di un membro della squadra HSE (Shadowing).</w:t>
      </w:r>
    </w:p>
    <w:p w:rsidR="00A10B3D" w:rsidRPr="000A6F0F" w:rsidRDefault="00A10B3D">
      <w:pPr>
        <w:pStyle w:val="Corps"/>
        <w:rPr>
          <w:rFonts w:ascii="Arial" w:hAnsi="Arial" w:cs="Arial"/>
          <w:lang w:val="it-IT"/>
        </w:rPr>
      </w:pPr>
    </w:p>
    <w:p w:rsidR="00B21AE6" w:rsidRPr="000A6F0F" w:rsidRDefault="00A10B3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Questo documento contiene proposte per organizzare queste attività in modo da raggiungere gli obiettivi del modulo.</w:t>
      </w:r>
    </w:p>
    <w:p w:rsidR="00A10B3D" w:rsidRPr="000A6F0F" w:rsidRDefault="00A10B3D">
      <w:pPr>
        <w:pStyle w:val="Corps"/>
        <w:rPr>
          <w:rFonts w:ascii="Arial" w:hAnsi="Arial" w:cs="Arial"/>
          <w:b/>
          <w:lang w:val="it-IT"/>
        </w:rPr>
      </w:pPr>
    </w:p>
    <w:p w:rsidR="00B21AE6" w:rsidRPr="000A6F0F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it-IT"/>
        </w:rPr>
      </w:pPr>
    </w:p>
    <w:p w:rsidR="005A3E1E" w:rsidRPr="000A6F0F" w:rsidRDefault="00346BD6" w:rsidP="0051527D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6F3BF4" w:rsidRPr="000A6F0F" w:rsidRDefault="004E2C4C" w:rsidP="005A3E1E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"/>
        </w:rPr>
        <w:t>Da 2 h a 3,5 h (visita) e da 2,5 h a 4 h (workshop)</w:t>
      </w:r>
    </w:p>
    <w:p w:rsidR="00284F7B" w:rsidRPr="000A6F0F" w:rsidRDefault="00284F7B" w:rsidP="0051527D">
      <w:pPr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5A3E1E" w:rsidRPr="000A6F0F" w:rsidRDefault="00A068EE" w:rsidP="0051527D">
      <w:pPr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Raccomandazioni per le Modalità didattiche:</w:t>
      </w:r>
    </w:p>
    <w:p w:rsidR="000568B8" w:rsidRPr="000A6F0F" w:rsidRDefault="000568B8" w:rsidP="000568B8">
      <w:pPr>
        <w:pStyle w:val="Puceducorpsdetexte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Questo modulo consiste nell’effettuare un giro HSE con i partecipanti, alla fine del modulo 3.2. Questo tour darà modo di conoscere i membri della squadra HSE.</w:t>
      </w:r>
    </w:p>
    <w:p w:rsidR="000568B8" w:rsidRPr="000A6F0F" w:rsidRDefault="000568B8" w:rsidP="000568B8">
      <w:pPr>
        <w:pStyle w:val="Puceducorpsdetexte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Si conclude con un workshop che permetterà di conoscere chi fa cosa.</w:t>
      </w:r>
    </w:p>
    <w:p w:rsidR="002E1D12" w:rsidRPr="000A6F0F" w:rsidRDefault="000568B8" w:rsidP="000568B8">
      <w:pPr>
        <w:pStyle w:val="Corps"/>
        <w:jc w:val="both"/>
        <w:rPr>
          <w:rFonts w:hAnsi="Helvetica" w:cs="Helvetica"/>
          <w:bCs/>
          <w:color w:val="000000" w:themeColor="text1"/>
          <w:lang w:val="it-IT"/>
        </w:rPr>
      </w:pPr>
      <w:r>
        <w:rPr>
          <w:rFonts w:ascii="Arial" w:hAnsi="Arial" w:cs="Arial"/>
          <w:lang w:val="it"/>
        </w:rPr>
        <w:t>È necessario che questa visita sia accompagnata da un diretto superiore (L+1) dei partecipanti per porre l’accento sull'esemplarità del management in materia di HSE e sul messaggio: “L’HSE interessa tutti".</w:t>
      </w:r>
    </w:p>
    <w:p w:rsidR="009C60C8" w:rsidRPr="002348B4" w:rsidRDefault="00FB5BEF" w:rsidP="009B0A85">
      <w:pPr>
        <w:pStyle w:val="Sous-titre"/>
      </w:pPr>
      <w:r>
        <w:rPr>
          <w:bCs/>
          <w:lang w:val="it"/>
        </w:rPr>
        <w:t>Moduli preliminari della sequenza</w:t>
      </w:r>
    </w:p>
    <w:p w:rsidR="00AA35BC" w:rsidRPr="002348B4" w:rsidRDefault="00786051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Tutto il TCG</w:t>
      </w:r>
    </w:p>
    <w:p w:rsidR="00F40DE4" w:rsidRPr="002348B4" w:rsidRDefault="00F40DE4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 1</w:t>
      </w:r>
    </w:p>
    <w:p w:rsidR="009B0A85" w:rsidRDefault="009B0A85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 2</w:t>
      </w:r>
    </w:p>
    <w:p w:rsidR="00A05D13" w:rsidRPr="008C4583" w:rsidRDefault="00A05D13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 3.2</w:t>
      </w:r>
    </w:p>
    <w:p w:rsidR="00CA1753" w:rsidRDefault="00FB5BEF" w:rsidP="00CA1753">
      <w:pPr>
        <w:pStyle w:val="Sous-titre"/>
      </w:pPr>
      <w:r>
        <w:rPr>
          <w:bCs/>
          <w:lang w:val="it"/>
        </w:rPr>
        <w:t>Preparazione della sequenza</w:t>
      </w:r>
    </w:p>
    <w:p w:rsidR="00E71105" w:rsidRDefault="00E03A1C" w:rsidP="000568B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t"/>
        </w:rPr>
        <w:t>Per questo modulo, dovrete:</w:t>
      </w:r>
    </w:p>
    <w:p w:rsidR="00E71105" w:rsidRPr="000A6F0F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"/>
        </w:rPr>
        <w:t>Assicurarvi della disponibilità del L+1,</w:t>
      </w:r>
    </w:p>
    <w:p w:rsidR="00E71105" w:rsidRPr="000A6F0F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"/>
        </w:rPr>
        <w:t>Preparare i moduli per il giro HSE (IGP, Safety tour…),</w:t>
      </w:r>
    </w:p>
    <w:p w:rsidR="00786051" w:rsidRPr="000A6F0F" w:rsidRDefault="00B445D8" w:rsidP="00B445D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it-IT"/>
        </w:rPr>
      </w:pPr>
      <w:r w:rsidRPr="000A6F0F">
        <w:rPr>
          <w:b w:val="0"/>
          <w:sz w:val="24"/>
          <w:szCs w:val="24"/>
          <w:lang w:val="it"/>
        </w:rPr>
        <w:t>Stilare degli organigrammi delle squadre HSE, possibilmente con un fascicolo che descrive tutti i profili per il workshop alla fine di visita</w:t>
      </w:r>
      <w:r w:rsidR="009B0A85" w:rsidRPr="000A6F0F">
        <w:rPr>
          <w:b w:val="0"/>
          <w:sz w:val="24"/>
          <w:szCs w:val="24"/>
          <w:lang w:val="it"/>
        </w:rPr>
        <w:br w:type="page"/>
      </w:r>
    </w:p>
    <w:p w:rsidR="00786051" w:rsidRPr="000A6F0F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it-IT"/>
        </w:rPr>
        <w:sectPr w:rsidR="00786051" w:rsidRPr="000A6F0F" w:rsidSect="00A10B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2348B4" w:rsidRDefault="002D1AD9" w:rsidP="009B0A85">
      <w:pPr>
        <w:pStyle w:val="Sous-titre"/>
      </w:pPr>
      <w:r>
        <w:rPr>
          <w:bCs/>
          <w:lang w:val="it"/>
        </w:rPr>
        <w:lastRenderedPageBreak/>
        <w:t>Proposta di svolgimento della sequenza</w:t>
      </w:r>
    </w:p>
    <w:p w:rsidR="002D1AD9" w:rsidRPr="000A6F0F" w:rsidRDefault="002D1AD9" w:rsidP="002D1AD9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2D1AD9" w:rsidRPr="002348B4" w:rsidRDefault="00DA36D9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>“</w:t>
      </w:r>
      <w:r>
        <w:rPr>
          <w:rFonts w:ascii="Arial" w:hAnsi="Arial" w:cs="Arial"/>
          <w:i/>
          <w:iCs/>
          <w:sz w:val="20"/>
          <w:szCs w:val="20"/>
          <w:lang w:val="it"/>
        </w:rPr>
        <w:t>Domanda da porre</w:t>
      </w:r>
      <w:r>
        <w:rPr>
          <w:rFonts w:ascii="Arial" w:hAnsi="Arial" w:cs="Arial"/>
          <w:sz w:val="20"/>
          <w:szCs w:val="20"/>
          <w:lang w:val="it"/>
        </w:rPr>
        <w:t>”</w:t>
      </w:r>
      <w:r>
        <w:rPr>
          <w:rFonts w:ascii="Arial" w:hAnsi="Arial" w:cs="Arial"/>
          <w:i/>
          <w:iCs/>
          <w:sz w:val="20"/>
          <w:szCs w:val="20"/>
          <w:lang w:val="it"/>
        </w:rPr>
        <w:t xml:space="preserve"> / enunciato dell’istruzione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28"/>
        <w:gridCol w:w="7406"/>
        <w:gridCol w:w="5848"/>
      </w:tblGrid>
      <w:tr w:rsidR="00786051" w:rsidRPr="000A6F0F" w:rsidTr="00143F7E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740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584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0A6F0F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786051" w:rsidRPr="002348B4" w:rsidTr="00143F7E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0A6F0F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1. Visita del sito</w:t>
            </w:r>
          </w:p>
          <w:p w:rsidR="003648B3" w:rsidRPr="000A6F0F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648B1" w:rsidRPr="000A6F0F" w:rsidRDefault="000648B1" w:rsidP="000A6F0F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</w:t>
            </w:r>
            <w:r w:rsidR="000A6F0F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h / 3</w:t>
            </w:r>
            <w:r w:rsidR="000A6F0F"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30</w:t>
            </w:r>
            <w:r w:rsidR="000A6F0F">
              <w:rPr>
                <w:rFonts w:ascii="Arial" w:hAnsi="Arial" w:cs="Arial"/>
                <w:sz w:val="20"/>
                <w:szCs w:val="20"/>
                <w:lang w:val="it"/>
              </w:rPr>
              <w:t xml:space="preserve"> h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A42" w:rsidRPr="000A6F0F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Annunciate ai partecipanti che realizzerete insieme un tour HSE. L'obiettivo è di richiamare la loro attenzione sul comportamento HSE da tenere ed identificare i luoghi chiave del sito in materia di HSE.</w:t>
            </w:r>
          </w:p>
          <w:p w:rsidR="005B4A42" w:rsidRPr="000A6F0F" w:rsidRDefault="00B445D8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Cominciate con la verifica dei DPI.</w:t>
            </w:r>
          </w:p>
          <w:p w:rsidR="005B4A42" w:rsidRPr="000A6F0F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Verificate se tutti i partecipanti hanno il loro libretto delle regole d'oro e la loro Stop card.</w:t>
            </w:r>
          </w:p>
          <w:p w:rsidR="005B4A42" w:rsidRPr="000A6F0F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5B4A42" w:rsidRPr="000A6F0F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Distribuite i moduli del tour HSE (IGP, Safety tour…), e ricordate i principi di svolgimento.</w:t>
            </w:r>
          </w:p>
          <w:p w:rsidR="005B4A42" w:rsidRPr="000A6F0F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5B4A42" w:rsidRPr="000A6F0F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Cominciate la visita.</w:t>
            </w:r>
          </w:p>
          <w:p w:rsidR="005B4A42" w:rsidRPr="000A6F0F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B4A42" w:rsidRPr="000A6F0F" w:rsidRDefault="009C33AC" w:rsidP="005B4A4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Vedrete i principali membri delle squadre HSE (di solito: capo delle squadre d'intervento, ingegneri HSE, medici, sovrintendenti,…) e chiedete loro di presentarsi e descrivere i loro ruoli sul sito.</w:t>
            </w:r>
          </w:p>
          <w:p w:rsidR="005B4A42" w:rsidRPr="000A6F0F" w:rsidRDefault="005B4A42" w:rsidP="005B4A4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B4A42" w:rsidRPr="000A6F0F" w:rsidRDefault="009C33AC" w:rsidP="005B4A4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Citate anche le responsabilità HSE che non spettano agli altri operativi, (es: gestione di crisi, referenti di processo Maestro, RSES, ecc.)</w:t>
            </w:r>
          </w:p>
          <w:p w:rsidR="005B4A42" w:rsidRPr="000A6F0F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42527" w:rsidRPr="00711158" w:rsidRDefault="005B4A42" w:rsidP="0071115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Alla fine della visita, fate una sintesi in aula con i partecipanti su quanto hanno trovato di sorprendente e interessante. Chiedete se hanno rilevato delle anomalie.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9F" w:rsidRPr="00E03A1C" w:rsidRDefault="00B52D9F" w:rsidP="00E0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0A6F0F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2. Workshop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648B1" w:rsidP="000A6F0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</w:t>
            </w:r>
            <w:r w:rsidR="000A6F0F">
              <w:rPr>
                <w:rFonts w:ascii="Arial" w:hAnsi="Arial" w:cs="Arial"/>
                <w:sz w:val="20"/>
                <w:szCs w:val="20"/>
                <w:lang w:val="i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30 </w:t>
            </w:r>
            <w:r w:rsidR="000A6F0F">
              <w:rPr>
                <w:rFonts w:ascii="Arial" w:hAnsi="Arial" w:cs="Arial"/>
                <w:sz w:val="20"/>
                <w:szCs w:val="20"/>
                <w:lang w:val="it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/ 4</w:t>
            </w:r>
            <w:r w:rsidR="000A6F0F">
              <w:rPr>
                <w:rFonts w:ascii="Arial" w:hAnsi="Arial" w:cs="Arial"/>
                <w:sz w:val="20"/>
                <w:szCs w:val="20"/>
                <w:lang w:val="it"/>
              </w:rPr>
              <w:t xml:space="preserve"> h</w:t>
            </w:r>
            <w:bookmarkStart w:id="0" w:name="_GoBack"/>
            <w:bookmarkEnd w:id="0"/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EC7" w:rsidRPr="000A6F0F" w:rsidRDefault="00D23EC7" w:rsidP="0071115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Organizzate le coppie ed enunciate il principio dell'esercizio:</w:t>
            </w:r>
          </w:p>
          <w:p w:rsidR="000648B1" w:rsidRPr="000A6F0F" w:rsidRDefault="000648B1" w:rsidP="00711158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“Dovete descrivere cosa avete appreso delle attività dei membri delle squadre HSE. L'obiettivo è che siate in grado di dire chi fa cosa"</w:t>
            </w:r>
          </w:p>
          <w:p w:rsidR="00711158" w:rsidRPr="000A6F0F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Assicuratevi che sia chiaro per tutti, e distribuite un organigramma (possibilmente con un fascicolo dei profili) relativo alle squadre HSE.</w:t>
            </w:r>
          </w:p>
          <w:p w:rsidR="000648B1" w:rsidRPr="000A6F0F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560BA" w:rsidRPr="000A6F0F" w:rsidRDefault="00711158" w:rsidP="00711158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Condivisione alla lavagna.</w:t>
            </w:r>
          </w:p>
          <w:p w:rsidR="000648B1" w:rsidRPr="000A6F0F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lastRenderedPageBreak/>
              <w:t>Organizzate le discussioni tra i gruppi, in modo che le attività siano descritte il meglio possibile, quindi integrate se necessario.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7D" w:rsidRPr="000A6F0F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65742" w:rsidRPr="000A6F0F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</w:tr>
      <w:tr w:rsidR="000648B1" w:rsidRPr="000A6F0F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Pr="002348B4" w:rsidRDefault="00E4682B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>3. Organizzazione shadowing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Pr="000A6F0F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Infine, se l'organizzazione lo permette, pianificate la giornata di shadowing e spiegate al partecipante cosa dovrà fare nel corso di questa giornata.</w:t>
            </w:r>
          </w:p>
          <w:p w:rsidR="00021542" w:rsidRPr="000A6F0F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Seguire il responsabile in tutte le sue azioni, interrogarlo sul suo ruolo, possibilmente assisterlo su mansioni HSE e infine descrivere la sua scheda “In loco”</w:t>
            </w:r>
          </w:p>
          <w:p w:rsidR="000648B1" w:rsidRPr="000A6F0F" w:rsidRDefault="000648B1" w:rsidP="000648B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648B1" w:rsidRPr="000A6F0F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Assicuratevi che le istruzioni siano ben chiare e fissate una data di debriefing collettivo precisando che ciascuno presenterà la persona che ha seguito.</w:t>
            </w:r>
          </w:p>
          <w:p w:rsidR="00785D6F" w:rsidRPr="000A6F0F" w:rsidRDefault="00785D6F" w:rsidP="00785D6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785D6F" w:rsidRPr="000A6F0F" w:rsidRDefault="00785D6F" w:rsidP="00785D6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Infine, precisare lo svolgimento del debriefing: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  <w:p w:rsidR="000648B1" w:rsidRPr="000A6F0F" w:rsidRDefault="00785D6F" w:rsidP="000648B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Il debriefing consiste nello spiegare come è trascorsa la giornata di “shadowing" e spiegare la scheda “In loco” dei dipendenti seguiti agli altri partecipanti ed al coordinatore. Ciascuno avrà a disposizione 10 - 15 minuti per fare la sua presentazione.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2" w:rsidRPr="000A5B91" w:rsidRDefault="00021542" w:rsidP="000215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La scheda “In loco": </w:t>
            </w:r>
          </w:p>
          <w:p w:rsidR="00021542" w:rsidRPr="000A6F0F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Quale è la sua mansione (di cosa è incaricato)? </w:t>
            </w:r>
          </w:p>
          <w:p w:rsidR="00021542" w:rsidRPr="000A6F0F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Quali sono le sue funzioni e attività principali? </w:t>
            </w:r>
          </w:p>
          <w:p w:rsidR="00021542" w:rsidRPr="000A6F0F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Quali sono i suoi obiettivi (quali sono i risultati che deve raggiungere entro un dato termine)?</w:t>
            </w:r>
          </w:p>
          <w:p w:rsidR="000648B1" w:rsidRPr="000A6F0F" w:rsidRDefault="000648B1" w:rsidP="009E357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85D6F" w:rsidRPr="000A6F0F" w:rsidTr="00143F7E">
        <w:tblPrEx>
          <w:shd w:val="clear" w:color="auto" w:fill="auto"/>
        </w:tblPrEx>
        <w:trPr>
          <w:trHeight w:val="1078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Pr="000A6F0F" w:rsidRDefault="009C33AC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4. Debriefing del Shadowing</w:t>
            </w:r>
          </w:p>
          <w:p w:rsidR="00021542" w:rsidRPr="000A6F0F" w:rsidRDefault="00021542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21542" w:rsidRPr="000A6F0F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10 - 15 minuti per partecipante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Pr="000A6F0F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Alla data prevista, organizzate il passaggio dei partecipanti perché procedano alla presentazione della persona che hanno seguito. </w:t>
            </w:r>
          </w:p>
          <w:p w:rsidR="00021542" w:rsidRPr="000A6F0F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Questa presentazione può essere realizzata in molti modi (oralmente con un PowerPoint ad esempio) ma deve contenere le informazioni della scheda In loco.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Pr="000A6F0F" w:rsidRDefault="00785D6F" w:rsidP="009E357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B21AE6" w:rsidRPr="000A6F0F" w:rsidRDefault="00B21AE6" w:rsidP="00021542">
      <w:pPr>
        <w:outlineLvl w:val="0"/>
        <w:rPr>
          <w:rFonts w:ascii="Arial" w:hAnsi="Arial" w:cs="Arial"/>
          <w:lang w:val="it-IT"/>
        </w:rPr>
      </w:pPr>
    </w:p>
    <w:sectPr w:rsidR="00B21AE6" w:rsidRPr="000A6F0F" w:rsidSect="002534E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2B" w:rsidRDefault="00015E2B">
      <w:r>
        <w:separator/>
      </w:r>
    </w:p>
  </w:endnote>
  <w:endnote w:type="continuationSeparator" w:id="0">
    <w:p w:rsidR="00015E2B" w:rsidRDefault="0001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Default="002534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6724"/>
      <w:docPartObj>
        <w:docPartGallery w:val="Page Numbers (Bottom of Page)"/>
        <w:docPartUnique/>
      </w:docPartObj>
    </w:sdtPr>
    <w:sdtEndPr/>
    <w:sdtContent>
      <w:p w:rsidR="002534E6" w:rsidRDefault="000A6F0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A6F0F">
          <w:rPr>
            <w:noProof/>
            <w:lang w:val="it"/>
          </w:rPr>
          <w:t>3</w:t>
        </w:r>
        <w:r>
          <w:rPr>
            <w:noProof/>
            <w:lang w:val="it"/>
          </w:rPr>
          <w:fldChar w:fldCharType="end"/>
        </w:r>
      </w:p>
    </w:sdtContent>
  </w:sdt>
  <w:p w:rsidR="002534E6" w:rsidRDefault="002534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6723"/>
      <w:docPartObj>
        <w:docPartGallery w:val="Page Numbers (Bottom of Page)"/>
        <w:docPartUnique/>
      </w:docPartObj>
    </w:sdtPr>
    <w:sdtEndPr/>
    <w:sdtContent>
      <w:p w:rsidR="002534E6" w:rsidRDefault="000A6F0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A6F0F">
          <w:rPr>
            <w:noProof/>
            <w:lang w:val="it"/>
          </w:rPr>
          <w:t>1</w:t>
        </w:r>
        <w:r>
          <w:rPr>
            <w:noProof/>
            <w:lang w:val="it"/>
          </w:rPr>
          <w:fldChar w:fldCharType="end"/>
        </w:r>
      </w:p>
    </w:sdtContent>
  </w:sdt>
  <w:p w:rsidR="002534E6" w:rsidRDefault="002534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2B" w:rsidRDefault="00015E2B">
      <w:r>
        <w:separator/>
      </w:r>
    </w:p>
  </w:footnote>
  <w:footnote w:type="continuationSeparator" w:id="0">
    <w:p w:rsidR="00015E2B" w:rsidRDefault="0001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Default="002534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E6" w:rsidRDefault="002534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E2C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3.3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2534E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3.3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7984"/>
    <w:multiLevelType w:val="hybridMultilevel"/>
    <w:tmpl w:val="1F28CCC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0EA0210"/>
    <w:multiLevelType w:val="hybridMultilevel"/>
    <w:tmpl w:val="8AC2BBA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5E2B"/>
    <w:rsid w:val="00016E75"/>
    <w:rsid w:val="00021542"/>
    <w:rsid w:val="00022F86"/>
    <w:rsid w:val="00032146"/>
    <w:rsid w:val="00040C94"/>
    <w:rsid w:val="00042527"/>
    <w:rsid w:val="000568B8"/>
    <w:rsid w:val="0006148D"/>
    <w:rsid w:val="00061697"/>
    <w:rsid w:val="000648B1"/>
    <w:rsid w:val="000731AB"/>
    <w:rsid w:val="0007545C"/>
    <w:rsid w:val="00077FD6"/>
    <w:rsid w:val="00094340"/>
    <w:rsid w:val="00094B6B"/>
    <w:rsid w:val="00095AFA"/>
    <w:rsid w:val="0009662F"/>
    <w:rsid w:val="000A6F0F"/>
    <w:rsid w:val="000A7B0E"/>
    <w:rsid w:val="000D054A"/>
    <w:rsid w:val="000E1CAB"/>
    <w:rsid w:val="000E4BF9"/>
    <w:rsid w:val="000E5AAA"/>
    <w:rsid w:val="000F3934"/>
    <w:rsid w:val="00107879"/>
    <w:rsid w:val="00117B18"/>
    <w:rsid w:val="00143F7E"/>
    <w:rsid w:val="001443D4"/>
    <w:rsid w:val="0014607D"/>
    <w:rsid w:val="00152EED"/>
    <w:rsid w:val="001547E9"/>
    <w:rsid w:val="00172369"/>
    <w:rsid w:val="001877C3"/>
    <w:rsid w:val="001943A1"/>
    <w:rsid w:val="001C337A"/>
    <w:rsid w:val="00212745"/>
    <w:rsid w:val="002169AA"/>
    <w:rsid w:val="0021710D"/>
    <w:rsid w:val="002241F0"/>
    <w:rsid w:val="00225D7A"/>
    <w:rsid w:val="002348B4"/>
    <w:rsid w:val="0025193A"/>
    <w:rsid w:val="002534E6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3EAA"/>
    <w:rsid w:val="003A6E40"/>
    <w:rsid w:val="003B391C"/>
    <w:rsid w:val="003C0CD6"/>
    <w:rsid w:val="003D3D1C"/>
    <w:rsid w:val="003E2AFE"/>
    <w:rsid w:val="003E630C"/>
    <w:rsid w:val="00404539"/>
    <w:rsid w:val="0040472E"/>
    <w:rsid w:val="00414531"/>
    <w:rsid w:val="00414537"/>
    <w:rsid w:val="00420ACC"/>
    <w:rsid w:val="00421DD7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A682C"/>
    <w:rsid w:val="004B7A9E"/>
    <w:rsid w:val="004E2C4C"/>
    <w:rsid w:val="004E311E"/>
    <w:rsid w:val="004E400B"/>
    <w:rsid w:val="004E5172"/>
    <w:rsid w:val="004F21DD"/>
    <w:rsid w:val="00506764"/>
    <w:rsid w:val="0051124F"/>
    <w:rsid w:val="0051527D"/>
    <w:rsid w:val="00533318"/>
    <w:rsid w:val="00533CF6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B4A42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004C"/>
    <w:rsid w:val="006914D1"/>
    <w:rsid w:val="006B24AA"/>
    <w:rsid w:val="006B3F69"/>
    <w:rsid w:val="006C65B7"/>
    <w:rsid w:val="006F3BF4"/>
    <w:rsid w:val="00711158"/>
    <w:rsid w:val="00743D75"/>
    <w:rsid w:val="007454BD"/>
    <w:rsid w:val="007705EA"/>
    <w:rsid w:val="00784823"/>
    <w:rsid w:val="00785D6F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C4583"/>
    <w:rsid w:val="008D420C"/>
    <w:rsid w:val="008D7243"/>
    <w:rsid w:val="008F2B5D"/>
    <w:rsid w:val="008F708A"/>
    <w:rsid w:val="0090470C"/>
    <w:rsid w:val="00906888"/>
    <w:rsid w:val="0091075C"/>
    <w:rsid w:val="00921D94"/>
    <w:rsid w:val="009259F1"/>
    <w:rsid w:val="009418FE"/>
    <w:rsid w:val="00951A96"/>
    <w:rsid w:val="00953B5C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33AC"/>
    <w:rsid w:val="009C60C8"/>
    <w:rsid w:val="009D6BAA"/>
    <w:rsid w:val="009E357D"/>
    <w:rsid w:val="009F2432"/>
    <w:rsid w:val="009F3D26"/>
    <w:rsid w:val="00A038E1"/>
    <w:rsid w:val="00A047FC"/>
    <w:rsid w:val="00A05D13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97F54"/>
    <w:rsid w:val="00AA00A7"/>
    <w:rsid w:val="00AA35BC"/>
    <w:rsid w:val="00AE2E34"/>
    <w:rsid w:val="00B03146"/>
    <w:rsid w:val="00B05079"/>
    <w:rsid w:val="00B06E34"/>
    <w:rsid w:val="00B21AE6"/>
    <w:rsid w:val="00B31387"/>
    <w:rsid w:val="00B445D8"/>
    <w:rsid w:val="00B520A8"/>
    <w:rsid w:val="00B52D9F"/>
    <w:rsid w:val="00B604DA"/>
    <w:rsid w:val="00B66DF6"/>
    <w:rsid w:val="00B77FFA"/>
    <w:rsid w:val="00B83C61"/>
    <w:rsid w:val="00B95031"/>
    <w:rsid w:val="00B9611C"/>
    <w:rsid w:val="00BA347F"/>
    <w:rsid w:val="00BA7590"/>
    <w:rsid w:val="00BB00FC"/>
    <w:rsid w:val="00BB0F83"/>
    <w:rsid w:val="00BB68A5"/>
    <w:rsid w:val="00BD0BC9"/>
    <w:rsid w:val="00BD1E0D"/>
    <w:rsid w:val="00BD4DAD"/>
    <w:rsid w:val="00BD7584"/>
    <w:rsid w:val="00C2539F"/>
    <w:rsid w:val="00C27C8E"/>
    <w:rsid w:val="00C32741"/>
    <w:rsid w:val="00C36FD1"/>
    <w:rsid w:val="00C44112"/>
    <w:rsid w:val="00C44A37"/>
    <w:rsid w:val="00C645BE"/>
    <w:rsid w:val="00C67EE0"/>
    <w:rsid w:val="00C80010"/>
    <w:rsid w:val="00C850A6"/>
    <w:rsid w:val="00C92CA3"/>
    <w:rsid w:val="00CA1753"/>
    <w:rsid w:val="00CB0181"/>
    <w:rsid w:val="00CC4F74"/>
    <w:rsid w:val="00CC513C"/>
    <w:rsid w:val="00CD4973"/>
    <w:rsid w:val="00CD5FAD"/>
    <w:rsid w:val="00CE466A"/>
    <w:rsid w:val="00D11427"/>
    <w:rsid w:val="00D1401E"/>
    <w:rsid w:val="00D15FB6"/>
    <w:rsid w:val="00D230DC"/>
    <w:rsid w:val="00D23EC7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645B"/>
    <w:rsid w:val="00E069AE"/>
    <w:rsid w:val="00E11D25"/>
    <w:rsid w:val="00E24B9F"/>
    <w:rsid w:val="00E4682B"/>
    <w:rsid w:val="00E50B95"/>
    <w:rsid w:val="00E6559F"/>
    <w:rsid w:val="00E71105"/>
    <w:rsid w:val="00E76F22"/>
    <w:rsid w:val="00E80130"/>
    <w:rsid w:val="00E85EA4"/>
    <w:rsid w:val="00E97595"/>
    <w:rsid w:val="00EA4FA6"/>
    <w:rsid w:val="00EB5346"/>
    <w:rsid w:val="00EB6A78"/>
    <w:rsid w:val="00EE3414"/>
    <w:rsid w:val="00EE5AB3"/>
    <w:rsid w:val="00EF03E0"/>
    <w:rsid w:val="00EF0A02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14C2"/>
    <w:rsid w:val="00F84799"/>
    <w:rsid w:val="00F96F24"/>
    <w:rsid w:val="00FB0350"/>
    <w:rsid w:val="00FB5BEF"/>
    <w:rsid w:val="00FB5DF4"/>
    <w:rsid w:val="00FC46BB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391716-5167-46AF-92F8-B7AE276D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54</cp:revision>
  <cp:lastPrinted>2016-08-08T12:58:00Z</cp:lastPrinted>
  <dcterms:created xsi:type="dcterms:W3CDTF">2016-08-08T14:38:00Z</dcterms:created>
  <dcterms:modified xsi:type="dcterms:W3CDTF">2017-06-15T21:55:00Z</dcterms:modified>
</cp:coreProperties>
</file>