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AE6" w:rsidRDefault="007E1C93">
      <w:pPr>
        <w:pStyle w:val="Corps"/>
        <w:rPr>
          <w:rFonts w:ascii="Arial" w:hAnsi="Arial" w:cs="Arial"/>
          <w:b/>
          <w:bCs/>
          <w:sz w:val="48"/>
          <w:szCs w:val="48"/>
        </w:rPr>
      </w:pPr>
      <w:r>
        <w:rPr>
          <w:rFonts w:ascii="Arial" w:hAnsi="Arial" w:cs="Arial"/>
          <w:b/>
          <w:bCs/>
          <w:sz w:val="48"/>
          <w:szCs w:val="48"/>
          <w:lang w:val="en"/>
        </w:rPr>
        <w:t>Analysis of Events/Causes (Principles)</w:t>
      </w:r>
    </w:p>
    <w:p w:rsidR="007E1C93" w:rsidRPr="00957ABE" w:rsidRDefault="007E1C93">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4A1098"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4A1098" w:rsidRDefault="00A068EE" w:rsidP="00A10B3D">
            <w:pPr>
              <w:pStyle w:val="Sous-section2"/>
              <w:tabs>
                <w:tab w:val="right" w:pos="14379"/>
              </w:tabs>
              <w:rPr>
                <w:rFonts w:ascii="Arial" w:hAnsi="Arial" w:cs="Arial"/>
                <w:u w:val="single"/>
                <w:lang w:val="en-US"/>
              </w:rPr>
            </w:pPr>
            <w:r>
              <w:rPr>
                <w:rFonts w:ascii="Arial" w:hAnsi="Arial" w:cs="Arial"/>
                <w:u w:val="single"/>
                <w:lang w:val="en"/>
              </w:rPr>
              <w:t>Objectives:</w:t>
            </w:r>
          </w:p>
          <w:p w:rsidR="007E1C93" w:rsidRPr="004A1098" w:rsidRDefault="007E1C93" w:rsidP="007E1C93">
            <w:pPr>
              <w:rPr>
                <w:rFonts w:ascii="Arial" w:hAnsi="Arial" w:cs="Arial"/>
                <w:lang w:val="en-US"/>
              </w:rPr>
            </w:pPr>
            <w:r>
              <w:rPr>
                <w:rFonts w:ascii="Arial" w:hAnsi="Arial" w:cs="Arial"/>
                <w:lang w:val="en"/>
              </w:rPr>
              <w:t>At the end of the sequence, participants:</w:t>
            </w:r>
          </w:p>
          <w:p w:rsidR="007E1C93" w:rsidRPr="004A1098" w:rsidRDefault="007E1C93" w:rsidP="007E1C93">
            <w:pPr>
              <w:pStyle w:val="Paragraphedeliste"/>
              <w:numPr>
                <w:ilvl w:val="0"/>
                <w:numId w:val="5"/>
              </w:numPr>
              <w:rPr>
                <w:rFonts w:ascii="Arial" w:hAnsi="Arial" w:cs="Arial"/>
                <w:lang w:val="en-US"/>
              </w:rPr>
            </w:pPr>
            <w:r>
              <w:rPr>
                <w:rFonts w:ascii="Arial" w:hAnsi="Arial" w:cs="Arial"/>
                <w:lang w:val="en"/>
              </w:rPr>
              <w:t>Will know the analysis method for the events and their causes used on their site/subsidiary.</w:t>
            </w:r>
          </w:p>
          <w:p w:rsidR="00D230DC" w:rsidRPr="004A1098" w:rsidRDefault="007E1C93" w:rsidP="007E1C93">
            <w:pPr>
              <w:pStyle w:val="Paragraphedeliste"/>
              <w:numPr>
                <w:ilvl w:val="0"/>
                <w:numId w:val="5"/>
              </w:numPr>
              <w:rPr>
                <w:rFonts w:ascii="Arial" w:hAnsi="Arial" w:cs="Arial"/>
                <w:lang w:val="en-US"/>
              </w:rPr>
            </w:pPr>
            <w:r>
              <w:rPr>
                <w:rFonts w:ascii="Arial" w:hAnsi="Arial" w:cs="Arial"/>
                <w:lang w:val="en"/>
              </w:rPr>
              <w:t>Will be able to take an active part in an events analysis meeting.</w:t>
            </w:r>
          </w:p>
        </w:tc>
      </w:tr>
    </w:tbl>
    <w:p w:rsidR="002A78CD" w:rsidRPr="004A1098" w:rsidRDefault="002A78CD">
      <w:pPr>
        <w:pStyle w:val="Corps"/>
        <w:rPr>
          <w:rFonts w:ascii="Arial" w:hAnsi="Arial" w:cs="Arial"/>
          <w:b/>
          <w:bCs/>
          <w:color w:val="353535"/>
          <w:lang w:val="en-US"/>
        </w:rPr>
      </w:pPr>
    </w:p>
    <w:p w:rsidR="00393FBC" w:rsidRPr="004A1098" w:rsidRDefault="00393FBC">
      <w:pPr>
        <w:pStyle w:val="Corps"/>
        <w:rPr>
          <w:rFonts w:ascii="Arial" w:hAnsi="Arial" w:cs="Arial"/>
          <w:b/>
          <w:bCs/>
          <w:color w:val="353535"/>
          <w:lang w:val="en-US"/>
        </w:rPr>
      </w:pPr>
    </w:p>
    <w:p w:rsidR="008230E3" w:rsidRPr="004A1098" w:rsidRDefault="002A78CD">
      <w:pPr>
        <w:pStyle w:val="Corps"/>
        <w:rPr>
          <w:rFonts w:ascii="Arial" w:hAnsi="Arial" w:cs="Arial"/>
          <w:b/>
          <w:bCs/>
          <w:color w:val="353535"/>
          <w:lang w:val="en-US"/>
        </w:rPr>
      </w:pPr>
      <w:r>
        <w:rPr>
          <w:rFonts w:ascii="Arial" w:hAnsi="Arial" w:cs="Arial"/>
          <w:b/>
          <w:bCs/>
          <w:color w:val="353535"/>
          <w:lang w:val="en"/>
        </w:rPr>
        <w:t xml:space="preserve">This sequence is to be built locally. To this end, 2 options are available to you: </w:t>
      </w:r>
    </w:p>
    <w:p w:rsidR="008230E3" w:rsidRPr="004A1098" w:rsidRDefault="00E0645B" w:rsidP="00EE5053">
      <w:pPr>
        <w:pStyle w:val="Corps"/>
        <w:numPr>
          <w:ilvl w:val="0"/>
          <w:numId w:val="5"/>
        </w:numPr>
        <w:rPr>
          <w:rFonts w:ascii="Arial" w:hAnsi="Arial" w:cs="Arial"/>
          <w:b/>
          <w:bCs/>
          <w:color w:val="353535"/>
          <w:lang w:val="en-US"/>
        </w:rPr>
      </w:pPr>
      <w:r>
        <w:rPr>
          <w:rFonts w:ascii="Arial" w:hAnsi="Arial" w:cs="Arial"/>
          <w:b/>
          <w:bCs/>
          <w:color w:val="353535"/>
          <w:lang w:val="en"/>
        </w:rPr>
        <w:t>either a local (or division) training exists and meets these objectives. In this case, it can be used instead of this module.</w:t>
      </w:r>
    </w:p>
    <w:p w:rsidR="00A068EE" w:rsidRPr="004A1098" w:rsidRDefault="00E0645B" w:rsidP="00EE5053">
      <w:pPr>
        <w:pStyle w:val="Corps"/>
        <w:numPr>
          <w:ilvl w:val="0"/>
          <w:numId w:val="5"/>
        </w:numPr>
        <w:rPr>
          <w:rFonts w:ascii="Arial" w:hAnsi="Arial" w:cs="Arial"/>
          <w:b/>
          <w:bCs/>
          <w:color w:val="353535"/>
          <w:lang w:val="en-US"/>
        </w:rPr>
      </w:pPr>
      <w:r>
        <w:rPr>
          <w:rFonts w:ascii="Arial" w:hAnsi="Arial" w:cs="Arial"/>
          <w:b/>
          <w:bCs/>
          <w:color w:val="353535"/>
          <w:lang w:val="en"/>
        </w:rPr>
        <w:t>if this is not the case, you must build your own training session by following the suggestions below.</w:t>
      </w:r>
    </w:p>
    <w:p w:rsidR="00A10B3D" w:rsidRPr="004A1098" w:rsidRDefault="00A10B3D">
      <w:pPr>
        <w:pStyle w:val="Corps"/>
        <w:rPr>
          <w:rFonts w:ascii="Arial" w:hAnsi="Arial" w:cs="Arial"/>
          <w:lang w:val="en-US"/>
        </w:rPr>
      </w:pPr>
    </w:p>
    <w:p w:rsidR="00B21AE6" w:rsidRPr="004A1098" w:rsidRDefault="00A10B3D" w:rsidP="00D97E98">
      <w:pPr>
        <w:pStyle w:val="Corps"/>
        <w:jc w:val="both"/>
        <w:rPr>
          <w:rFonts w:ascii="Arial" w:hAnsi="Arial" w:cs="Arial"/>
          <w:b/>
          <w:bCs/>
          <w:color w:val="353535"/>
          <w:lang w:val="en-US"/>
        </w:rPr>
      </w:pPr>
      <w:r>
        <w:rPr>
          <w:rFonts w:ascii="Arial" w:hAnsi="Arial" w:cs="Arial"/>
          <w:b/>
          <w:bCs/>
          <w:color w:val="353535"/>
          <w:lang w:val="en"/>
        </w:rPr>
        <w:t xml:space="preserve">This document contains content suggestions and educational activities to achieve the goals of this module using </w:t>
      </w:r>
      <w:r>
        <w:rPr>
          <w:rFonts w:ascii="Arial" w:hAnsi="Arial" w:cs="Arial"/>
          <w:b/>
          <w:bCs/>
          <w:color w:val="353535"/>
          <w:u w:val="single"/>
          <w:lang w:val="en"/>
        </w:rPr>
        <w:t>the root cause analysis</w:t>
      </w:r>
      <w:r>
        <w:rPr>
          <w:rFonts w:ascii="Arial" w:hAnsi="Arial" w:cs="Arial"/>
          <w:b/>
          <w:bCs/>
          <w:color w:val="353535"/>
          <w:lang w:val="en"/>
        </w:rPr>
        <w:t xml:space="preserve">. </w:t>
      </w:r>
    </w:p>
    <w:p w:rsidR="007B479F" w:rsidRPr="004A1098" w:rsidRDefault="007B479F">
      <w:pPr>
        <w:pStyle w:val="Corps"/>
        <w:rPr>
          <w:rFonts w:ascii="Arial" w:hAnsi="Arial" w:cs="Arial"/>
          <w:b/>
          <w:lang w:val="en-US"/>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957ABE"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957ABE"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922" w:type="dxa"/>
            <w:vAlign w:val="center"/>
          </w:tcPr>
          <w:p w:rsidR="00A068EE" w:rsidRPr="00957ABE"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7E1C93" w:rsidRPr="00957ABE"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4A1098" w:rsidRDefault="007E1C93" w:rsidP="00EB23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en-US"/>
              </w:rPr>
            </w:pPr>
            <w:r>
              <w:rPr>
                <w:rFonts w:ascii="Arial" w:hAnsi="Arial" w:cs="Arial"/>
                <w:b w:val="0"/>
                <w:bCs w:val="0"/>
                <w:lang w:val="en"/>
              </w:rPr>
              <w:t>There are several methods for analyzing the events and their causes: root cause analysis, Domino model, etc.</w:t>
            </w:r>
          </w:p>
        </w:tc>
        <w:tc>
          <w:tcPr>
            <w:tcW w:w="2922" w:type="dxa"/>
            <w:vAlign w:val="center"/>
          </w:tcPr>
          <w:p w:rsidR="007E1C93" w:rsidRPr="00957ABE" w:rsidRDefault="007E1C93" w:rsidP="00CF05B1">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en"/>
              </w:rPr>
              <w:t>Site/Subsidiary/Group regulations</w:t>
            </w:r>
          </w:p>
        </w:tc>
      </w:tr>
      <w:tr w:rsidR="007E1C93" w:rsidRPr="004A1098"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4A1098" w:rsidRDefault="007E1C93" w:rsidP="008E5E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lang w:val="en-US"/>
              </w:rPr>
            </w:pPr>
            <w:r>
              <w:rPr>
                <w:rFonts w:ascii="Arial" w:hAnsi="Arial" w:cs="Arial"/>
                <w:b w:val="0"/>
                <w:bCs w:val="0"/>
                <w:lang w:val="en"/>
              </w:rPr>
              <w:t>Any HSE event (except anomalies) must be analyzed. The method may be different depending on the importance of the events. The aim is to analyze the event, to define, then to introduce the measures to prevent the event from reoccurring.</w:t>
            </w:r>
          </w:p>
        </w:tc>
        <w:tc>
          <w:tcPr>
            <w:tcW w:w="2922" w:type="dxa"/>
            <w:vAlign w:val="center"/>
          </w:tcPr>
          <w:p w:rsidR="007E1C93" w:rsidRPr="004A1098" w:rsidRDefault="007E1C93" w:rsidP="00C21160">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EB2371" w:rsidRPr="004A1098"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EB2371" w:rsidRPr="004A1098" w:rsidRDefault="007E1C93" w:rsidP="00C268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en-US"/>
              </w:rPr>
            </w:pPr>
            <w:r>
              <w:rPr>
                <w:rFonts w:ascii="Arial" w:hAnsi="Arial" w:cs="Arial"/>
                <w:b w:val="0"/>
                <w:bCs w:val="0"/>
                <w:lang w:val="en"/>
              </w:rPr>
              <w:t>For events whose severity is greater than or equal to 4 (Group definition), the root cause analysis method is generally used. It makes it possible to identify and chronologically sequence, a posteriori, all the facts (factors) that have resulted in an undesirable event.</w:t>
            </w:r>
          </w:p>
        </w:tc>
        <w:tc>
          <w:tcPr>
            <w:tcW w:w="2922" w:type="dxa"/>
            <w:vAlign w:val="center"/>
          </w:tcPr>
          <w:p w:rsidR="00EB2371" w:rsidRPr="004A1098"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
              </w:rPr>
              <w:t>Watch the EP "Introduction to the root cause analysis method (00008118)" e-learning (30 minutes) attached to the folder.</w:t>
            </w:r>
          </w:p>
        </w:tc>
      </w:tr>
      <w:tr w:rsidR="007E1C93" w:rsidRPr="004A1098"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4A1098"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lang w:val="en-US"/>
              </w:rPr>
            </w:pPr>
            <w:r>
              <w:rPr>
                <w:rFonts w:ascii="Arial" w:hAnsi="Arial" w:cs="Arial"/>
                <w:b w:val="0"/>
                <w:bCs w:val="0"/>
                <w:lang w:val="en"/>
              </w:rPr>
              <w:t>The practicalities of on-site execution: when to apply it on-site, who is the guarantor, what they must deliver, who validates it, etc.</w:t>
            </w:r>
          </w:p>
        </w:tc>
        <w:tc>
          <w:tcPr>
            <w:tcW w:w="2922" w:type="dxa"/>
            <w:vMerge w:val="restart"/>
            <w:vAlign w:val="center"/>
          </w:tcPr>
          <w:p w:rsidR="007E1C93" w:rsidRPr="004A1098" w:rsidRDefault="007E1C93" w:rsidP="007E1C93">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
              </w:rPr>
              <w:t>Site procedure.</w:t>
            </w:r>
          </w:p>
          <w:p w:rsidR="007E1C93" w:rsidRPr="004A1098"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
              </w:rPr>
              <w:t>CSB video "Death in the Oil Field"</w:t>
            </w:r>
          </w:p>
        </w:tc>
      </w:tr>
      <w:tr w:rsidR="007E1C93" w:rsidRPr="004A1098"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4A1098"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lang w:val="en-US"/>
              </w:rPr>
            </w:pPr>
            <w:r>
              <w:rPr>
                <w:rFonts w:ascii="Arial" w:hAnsi="Arial" w:cs="Arial"/>
                <w:b w:val="0"/>
                <w:bCs w:val="0"/>
                <w:lang w:val="en"/>
              </w:rPr>
              <w:t xml:space="preserve">The site procedure XXXX in which the method is formalized. </w:t>
            </w:r>
          </w:p>
        </w:tc>
        <w:tc>
          <w:tcPr>
            <w:tcW w:w="2922" w:type="dxa"/>
            <w:vMerge/>
            <w:vAlign w:val="center"/>
          </w:tcPr>
          <w:p w:rsidR="007E1C93" w:rsidRPr="004A1098"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bl>
    <w:p w:rsidR="00B21AE6" w:rsidRPr="004A1098" w:rsidRDefault="00B21AE6" w:rsidP="0051527D">
      <w:pPr>
        <w:pStyle w:val="Corps"/>
        <w:tabs>
          <w:tab w:val="right" w:pos="14570"/>
        </w:tabs>
        <w:rPr>
          <w:rFonts w:ascii="Arial" w:hAnsi="Arial" w:cs="Arial"/>
          <w:sz w:val="20"/>
          <w:szCs w:val="20"/>
          <w:u w:val="single"/>
          <w:lang w:val="en-US"/>
        </w:rPr>
      </w:pPr>
    </w:p>
    <w:p w:rsidR="00C21160" w:rsidRPr="004A1098" w:rsidRDefault="00C21160" w:rsidP="0051527D">
      <w:pPr>
        <w:rPr>
          <w:rFonts w:ascii="Arial" w:hAnsi="Arial" w:cs="Arial"/>
          <w:b/>
          <w:u w:val="single"/>
          <w:lang w:val="en-US"/>
        </w:rPr>
      </w:pPr>
    </w:p>
    <w:p w:rsidR="00A27236" w:rsidRPr="004A1098" w:rsidRDefault="00A27236">
      <w:pPr>
        <w:rPr>
          <w:rFonts w:ascii="Arial" w:hAnsi="Arial" w:cs="Arial"/>
          <w:b/>
          <w:u w:val="single"/>
          <w:lang w:val="en-US"/>
        </w:rPr>
      </w:pPr>
      <w:r>
        <w:rPr>
          <w:rFonts w:ascii="Arial" w:hAnsi="Arial" w:cs="Arial"/>
          <w:b/>
          <w:bCs/>
          <w:u w:val="single"/>
          <w:lang w:val="en"/>
        </w:rPr>
        <w:br w:type="page"/>
      </w:r>
    </w:p>
    <w:p w:rsidR="005A3E1E" w:rsidRPr="004A1098" w:rsidRDefault="00346BD6" w:rsidP="0051527D">
      <w:pPr>
        <w:rPr>
          <w:rFonts w:ascii="Arial" w:hAnsi="Arial" w:cs="Arial"/>
          <w:lang w:val="en-US"/>
        </w:rPr>
      </w:pPr>
      <w:r>
        <w:rPr>
          <w:rFonts w:ascii="Arial" w:hAnsi="Arial" w:cs="Arial"/>
          <w:b/>
          <w:bCs/>
          <w:u w:val="single"/>
          <w:lang w:val="en"/>
        </w:rPr>
        <w:lastRenderedPageBreak/>
        <w:t>Estimated duration:</w:t>
      </w:r>
    </w:p>
    <w:p w:rsidR="00284F7B" w:rsidRPr="004A1098" w:rsidRDefault="002E5F08" w:rsidP="007E1C93">
      <w:pPr>
        <w:spacing w:before="120"/>
        <w:rPr>
          <w:rFonts w:ascii="Arial" w:hAnsi="Arial" w:cs="Arial"/>
          <w:lang w:val="en-US"/>
        </w:rPr>
      </w:pPr>
      <w:r>
        <w:rPr>
          <w:rFonts w:ascii="Arial" w:hAnsi="Arial" w:cs="Arial"/>
          <w:lang w:val="en"/>
        </w:rPr>
        <w:t>3 hours to 3 hours 30 minutes</w:t>
      </w:r>
    </w:p>
    <w:p w:rsidR="009270CB" w:rsidRPr="004A1098" w:rsidRDefault="009270CB" w:rsidP="0051527D">
      <w:pPr>
        <w:outlineLvl w:val="0"/>
        <w:rPr>
          <w:rFonts w:ascii="Arial" w:hAnsi="Arial" w:cs="Arial"/>
          <w:b/>
          <w:bCs/>
          <w:color w:val="000000"/>
          <w:u w:val="single"/>
          <w:lang w:val="en-US"/>
        </w:rPr>
      </w:pPr>
    </w:p>
    <w:p w:rsidR="005A3E1E" w:rsidRPr="004A1098" w:rsidRDefault="00A068EE" w:rsidP="0051527D">
      <w:pPr>
        <w:outlineLvl w:val="0"/>
        <w:rPr>
          <w:rFonts w:ascii="Arial" w:hAnsi="Arial" w:cs="Arial"/>
          <w:b/>
          <w:bCs/>
          <w:color w:val="000000"/>
          <w:lang w:val="en-US"/>
        </w:rPr>
      </w:pPr>
      <w:r>
        <w:rPr>
          <w:rFonts w:ascii="Arial" w:hAnsi="Arial" w:cs="Arial"/>
          <w:b/>
          <w:bCs/>
          <w:color w:val="000000"/>
          <w:u w:val="single"/>
          <w:lang w:val="en"/>
        </w:rPr>
        <w:t>Teaching method recommendations</w:t>
      </w:r>
      <w:r>
        <w:rPr>
          <w:rFonts w:ascii="Arial" w:hAnsi="Arial" w:cs="Arial"/>
          <w:b/>
          <w:bCs/>
          <w:color w:val="000000"/>
          <w:lang w:val="en"/>
        </w:rPr>
        <w:t>:</w:t>
      </w:r>
    </w:p>
    <w:p w:rsidR="007E1C93" w:rsidRPr="004A1098" w:rsidRDefault="007E1C93" w:rsidP="0051527D">
      <w:pPr>
        <w:outlineLvl w:val="0"/>
        <w:rPr>
          <w:rFonts w:ascii="Arial" w:hAnsi="Arial" w:cs="Arial"/>
          <w:bCs/>
          <w:color w:val="000000"/>
          <w:lang w:val="en-US"/>
        </w:rPr>
      </w:pPr>
      <w:r>
        <w:rPr>
          <w:rFonts w:ascii="Arial" w:hAnsi="Arial" w:cs="Arial"/>
          <w:color w:val="000000"/>
          <w:lang w:val="en"/>
        </w:rPr>
        <w:t>Workshop to enable the newcomers to take part in creating a root cause analysis. If you are using another method to analyze the causes of an incident, adapt this content.</w:t>
      </w:r>
    </w:p>
    <w:p w:rsidR="009C60C8" w:rsidRPr="004A1098" w:rsidRDefault="00FB5BEF" w:rsidP="009B0A85">
      <w:pPr>
        <w:pStyle w:val="Sous-titre"/>
        <w:rPr>
          <w:lang w:val="en-US"/>
        </w:rPr>
      </w:pPr>
      <w:r>
        <w:rPr>
          <w:bCs/>
          <w:lang w:val="en"/>
        </w:rPr>
        <w:t>Pre-requisite modules for the sequence</w:t>
      </w:r>
    </w:p>
    <w:p w:rsidR="00862AD6" w:rsidRPr="004A1098" w:rsidRDefault="00862AD6" w:rsidP="00BC64A3">
      <w:pPr>
        <w:pStyle w:val="Sous-titre"/>
        <w:numPr>
          <w:ilvl w:val="0"/>
          <w:numId w:val="0"/>
        </w:numPr>
        <w:jc w:val="both"/>
        <w:rPr>
          <w:b w:val="0"/>
          <w:sz w:val="24"/>
          <w:szCs w:val="24"/>
          <w:lang w:val="en-US"/>
        </w:rPr>
      </w:pPr>
    </w:p>
    <w:p w:rsidR="007E1C93" w:rsidRPr="004A1098" w:rsidRDefault="007E1C93" w:rsidP="007E1C93">
      <w:pPr>
        <w:rPr>
          <w:rFonts w:asciiTheme="minorHAnsi" w:hAnsiTheme="minorHAnsi" w:cstheme="minorHAnsi"/>
          <w:lang w:val="en-US"/>
        </w:rPr>
      </w:pPr>
      <w:r>
        <w:rPr>
          <w:rFonts w:asciiTheme="minorHAnsi" w:hAnsiTheme="minorHAnsi" w:cstheme="minorHAnsi"/>
          <w:lang w:val="en"/>
        </w:rPr>
        <w:t>Full TCAS 1, TCAS 2 and TCAS 3.</w:t>
      </w:r>
    </w:p>
    <w:p w:rsidR="00FB5BEF" w:rsidRPr="00957ABE" w:rsidRDefault="00FB5BEF" w:rsidP="009B0A85">
      <w:pPr>
        <w:pStyle w:val="Sous-titre"/>
      </w:pPr>
      <w:r>
        <w:rPr>
          <w:bCs/>
          <w:lang w:val="en"/>
        </w:rPr>
        <w:t>Preparing the sequence</w:t>
      </w:r>
    </w:p>
    <w:p w:rsidR="00013008" w:rsidRPr="004A1098" w:rsidRDefault="009B0A85" w:rsidP="009B0A85">
      <w:pPr>
        <w:spacing w:before="120"/>
        <w:rPr>
          <w:rFonts w:ascii="Arial" w:hAnsi="Arial" w:cs="Arial"/>
          <w:lang w:val="en-US"/>
        </w:rPr>
      </w:pPr>
      <w:r>
        <w:rPr>
          <w:rFonts w:ascii="Arial" w:hAnsi="Arial" w:cs="Arial"/>
          <w:lang w:val="en"/>
        </w:rPr>
        <w:t>Before starting the module, we recommend that you have the "root cause analysis" e-learning available for viewing on the overhead projector, as well as the "Death in the Oil Field" film.</w:t>
      </w:r>
    </w:p>
    <w:p w:rsidR="007E1C93" w:rsidRPr="004A1098" w:rsidRDefault="007E1C93" w:rsidP="009B0A85">
      <w:pPr>
        <w:spacing w:before="120"/>
        <w:rPr>
          <w:rFonts w:ascii="Arial" w:hAnsi="Arial" w:cs="Arial"/>
          <w:lang w:val="en-US"/>
        </w:rPr>
      </w:pPr>
    </w:p>
    <w:p w:rsidR="00786051" w:rsidRPr="004A1098" w:rsidRDefault="00786051">
      <w:pPr>
        <w:rPr>
          <w:rFonts w:ascii="Arial" w:hAnsi="Arial" w:cs="Arial"/>
          <w:lang w:val="en-US"/>
        </w:rPr>
      </w:pPr>
    </w:p>
    <w:p w:rsidR="00786051" w:rsidRPr="004A1098" w:rsidRDefault="009B0A85" w:rsidP="00786051">
      <w:pPr>
        <w:pStyle w:val="Sous-titre"/>
        <w:numPr>
          <w:ilvl w:val="0"/>
          <w:numId w:val="0"/>
        </w:numPr>
        <w:ind w:hanging="11"/>
        <w:jc w:val="both"/>
        <w:rPr>
          <w:b w:val="0"/>
          <w:sz w:val="24"/>
          <w:szCs w:val="24"/>
          <w:lang w:val="en-US"/>
        </w:rPr>
      </w:pPr>
      <w:r>
        <w:rPr>
          <w:b w:val="0"/>
          <w:sz w:val="24"/>
          <w:szCs w:val="24"/>
          <w:lang w:val="en"/>
        </w:rPr>
        <w:br w:type="page"/>
      </w:r>
    </w:p>
    <w:p w:rsidR="00786051" w:rsidRPr="004A1098" w:rsidRDefault="00786051" w:rsidP="00786051">
      <w:pPr>
        <w:pStyle w:val="Sous-titre"/>
        <w:ind w:left="714" w:hanging="357"/>
        <w:jc w:val="both"/>
        <w:rPr>
          <w:b w:val="0"/>
          <w:sz w:val="24"/>
          <w:szCs w:val="24"/>
          <w:lang w:val="en-US"/>
        </w:rPr>
        <w:sectPr w:rsidR="00786051" w:rsidRPr="004A1098" w:rsidSect="00005869">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en"/>
        </w:rPr>
        <w:t>Suggestion for sequence roll-out</w:t>
      </w:r>
    </w:p>
    <w:p w:rsidR="002D1AD9" w:rsidRPr="004A1098" w:rsidRDefault="002D1AD9" w:rsidP="002D1AD9">
      <w:pPr>
        <w:spacing w:before="120"/>
        <w:rPr>
          <w:rFonts w:ascii="Arial" w:hAnsi="Arial" w:cs="Arial"/>
          <w:u w:val="single"/>
          <w:lang w:val="en-US"/>
        </w:rPr>
      </w:pPr>
      <w:r>
        <w:rPr>
          <w:rFonts w:ascii="Arial" w:hAnsi="Arial" w:cs="Arial"/>
          <w:u w:val="single"/>
          <w:lang w:val="en"/>
        </w:rPr>
        <w:t>Instructions legend for the trainer: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en"/>
        </w:rPr>
        <w:t>Key content elements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en"/>
        </w:rPr>
        <w:t>Type of activity</w:t>
      </w:r>
    </w:p>
    <w:p w:rsidR="002D1AD9" w:rsidRPr="004A1098" w:rsidRDefault="00DA36D9" w:rsidP="00EE5053">
      <w:pPr>
        <w:pStyle w:val="Paragraphedeliste"/>
        <w:numPr>
          <w:ilvl w:val="0"/>
          <w:numId w:val="7"/>
        </w:numPr>
        <w:spacing w:before="120"/>
        <w:rPr>
          <w:rFonts w:ascii="Arial" w:hAnsi="Arial" w:cs="Arial"/>
          <w:b/>
          <w:sz w:val="20"/>
          <w:szCs w:val="20"/>
          <w:lang w:val="en-US"/>
        </w:rPr>
      </w:pPr>
      <w:r>
        <w:rPr>
          <w:rFonts w:ascii="Arial" w:hAnsi="Arial" w:cs="Arial"/>
          <w:i/>
          <w:iCs/>
          <w:sz w:val="20"/>
          <w:szCs w:val="20"/>
          <w:lang w:val="en"/>
        </w:rPr>
        <w:t>“Question to ask”/statement of instructions</w:t>
      </w:r>
    </w:p>
    <w:p w:rsidR="00FB5BEF" w:rsidRPr="004A1098" w:rsidRDefault="00FB5BEF" w:rsidP="00AA35BC">
      <w:pPr>
        <w:rPr>
          <w:rFonts w:ascii="Arial" w:hAnsi="Arial" w:cs="Arial"/>
          <w:lang w:val="en-US"/>
        </w:rPr>
      </w:pPr>
    </w:p>
    <w:tbl>
      <w:tblPr>
        <w:tblStyle w:val="TableNormal"/>
        <w:tblW w:w="14877" w:type="dxa"/>
        <w:tblInd w:w="10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84"/>
        <w:gridCol w:w="7136"/>
        <w:gridCol w:w="6157"/>
      </w:tblGrid>
      <w:tr w:rsidR="00786051" w:rsidRPr="00957ABE" w:rsidTr="007E1C93">
        <w:trPr>
          <w:trHeight w:val="157"/>
          <w:tblHeader/>
        </w:trPr>
        <w:tc>
          <w:tcPr>
            <w:tcW w:w="1584"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7136"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6157"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7E1C93" w:rsidRPr="004A1098" w:rsidTr="00A27236">
        <w:tblPrEx>
          <w:shd w:val="clear" w:color="auto" w:fill="auto"/>
        </w:tblPrEx>
        <w:trPr>
          <w:trHeight w:val="1080"/>
        </w:trPr>
        <w:tc>
          <w:tcPr>
            <w:tcW w:w="1584" w:type="dxa"/>
          </w:tcPr>
          <w:p w:rsidR="007E1C93" w:rsidRPr="004A1098" w:rsidRDefault="007E1C93" w:rsidP="00BD2FB3">
            <w:pPr>
              <w:pStyle w:val="Formatlibre"/>
              <w:rPr>
                <w:rFonts w:ascii="Arial" w:hAnsi="Arial" w:cs="Arial"/>
                <w:sz w:val="20"/>
                <w:szCs w:val="20"/>
                <w:lang w:val="en-US"/>
              </w:rPr>
            </w:pPr>
            <w:r>
              <w:rPr>
                <w:rFonts w:ascii="Arial" w:hAnsi="Arial" w:cs="Arial"/>
                <w:sz w:val="20"/>
                <w:szCs w:val="20"/>
                <w:lang w:val="en"/>
              </w:rPr>
              <w:t>1. Welcome and presentation of the objectives</w:t>
            </w:r>
          </w:p>
          <w:p w:rsidR="007E1C93" w:rsidRPr="00533318" w:rsidRDefault="007E1C93" w:rsidP="00BD2FB3">
            <w:pPr>
              <w:pStyle w:val="Formatlibre"/>
              <w:rPr>
                <w:rFonts w:ascii="Arial" w:hAnsi="Arial" w:cs="Arial"/>
                <w:sz w:val="20"/>
                <w:szCs w:val="20"/>
              </w:rPr>
            </w:pPr>
            <w:r>
              <w:rPr>
                <w:rFonts w:ascii="Arial" w:hAnsi="Arial" w:cs="Arial"/>
                <w:sz w:val="20"/>
                <w:szCs w:val="20"/>
                <w:lang w:val="en"/>
              </w:rPr>
              <w:t>5 minutes</w:t>
            </w:r>
          </w:p>
        </w:tc>
        <w:tc>
          <w:tcPr>
            <w:tcW w:w="7136" w:type="dxa"/>
          </w:tcPr>
          <w:p w:rsidR="007E1C93" w:rsidRPr="004A1098" w:rsidRDefault="00A27236" w:rsidP="00BD2FB3">
            <w:pPr>
              <w:pStyle w:val="Formatlibre"/>
              <w:rPr>
                <w:rFonts w:ascii="Arial" w:hAnsi="Arial" w:cs="Arial"/>
                <w:b/>
                <w:sz w:val="20"/>
                <w:szCs w:val="20"/>
                <w:lang w:val="en-US"/>
              </w:rPr>
            </w:pPr>
            <w:r>
              <w:rPr>
                <w:rFonts w:ascii="Arial" w:hAnsi="Arial" w:cs="Arial"/>
                <w:b/>
                <w:bCs/>
                <w:sz w:val="20"/>
                <w:szCs w:val="20"/>
                <w:lang w:val="en"/>
              </w:rPr>
              <w:t>Present the objectives of the module</w:t>
            </w:r>
          </w:p>
        </w:tc>
        <w:tc>
          <w:tcPr>
            <w:tcW w:w="6157" w:type="dxa"/>
          </w:tcPr>
          <w:p w:rsidR="00A27236" w:rsidRPr="004A1098" w:rsidRDefault="00A27236" w:rsidP="00A27236">
            <w:pPr>
              <w:rPr>
                <w:rFonts w:ascii="Arial" w:hAnsi="Arial" w:cs="Arial"/>
                <w:sz w:val="21"/>
                <w:lang w:val="en-US"/>
              </w:rPr>
            </w:pPr>
            <w:r>
              <w:rPr>
                <w:rFonts w:ascii="Arial" w:hAnsi="Arial" w:cs="Arial"/>
                <w:sz w:val="21"/>
                <w:lang w:val="en"/>
              </w:rPr>
              <w:t>At the end of the sequence, you:</w:t>
            </w:r>
          </w:p>
          <w:p w:rsidR="00A27236" w:rsidRPr="004A1098" w:rsidRDefault="00D97E98" w:rsidP="00A27236">
            <w:pPr>
              <w:pStyle w:val="Paragraphedeliste"/>
              <w:numPr>
                <w:ilvl w:val="0"/>
                <w:numId w:val="5"/>
              </w:numPr>
              <w:rPr>
                <w:rFonts w:ascii="Arial" w:hAnsi="Arial" w:cs="Arial"/>
                <w:sz w:val="21"/>
                <w:lang w:val="en-US"/>
              </w:rPr>
            </w:pPr>
            <w:r>
              <w:rPr>
                <w:rFonts w:ascii="Arial" w:hAnsi="Arial" w:cs="Arial"/>
                <w:sz w:val="21"/>
                <w:lang w:val="en"/>
              </w:rPr>
              <w:t>Will know the analysis method for the events and their causes used on your site/subsidiary.</w:t>
            </w:r>
          </w:p>
          <w:p w:rsidR="007E1C93" w:rsidRPr="004A1098" w:rsidRDefault="00A27236" w:rsidP="004A1098">
            <w:pPr>
              <w:pStyle w:val="Paragraphedeliste"/>
              <w:numPr>
                <w:ilvl w:val="0"/>
                <w:numId w:val="5"/>
              </w:numPr>
              <w:rPr>
                <w:rFonts w:ascii="Arial" w:hAnsi="Arial" w:cs="Arial"/>
                <w:lang w:val="en-US"/>
              </w:rPr>
            </w:pPr>
            <w:r>
              <w:rPr>
                <w:rFonts w:ascii="Arial" w:hAnsi="Arial" w:cs="Arial"/>
                <w:sz w:val="21"/>
                <w:lang w:val="en"/>
              </w:rPr>
              <w:t>Will be able to take an active part in an events analysis meeting.</w:t>
            </w:r>
          </w:p>
        </w:tc>
      </w:tr>
      <w:tr w:rsidR="007E1C93" w:rsidRPr="004A109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en"/>
              </w:rPr>
              <w:t>Method presentation.</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lang w:val="en"/>
              </w:rPr>
              <w:t>40 minutes</w:t>
            </w:r>
            <w:r>
              <w:rPr>
                <w:rFonts w:ascii="Arial" w:hAnsi="Arial" w:cs="Arial"/>
                <w:sz w:val="20"/>
                <w:szCs w:val="20"/>
                <w:lang w:val="en"/>
              </w:rPr>
              <w:tab/>
              <w:t>45 minutes</w:t>
            </w: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tc>
        <w:tc>
          <w:tcPr>
            <w:tcW w:w="7136" w:type="dxa"/>
          </w:tcPr>
          <w:p w:rsidR="007E1C93" w:rsidRDefault="007E1C93" w:rsidP="00BD2FB3">
            <w:pPr>
              <w:pStyle w:val="Formatlibre"/>
              <w:rPr>
                <w:rFonts w:ascii="Arial" w:hAnsi="Arial" w:cs="Arial"/>
                <w:sz w:val="20"/>
                <w:szCs w:val="20"/>
              </w:rPr>
            </w:pPr>
            <w:r>
              <w:rPr>
                <w:rFonts w:ascii="Arial" w:hAnsi="Arial" w:cs="Arial"/>
                <w:b/>
                <w:bCs/>
                <w:sz w:val="20"/>
                <w:szCs w:val="20"/>
                <w:lang w:val="en"/>
              </w:rPr>
              <w:t>Question the participants:</w:t>
            </w:r>
          </w:p>
          <w:p w:rsidR="007E1C93" w:rsidRPr="004A1098" w:rsidRDefault="00C00A99" w:rsidP="00BD2FB3">
            <w:pPr>
              <w:pStyle w:val="Formatlibre"/>
              <w:rPr>
                <w:rFonts w:ascii="Arial" w:hAnsi="Arial" w:cs="Arial"/>
                <w:i/>
                <w:sz w:val="20"/>
                <w:szCs w:val="20"/>
                <w:lang w:val="en-US"/>
              </w:rPr>
            </w:pPr>
            <w:r>
              <w:rPr>
                <w:rFonts w:ascii="Arial" w:hAnsi="Arial" w:cs="Arial"/>
                <w:i/>
                <w:iCs/>
                <w:sz w:val="20"/>
                <w:szCs w:val="20"/>
                <w:lang w:val="en"/>
              </w:rPr>
              <w:t>"In your opinion, what is the use of analyzing events and their causes?"</w:t>
            </w:r>
          </w:p>
          <w:p w:rsidR="007E1C93" w:rsidRPr="004A1098" w:rsidRDefault="007E1C93" w:rsidP="00BD2FB3">
            <w:pPr>
              <w:pStyle w:val="Formatlibre"/>
              <w:rPr>
                <w:rFonts w:ascii="Arial" w:hAnsi="Arial" w:cs="Arial"/>
                <w:i/>
                <w:sz w:val="20"/>
                <w:szCs w:val="20"/>
                <w:lang w:val="en-US"/>
              </w:rPr>
            </w:pPr>
            <w:r>
              <w:rPr>
                <w:rFonts w:ascii="Arial" w:hAnsi="Arial" w:cs="Arial"/>
                <w:i/>
                <w:iCs/>
                <w:sz w:val="20"/>
                <w:szCs w:val="20"/>
                <w:lang w:val="en"/>
              </w:rPr>
              <w:t>How can this be done to make it as effective as possible?"</w:t>
            </w:r>
          </w:p>
          <w:p w:rsidR="00A27236" w:rsidRPr="004A1098" w:rsidRDefault="00A27236" w:rsidP="00BD2FB3">
            <w:pPr>
              <w:pStyle w:val="Formatlibre"/>
              <w:rPr>
                <w:rFonts w:ascii="Arial" w:hAnsi="Arial" w:cs="Arial"/>
                <w:i/>
                <w:sz w:val="20"/>
                <w:szCs w:val="20"/>
                <w:lang w:val="en-US"/>
              </w:rPr>
            </w:pP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Discuss with participants</w:t>
            </w:r>
            <w:r>
              <w:rPr>
                <w:rFonts w:ascii="Arial" w:hAnsi="Arial" w:cs="Arial"/>
                <w:sz w:val="20"/>
                <w:szCs w:val="20"/>
                <w:lang w:val="en"/>
              </w:rPr>
              <w:t>: the main objective is to thoroughly understand the sequence of events to ensure that it does not happen again.</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b/>
                <w:sz w:val="20"/>
                <w:szCs w:val="20"/>
                <w:lang w:val="en-US"/>
              </w:rPr>
            </w:pPr>
            <w:r>
              <w:rPr>
                <w:rFonts w:ascii="Arial" w:hAnsi="Arial" w:cs="Arial"/>
                <w:b/>
                <w:bCs/>
                <w:sz w:val="20"/>
                <w:szCs w:val="20"/>
                <w:lang w:val="en"/>
              </w:rPr>
              <w:t>Presentation:</w:t>
            </w: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To summarize, state the principles of analysis for the events and their causes (in view of what?)</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If the root cause analysis is the method used…</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A27236" w:rsidRPr="004A1098" w:rsidRDefault="00A27236" w:rsidP="00A27236">
            <w:pPr>
              <w:rPr>
                <w:rFonts w:ascii="Arial" w:hAnsi="Arial" w:cs="Arial"/>
                <w:sz w:val="20"/>
                <w:szCs w:val="20"/>
                <w:lang w:val="en-US"/>
              </w:rPr>
            </w:pPr>
            <w:r>
              <w:rPr>
                <w:rFonts w:ascii="Arial" w:hAnsi="Arial" w:cs="Arial"/>
                <w:sz w:val="20"/>
                <w:szCs w:val="20"/>
                <w:highlight w:val="yellow"/>
                <w:lang w:val="en"/>
              </w:rPr>
              <w:t>Look at the e-learning (30 minutes)</w:t>
            </w:r>
            <w:r>
              <w:rPr>
                <w:rFonts w:ascii="Arial" w:hAnsi="Arial" w:cs="Arial"/>
                <w:sz w:val="20"/>
                <w:szCs w:val="20"/>
                <w:lang w:val="en"/>
              </w:rPr>
              <w:t>-</w:t>
            </w:r>
          </w:p>
          <w:p w:rsidR="00CD7428" w:rsidRPr="004A1098" w:rsidRDefault="00D97E98" w:rsidP="00A27236">
            <w:pPr>
              <w:rPr>
                <w:rFonts w:ascii="Arial" w:hAnsi="Arial" w:cs="Arial"/>
                <w:sz w:val="20"/>
                <w:szCs w:val="20"/>
                <w:lang w:val="en-US"/>
              </w:rPr>
            </w:pPr>
            <w:r>
              <w:rPr>
                <w:rFonts w:ascii="Arial" w:hAnsi="Arial" w:cs="Arial"/>
                <w:sz w:val="20"/>
                <w:szCs w:val="20"/>
                <w:highlight w:val="yellow"/>
                <w:lang w:val="en"/>
              </w:rPr>
              <w:t>NB: To do this, in the "HTML" folder, double-click "Index.html" and select the preferred language. Then click “start”.</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Following the e-learning, ask a participant to recap the various steps and the key points.</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A27236" w:rsidRPr="004A1098" w:rsidRDefault="00A27236" w:rsidP="00BD2FB3">
            <w:pPr>
              <w:pStyle w:val="Formatlibre"/>
              <w:rPr>
                <w:rFonts w:ascii="Arial" w:hAnsi="Arial" w:cs="Arial"/>
                <w:b/>
                <w:sz w:val="20"/>
                <w:szCs w:val="20"/>
                <w:lang w:val="en-US"/>
              </w:rPr>
            </w:pPr>
          </w:p>
          <w:p w:rsidR="007E1C93" w:rsidRPr="004A1098" w:rsidRDefault="007E1C93" w:rsidP="00BD2FB3">
            <w:pPr>
              <w:pStyle w:val="Formatlibre"/>
              <w:rPr>
                <w:rFonts w:ascii="Arial" w:hAnsi="Arial" w:cs="Arial"/>
                <w:b/>
                <w:sz w:val="20"/>
                <w:szCs w:val="20"/>
                <w:lang w:val="en-US"/>
              </w:rPr>
            </w:pPr>
            <w:r>
              <w:rPr>
                <w:rFonts w:ascii="Arial" w:hAnsi="Arial" w:cs="Arial"/>
                <w:b/>
                <w:bCs/>
                <w:sz w:val="20"/>
                <w:szCs w:val="20"/>
                <w:lang w:val="en"/>
              </w:rPr>
              <w:t>Specific example</w:t>
            </w:r>
          </w:p>
          <w:p w:rsidR="007E1C93" w:rsidRPr="004A1098" w:rsidRDefault="007E1C93" w:rsidP="00BD2FB3">
            <w:pPr>
              <w:pStyle w:val="Formatlibre"/>
              <w:rPr>
                <w:rFonts w:ascii="Arial" w:hAnsi="Arial" w:cs="Arial"/>
                <w:sz w:val="20"/>
                <w:szCs w:val="20"/>
                <w:highlight w:val="yellow"/>
                <w:lang w:val="en-US"/>
              </w:rPr>
            </w:pPr>
            <w:r>
              <w:rPr>
                <w:rFonts w:ascii="Arial" w:hAnsi="Arial" w:cs="Arial"/>
                <w:sz w:val="20"/>
                <w:szCs w:val="20"/>
                <w:highlight w:val="yellow"/>
                <w:lang w:val="en"/>
              </w:rPr>
              <w:t>Distribute a root cause analysis + its action plan as an example. Leave time to read and learn about it.</w:t>
            </w: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Comment on it as you read it</w:t>
            </w:r>
          </w:p>
        </w:tc>
        <w:tc>
          <w:tcPr>
            <w:tcW w:w="6157" w:type="dxa"/>
          </w:tcPr>
          <w:p w:rsidR="007E1C93" w:rsidRPr="004A1098" w:rsidRDefault="007E1C93" w:rsidP="00BD2FB3">
            <w:pPr>
              <w:rPr>
                <w:rFonts w:ascii="Arial" w:hAnsi="Arial" w:cs="Arial"/>
                <w:sz w:val="20"/>
                <w:szCs w:val="20"/>
                <w:lang w:val="en-US"/>
              </w:rPr>
            </w:pPr>
          </w:p>
          <w:p w:rsidR="007E1C93" w:rsidRPr="004A1098" w:rsidRDefault="007E1C93" w:rsidP="00BD2FB3">
            <w:pPr>
              <w:rPr>
                <w:rFonts w:ascii="Arial" w:hAnsi="Arial" w:cs="Arial"/>
                <w:sz w:val="20"/>
                <w:szCs w:val="20"/>
                <w:lang w:val="en-US"/>
              </w:rPr>
            </w:pPr>
          </w:p>
          <w:p w:rsidR="007E1C93" w:rsidRPr="004A1098" w:rsidRDefault="007E1C93" w:rsidP="00BD2FB3">
            <w:pPr>
              <w:rPr>
                <w:rFonts w:ascii="Arial" w:hAnsi="Arial" w:cs="Arial"/>
                <w:sz w:val="20"/>
                <w:szCs w:val="20"/>
                <w:lang w:val="en-US"/>
              </w:rPr>
            </w:pPr>
          </w:p>
          <w:p w:rsidR="00C00A99" w:rsidRPr="004A1098" w:rsidRDefault="00C00A99" w:rsidP="00BD2FB3">
            <w:pPr>
              <w:rPr>
                <w:rFonts w:ascii="Arial" w:hAnsi="Arial" w:cs="Arial"/>
                <w:sz w:val="20"/>
                <w:szCs w:val="20"/>
                <w:lang w:val="en-US"/>
              </w:rPr>
            </w:pPr>
          </w:p>
          <w:p w:rsidR="00C00A99" w:rsidRPr="004A1098" w:rsidRDefault="00C00A99" w:rsidP="00BD2FB3">
            <w:pPr>
              <w:rPr>
                <w:rFonts w:ascii="Arial" w:hAnsi="Arial" w:cs="Arial"/>
                <w:sz w:val="20"/>
                <w:szCs w:val="20"/>
                <w:lang w:val="en-US"/>
              </w:rPr>
            </w:pPr>
          </w:p>
          <w:p w:rsidR="00A27236" w:rsidRDefault="00C00A99" w:rsidP="00BD2FB3">
            <w:pPr>
              <w:rPr>
                <w:rFonts w:ascii="Arial" w:hAnsi="Arial" w:cs="Arial"/>
                <w:sz w:val="20"/>
                <w:szCs w:val="20"/>
              </w:rPr>
            </w:pPr>
            <w:r>
              <w:rPr>
                <w:rFonts w:ascii="Arial" w:hAnsi="Arial" w:cs="Arial"/>
                <w:sz w:val="20"/>
                <w:szCs w:val="20"/>
                <w:lang w:val="en"/>
              </w:rPr>
              <w:t>The analysis of events and their causes: what for? The different methods? What analysis for which event? A Total approach? More advanced courses in the catalog (if you are a guarantor). Specify that it is the recommended method</w:t>
            </w: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7E1C93" w:rsidRDefault="00A27236" w:rsidP="00BD2FB3">
            <w:pPr>
              <w:rPr>
                <w:rFonts w:ascii="Arial" w:hAnsi="Arial" w:cs="Arial"/>
                <w:sz w:val="20"/>
                <w:szCs w:val="20"/>
              </w:rPr>
            </w:pPr>
            <w:r>
              <w:rPr>
                <w:rFonts w:ascii="Arial" w:hAnsi="Arial" w:cs="Arial"/>
                <w:noProof/>
                <w:sz w:val="20"/>
                <w:szCs w:val="20"/>
                <w:lang w:eastAsia="fr-FR"/>
              </w:rPr>
              <w:drawing>
                <wp:inline distT="0" distB="0" distL="0" distR="0">
                  <wp:extent cx="1970392" cy="1179393"/>
                  <wp:effectExtent l="0" t="0" r="1143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7740" cy="1183791"/>
                          </a:xfrm>
                          <a:prstGeom prst="rect">
                            <a:avLst/>
                          </a:prstGeom>
                        </pic:spPr>
                      </pic:pic>
                    </a:graphicData>
                  </a:graphic>
                </wp:inline>
              </w:drawing>
            </w:r>
          </w:p>
          <w:p w:rsidR="007E1C93" w:rsidRDefault="007E1C93" w:rsidP="00BD2FB3">
            <w:pPr>
              <w:rPr>
                <w:rFonts w:ascii="Arial" w:hAnsi="Arial" w:cs="Arial"/>
                <w:sz w:val="20"/>
                <w:szCs w:val="20"/>
              </w:rPr>
            </w:pPr>
          </w:p>
          <w:p w:rsidR="007E1C93" w:rsidRPr="004A1098" w:rsidRDefault="007E1C93" w:rsidP="00BD2FB3">
            <w:pPr>
              <w:rPr>
                <w:rFonts w:ascii="Arial" w:hAnsi="Arial" w:cs="Arial"/>
                <w:sz w:val="20"/>
                <w:szCs w:val="20"/>
                <w:lang w:val="en-US"/>
              </w:rPr>
            </w:pPr>
            <w:r>
              <w:rPr>
                <w:rFonts w:ascii="Arial" w:hAnsi="Arial" w:cs="Arial"/>
                <w:sz w:val="20"/>
                <w:szCs w:val="20"/>
                <w:lang w:val="en"/>
              </w:rPr>
              <w:t>A root cause analysis aims first of all to identify the causes of an accident by going upstream as far as possible in terms of organizing the work and the operation of the company. It is important to know the following points:</w:t>
            </w:r>
          </w:p>
          <w:p w:rsidR="008D1FD9" w:rsidRPr="004A1098" w:rsidRDefault="008D1FD9" w:rsidP="00BD2FB3">
            <w:pPr>
              <w:rPr>
                <w:rFonts w:ascii="Arial" w:hAnsi="Arial" w:cs="Arial"/>
                <w:color w:val="000000" w:themeColor="text1"/>
                <w:sz w:val="20"/>
                <w:szCs w:val="20"/>
                <w:lang w:val="en-US"/>
              </w:rPr>
            </w:pPr>
            <w:r>
              <w:rPr>
                <w:rFonts w:ascii="Arial" w:hAnsi="Arial" w:cs="Arial"/>
                <w:sz w:val="20"/>
                <w:szCs w:val="20"/>
                <w:lang w:val="en"/>
              </w:rPr>
              <w:t>-</w:t>
            </w:r>
            <w:r>
              <w:rPr>
                <w:rFonts w:ascii="Arial" w:hAnsi="Arial" w:cs="Arial"/>
                <w:color w:val="000000" w:themeColor="text1"/>
                <w:sz w:val="20"/>
                <w:szCs w:val="20"/>
                <w:lang w:val="en"/>
              </w:rPr>
              <w:t xml:space="preserve"> The key step is to ensure the relevant collection of facts.</w:t>
            </w:r>
          </w:p>
          <w:p w:rsidR="007E1C93" w:rsidRPr="004A1098" w:rsidRDefault="007E1C93" w:rsidP="00BD2FB3">
            <w:pPr>
              <w:rPr>
                <w:rFonts w:ascii="Arial" w:hAnsi="Arial" w:cs="Arial"/>
                <w:sz w:val="20"/>
                <w:szCs w:val="20"/>
                <w:lang w:val="en-US"/>
              </w:rPr>
            </w:pPr>
            <w:r>
              <w:rPr>
                <w:rFonts w:ascii="Arial" w:hAnsi="Arial" w:cs="Arial"/>
                <w:sz w:val="20"/>
                <w:szCs w:val="20"/>
                <w:lang w:val="en"/>
              </w:rPr>
              <w:t>- The root cause analysis is not an end but a means. I.e. knowing the causes is only of interest if preventive actions are put in place.</w:t>
            </w:r>
          </w:p>
          <w:p w:rsidR="007E1C93" w:rsidRPr="004A1098" w:rsidRDefault="007E1C93" w:rsidP="00BD2FB3">
            <w:pPr>
              <w:rPr>
                <w:rFonts w:ascii="Arial" w:hAnsi="Arial" w:cs="Arial"/>
                <w:sz w:val="20"/>
                <w:szCs w:val="20"/>
                <w:lang w:val="en-US"/>
              </w:rPr>
            </w:pPr>
            <w:r>
              <w:rPr>
                <w:rFonts w:ascii="Arial" w:hAnsi="Arial" w:cs="Arial"/>
                <w:sz w:val="20"/>
                <w:szCs w:val="20"/>
                <w:lang w:val="en"/>
              </w:rPr>
              <w:t>- The root cause analysis is in addition to the analysis methods, by enriching them with real facts.</w:t>
            </w:r>
          </w:p>
          <w:p w:rsidR="007E1C93" w:rsidRPr="004A1098" w:rsidRDefault="007E1C93" w:rsidP="00BD2FB3">
            <w:pPr>
              <w:rPr>
                <w:rFonts w:ascii="Arial" w:hAnsi="Arial" w:cs="Arial"/>
                <w:sz w:val="20"/>
                <w:szCs w:val="20"/>
                <w:lang w:val="en-US"/>
              </w:rPr>
            </w:pPr>
            <w:r>
              <w:rPr>
                <w:rFonts w:ascii="Arial" w:hAnsi="Arial" w:cs="Arial"/>
                <w:sz w:val="20"/>
                <w:szCs w:val="20"/>
                <w:lang w:val="en"/>
              </w:rPr>
              <w:t>- The purpose of the root cause analysis is not to explain the accident completely, but to find the factors on which it is necessary to act so that the accident does not happen again.</w:t>
            </w:r>
          </w:p>
          <w:p w:rsidR="007E1C93" w:rsidRPr="004A1098" w:rsidRDefault="007E1C93" w:rsidP="00BD2FB3">
            <w:pPr>
              <w:rPr>
                <w:rFonts w:ascii="Arial" w:hAnsi="Arial" w:cs="Arial"/>
                <w:sz w:val="20"/>
                <w:szCs w:val="20"/>
                <w:lang w:val="en-US"/>
              </w:rPr>
            </w:pPr>
            <w:r>
              <w:rPr>
                <w:rFonts w:ascii="Arial" w:hAnsi="Arial" w:cs="Arial"/>
                <w:sz w:val="20"/>
                <w:szCs w:val="20"/>
                <w:lang w:val="en"/>
              </w:rPr>
              <w:t>- It is a team effort. All possible information must be collected.</w:t>
            </w:r>
          </w:p>
          <w:p w:rsidR="007E1C93" w:rsidRPr="004A1098" w:rsidRDefault="007E1C93" w:rsidP="00BD2FB3">
            <w:pPr>
              <w:rPr>
                <w:rFonts w:ascii="Arial" w:hAnsi="Arial" w:cs="Arial"/>
                <w:sz w:val="20"/>
                <w:szCs w:val="20"/>
                <w:lang w:val="en-US"/>
              </w:rPr>
            </w:pPr>
            <w:r>
              <w:rPr>
                <w:rFonts w:ascii="Arial" w:hAnsi="Arial" w:cs="Arial"/>
                <w:sz w:val="20"/>
                <w:szCs w:val="20"/>
                <w:lang w:val="en"/>
              </w:rPr>
              <w:t>- We are not looking for a responsible party and in no case do personal attacks have room in such an investigation. Objective progress must be made in understanding the process that led to the accident.</w:t>
            </w:r>
          </w:p>
          <w:p w:rsidR="00A27236" w:rsidRPr="004A1098" w:rsidRDefault="00A27236" w:rsidP="00BD2FB3">
            <w:pPr>
              <w:rPr>
                <w:rFonts w:ascii="Arial" w:hAnsi="Arial" w:cs="Arial"/>
                <w:sz w:val="20"/>
                <w:szCs w:val="20"/>
                <w:lang w:val="en-US"/>
              </w:rPr>
            </w:pPr>
          </w:p>
          <w:p w:rsidR="007E1C93" w:rsidRPr="004A1098" w:rsidRDefault="007E1C93" w:rsidP="00BD2FB3">
            <w:pPr>
              <w:rPr>
                <w:rFonts w:ascii="Arial" w:hAnsi="Arial" w:cs="Arial"/>
                <w:sz w:val="20"/>
                <w:szCs w:val="20"/>
                <w:lang w:val="en-US"/>
              </w:rPr>
            </w:pPr>
            <w:r>
              <w:rPr>
                <w:rFonts w:ascii="Arial" w:hAnsi="Arial" w:cs="Arial"/>
                <w:sz w:val="20"/>
                <w:szCs w:val="20"/>
                <w:lang w:val="en"/>
              </w:rPr>
              <w:t>Slide with the summary of the 3 key points: gathering facts on the ground through interviews, hollowing out with a root cause analysis, a final action plan (for continuous improvement)</w:t>
            </w:r>
          </w:p>
          <w:p w:rsidR="007E1C93" w:rsidRPr="004A1098" w:rsidRDefault="007E1C93" w:rsidP="00BD2FB3">
            <w:pPr>
              <w:rPr>
                <w:rFonts w:ascii="Arial" w:hAnsi="Arial" w:cs="Arial"/>
                <w:sz w:val="20"/>
                <w:szCs w:val="20"/>
                <w:lang w:val="en-US"/>
              </w:rPr>
            </w:pPr>
          </w:p>
          <w:p w:rsidR="007E1C93" w:rsidRPr="004A1098" w:rsidRDefault="007E1C93" w:rsidP="00BD2FB3">
            <w:pPr>
              <w:jc w:val="center"/>
              <w:rPr>
                <w:rFonts w:ascii="Arial" w:hAnsi="Arial" w:cs="Arial"/>
                <w:sz w:val="20"/>
                <w:szCs w:val="20"/>
                <w:lang w:val="en-US"/>
              </w:rPr>
            </w:pPr>
          </w:p>
          <w:p w:rsidR="007E1C93" w:rsidRPr="004A1098" w:rsidRDefault="007E1C93" w:rsidP="00BD2FB3">
            <w:pPr>
              <w:jc w:val="center"/>
              <w:rPr>
                <w:rFonts w:ascii="Arial" w:hAnsi="Arial" w:cs="Arial"/>
                <w:sz w:val="20"/>
                <w:szCs w:val="20"/>
                <w:lang w:val="en-US"/>
              </w:rPr>
            </w:pPr>
            <w:r>
              <w:rPr>
                <w:rFonts w:ascii="Arial" w:hAnsi="Arial" w:cs="Arial"/>
                <w:sz w:val="20"/>
                <w:szCs w:val="20"/>
                <w:lang w:val="en"/>
              </w:rPr>
              <w:t>- Example of a local root cause analysis -</w:t>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en"/>
              </w:rPr>
              <w:t>Site procedure.</w:t>
            </w:r>
          </w:p>
          <w:p w:rsidR="007E1C93" w:rsidRDefault="007E1C93" w:rsidP="00BD2FB3">
            <w:pPr>
              <w:pStyle w:val="Formatlibre"/>
              <w:rPr>
                <w:rFonts w:ascii="Arial" w:hAnsi="Arial" w:cs="Arial"/>
                <w:sz w:val="20"/>
                <w:szCs w:val="20"/>
              </w:rPr>
            </w:pPr>
          </w:p>
          <w:p w:rsidR="007E1C93" w:rsidRDefault="00A27236" w:rsidP="004A1098">
            <w:pPr>
              <w:pStyle w:val="Formatlibre"/>
              <w:rPr>
                <w:rFonts w:ascii="Arial" w:hAnsi="Arial" w:cs="Arial"/>
                <w:sz w:val="20"/>
                <w:szCs w:val="20"/>
              </w:rPr>
            </w:pPr>
            <w:r>
              <w:rPr>
                <w:rFonts w:ascii="Arial" w:hAnsi="Arial" w:cs="Arial"/>
                <w:sz w:val="20"/>
                <w:szCs w:val="20"/>
                <w:lang w:val="en"/>
              </w:rPr>
              <w:t>20 minutes</w:t>
            </w:r>
            <w:r>
              <w:rPr>
                <w:rFonts w:ascii="Arial" w:hAnsi="Arial" w:cs="Arial"/>
                <w:sz w:val="20"/>
                <w:szCs w:val="20"/>
                <w:lang w:val="en"/>
              </w:rPr>
              <w:tab/>
            </w:r>
            <w:bookmarkStart w:id="0" w:name="_GoBack"/>
            <w:bookmarkEnd w:id="0"/>
            <w:r>
              <w:rPr>
                <w:rFonts w:ascii="Arial" w:hAnsi="Arial" w:cs="Arial"/>
                <w:sz w:val="20"/>
                <w:szCs w:val="20"/>
                <w:lang w:val="en"/>
              </w:rPr>
              <w:t>1</w:t>
            </w:r>
            <w:r w:rsidR="004A1098">
              <w:rPr>
                <w:rFonts w:ascii="Arial" w:hAnsi="Arial" w:cs="Arial"/>
                <w:sz w:val="20"/>
                <w:szCs w:val="20"/>
                <w:lang w:val="en"/>
              </w:rPr>
              <w:t> </w:t>
            </w:r>
            <w:r>
              <w:rPr>
                <w:rFonts w:ascii="Arial" w:hAnsi="Arial" w:cs="Arial"/>
                <w:sz w:val="20"/>
                <w:szCs w:val="20"/>
                <w:lang w:val="en"/>
              </w:rPr>
              <w:t>hour 05 minutes</w:t>
            </w:r>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bCs/>
                <w:sz w:val="20"/>
                <w:szCs w:val="20"/>
                <w:lang w:val="en"/>
              </w:rPr>
              <w:t>Workshop on site procedure</w:t>
            </w:r>
          </w:p>
          <w:p w:rsidR="007E1C93" w:rsidRPr="004A1098" w:rsidRDefault="00C00A99" w:rsidP="00BD2FB3">
            <w:pPr>
              <w:pStyle w:val="Formatlibre"/>
              <w:rPr>
                <w:rFonts w:ascii="Arial" w:hAnsi="Arial" w:cs="Arial"/>
                <w:i/>
                <w:sz w:val="20"/>
                <w:szCs w:val="20"/>
                <w:lang w:val="en-US"/>
              </w:rPr>
            </w:pPr>
            <w:r>
              <w:rPr>
                <w:rFonts w:ascii="Arial" w:hAnsi="Arial" w:cs="Arial"/>
                <w:i/>
                <w:iCs/>
                <w:sz w:val="20"/>
                <w:szCs w:val="20"/>
                <w:lang w:val="en"/>
              </w:rPr>
              <w:t>“The site has formalized the method as a procedure. We will take the time to explore it."</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Organize a workshop in which, in pairs, the participants will read the procedure, note down questions and present to the others in 2 minutes those points that seem to them to be key to the site/subsidiary procedure.</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highlight w:val="yellow"/>
                <w:lang w:val="en-US"/>
              </w:rPr>
            </w:pPr>
            <w:r>
              <w:rPr>
                <w:rFonts w:ascii="Arial" w:hAnsi="Arial" w:cs="Arial"/>
                <w:sz w:val="20"/>
                <w:szCs w:val="20"/>
                <w:highlight w:val="yellow"/>
                <w:lang w:val="en"/>
              </w:rPr>
              <w:t>Make sure that the instructions are clear and that the groups are formed.</w:t>
            </w: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Distribute the paper copy of the procedure.</w:t>
            </w:r>
          </w:p>
          <w:p w:rsidR="007E1C93" w:rsidRPr="004A1098" w:rsidRDefault="007E1C93" w:rsidP="00BD2FB3">
            <w:pPr>
              <w:pStyle w:val="Formatlibre"/>
              <w:rPr>
                <w:rFonts w:ascii="Arial" w:hAnsi="Arial" w:cs="Arial"/>
                <w:sz w:val="20"/>
                <w:szCs w:val="20"/>
                <w:lang w:val="en-US"/>
              </w:rPr>
            </w:pPr>
          </w:p>
          <w:p w:rsidR="007E1C93" w:rsidRPr="004A1098" w:rsidRDefault="00A27236" w:rsidP="00BD2FB3">
            <w:pPr>
              <w:pStyle w:val="Formatlibre"/>
              <w:rPr>
                <w:rFonts w:ascii="Arial" w:hAnsi="Arial" w:cs="Arial"/>
                <w:sz w:val="20"/>
                <w:szCs w:val="20"/>
                <w:highlight w:val="yellow"/>
                <w:lang w:val="en-US"/>
              </w:rPr>
            </w:pPr>
            <w:r>
              <w:rPr>
                <w:rFonts w:ascii="Arial" w:hAnsi="Arial" w:cs="Arial"/>
                <w:sz w:val="20"/>
                <w:szCs w:val="20"/>
                <w:highlight w:val="yellow"/>
                <w:lang w:val="en"/>
              </w:rPr>
              <w:t>After 10 minutes, ask one of the groups to present the key points (2 minutes max.).</w:t>
            </w:r>
          </w:p>
          <w:p w:rsidR="007E1C93" w:rsidRPr="004A1098" w:rsidRDefault="00D97E98" w:rsidP="00BD2FB3">
            <w:pPr>
              <w:pStyle w:val="Formatlibre"/>
              <w:rPr>
                <w:rFonts w:ascii="Arial" w:hAnsi="Arial" w:cs="Arial"/>
                <w:sz w:val="20"/>
                <w:szCs w:val="20"/>
                <w:lang w:val="en-US"/>
              </w:rPr>
            </w:pPr>
            <w:r>
              <w:rPr>
                <w:rFonts w:ascii="Arial" w:hAnsi="Arial" w:cs="Arial"/>
                <w:sz w:val="20"/>
                <w:szCs w:val="20"/>
                <w:highlight w:val="yellow"/>
                <w:lang w:val="en"/>
              </w:rPr>
              <w:t>After each presentation, ask the others to enrich it with aspects they would like to add.</w:t>
            </w:r>
          </w:p>
          <w:p w:rsidR="007E1C93" w:rsidRPr="004A1098" w:rsidRDefault="007E1C93" w:rsidP="00BD2FB3">
            <w:pPr>
              <w:pStyle w:val="Formatlibre"/>
              <w:rPr>
                <w:rFonts w:ascii="Arial" w:hAnsi="Arial" w:cs="Arial"/>
                <w:sz w:val="20"/>
                <w:szCs w:val="20"/>
                <w:lang w:val="en-US"/>
              </w:rPr>
            </w:pPr>
          </w:p>
          <w:p w:rsidR="007E1C93" w:rsidRPr="004A1098" w:rsidRDefault="007E1C93" w:rsidP="00C00A99">
            <w:pPr>
              <w:pStyle w:val="Formatlibre"/>
              <w:rPr>
                <w:rFonts w:ascii="Arial" w:hAnsi="Arial" w:cs="Arial"/>
                <w:sz w:val="20"/>
                <w:szCs w:val="20"/>
                <w:lang w:val="en-US"/>
              </w:rPr>
            </w:pPr>
            <w:r>
              <w:rPr>
                <w:rFonts w:ascii="Arial" w:hAnsi="Arial" w:cs="Arial"/>
                <w:sz w:val="20"/>
                <w:szCs w:val="20"/>
                <w:highlight w:val="yellow"/>
                <w:lang w:val="en"/>
              </w:rPr>
              <w:t>Ensure that all of the practicalities are approached.</w:t>
            </w:r>
            <w:r>
              <w:rPr>
                <w:rFonts w:ascii="Arial" w:hAnsi="Arial" w:cs="Arial"/>
                <w:sz w:val="20"/>
                <w:szCs w:val="20"/>
                <w:lang w:val="en"/>
              </w:rPr>
              <w:t xml:space="preserve"> </w:t>
            </w:r>
          </w:p>
        </w:tc>
        <w:tc>
          <w:tcPr>
            <w:tcW w:w="6157" w:type="dxa"/>
          </w:tcPr>
          <w:p w:rsidR="007E1C93" w:rsidRPr="004A1098" w:rsidRDefault="007E1C93" w:rsidP="00BD2FB3">
            <w:pPr>
              <w:jc w:val="center"/>
              <w:rPr>
                <w:rFonts w:ascii="Arial" w:hAnsi="Arial" w:cs="Arial"/>
                <w:sz w:val="20"/>
                <w:szCs w:val="20"/>
                <w:lang w:val="en-US"/>
              </w:rPr>
            </w:pPr>
          </w:p>
          <w:p w:rsidR="007E1C93" w:rsidRPr="004A1098" w:rsidRDefault="007E1C93" w:rsidP="00BD2FB3">
            <w:pPr>
              <w:jc w:val="center"/>
              <w:rPr>
                <w:rFonts w:ascii="Arial" w:hAnsi="Arial" w:cs="Arial"/>
                <w:sz w:val="20"/>
                <w:szCs w:val="20"/>
                <w:lang w:val="en-US"/>
              </w:rPr>
            </w:pPr>
          </w:p>
          <w:p w:rsidR="007E1C93" w:rsidRPr="004A1098" w:rsidRDefault="007E1C93" w:rsidP="00BD2FB3">
            <w:pPr>
              <w:jc w:val="center"/>
              <w:rPr>
                <w:rFonts w:ascii="Arial" w:hAnsi="Arial" w:cs="Arial"/>
                <w:sz w:val="20"/>
                <w:szCs w:val="20"/>
                <w:lang w:val="en-US"/>
              </w:rPr>
            </w:pPr>
          </w:p>
          <w:p w:rsidR="007E1C93" w:rsidRPr="004A1098" w:rsidRDefault="007E1C93" w:rsidP="00BD2FB3">
            <w:pPr>
              <w:jc w:val="center"/>
              <w:rPr>
                <w:rFonts w:ascii="Arial" w:hAnsi="Arial" w:cs="Arial"/>
                <w:sz w:val="20"/>
                <w:szCs w:val="20"/>
                <w:lang w:val="en-US"/>
              </w:rPr>
            </w:pPr>
          </w:p>
          <w:p w:rsidR="007E1C93" w:rsidRPr="004A1098" w:rsidRDefault="007E1C93" w:rsidP="00BD2FB3">
            <w:pPr>
              <w:jc w:val="center"/>
              <w:rPr>
                <w:rFonts w:ascii="Arial" w:hAnsi="Arial" w:cs="Arial"/>
                <w:sz w:val="20"/>
                <w:szCs w:val="20"/>
                <w:lang w:val="en-US"/>
              </w:rPr>
            </w:pPr>
          </w:p>
          <w:p w:rsidR="00C00A99" w:rsidRPr="004A1098" w:rsidRDefault="007E1C93" w:rsidP="00BD2FB3">
            <w:pPr>
              <w:jc w:val="center"/>
              <w:rPr>
                <w:rFonts w:ascii="Arial" w:hAnsi="Arial" w:cs="Arial"/>
                <w:sz w:val="20"/>
                <w:szCs w:val="20"/>
                <w:lang w:val="en-US"/>
              </w:rPr>
            </w:pPr>
            <w:r>
              <w:rPr>
                <w:rFonts w:ascii="Arial" w:hAnsi="Arial" w:cs="Arial"/>
                <w:sz w:val="20"/>
                <w:szCs w:val="20"/>
                <w:lang w:val="en"/>
              </w:rPr>
              <w:t xml:space="preserve">- local procedure to be printed or read in the technical standards, if the participants have a computer - </w:t>
            </w: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C00A99" w:rsidRPr="004A1098" w:rsidRDefault="00C00A99" w:rsidP="00BD2FB3">
            <w:pPr>
              <w:jc w:val="center"/>
              <w:rPr>
                <w:rFonts w:ascii="Arial" w:hAnsi="Arial" w:cs="Arial"/>
                <w:sz w:val="20"/>
                <w:szCs w:val="20"/>
                <w:lang w:val="en-US"/>
              </w:rPr>
            </w:pPr>
          </w:p>
          <w:p w:rsidR="007E1C93" w:rsidRPr="00F206FE" w:rsidRDefault="00C00A99" w:rsidP="00C00A99">
            <w:pPr>
              <w:rPr>
                <w:rFonts w:ascii="Arial" w:hAnsi="Arial" w:cs="Arial"/>
                <w:sz w:val="20"/>
                <w:szCs w:val="20"/>
              </w:rPr>
            </w:pPr>
            <w:r>
              <w:rPr>
                <w:rFonts w:ascii="Arial" w:hAnsi="Arial" w:cs="Arial"/>
                <w:sz w:val="20"/>
                <w:szCs w:val="20"/>
                <w:lang w:val="en"/>
              </w:rPr>
              <w:t>Who can do it? In which situations on-site? Its roll-out? Who approves it? Guarantors? Who decides on triggering?</w:t>
            </w:r>
          </w:p>
        </w:tc>
      </w:tr>
      <w:tr w:rsidR="007E1C93" w:rsidRPr="004A1098" w:rsidTr="00A27236">
        <w:tblPrEx>
          <w:shd w:val="clear" w:color="auto" w:fill="auto"/>
        </w:tblPrEx>
        <w:trPr>
          <w:trHeight w:val="465"/>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en"/>
              </w:rPr>
              <w:t>Application exercise</w:t>
            </w:r>
          </w:p>
          <w:p w:rsidR="007E1C93" w:rsidRPr="00533318" w:rsidRDefault="002E5F08" w:rsidP="00BD2FB3">
            <w:pPr>
              <w:pStyle w:val="Formatlibre"/>
              <w:rPr>
                <w:rFonts w:ascii="Arial" w:hAnsi="Arial" w:cs="Arial"/>
                <w:sz w:val="20"/>
                <w:szCs w:val="20"/>
              </w:rPr>
            </w:pPr>
            <w:r>
              <w:rPr>
                <w:rFonts w:ascii="Arial" w:hAnsi="Arial" w:cs="Arial"/>
                <w:sz w:val="20"/>
                <w:szCs w:val="20"/>
                <w:lang w:val="en"/>
              </w:rPr>
              <w:t>01:00</w:t>
            </w:r>
            <w:r>
              <w:rPr>
                <w:rFonts w:ascii="Arial" w:hAnsi="Arial" w:cs="Arial"/>
                <w:sz w:val="20"/>
                <w:szCs w:val="20"/>
                <w:lang w:val="en"/>
              </w:rPr>
              <w:tab/>
              <w:t>02:05</w:t>
            </w:r>
          </w:p>
        </w:tc>
        <w:tc>
          <w:tcPr>
            <w:tcW w:w="7136" w:type="dxa"/>
          </w:tcPr>
          <w:p w:rsidR="007E1C93" w:rsidRPr="006E2B2A" w:rsidRDefault="00C00A99" w:rsidP="00BD2FB3">
            <w:pPr>
              <w:pStyle w:val="Formatlibre"/>
              <w:rPr>
                <w:rFonts w:ascii="Arial" w:hAnsi="Arial" w:cs="Arial"/>
                <w:b/>
                <w:sz w:val="20"/>
                <w:szCs w:val="20"/>
              </w:rPr>
            </w:pPr>
            <w:r>
              <w:rPr>
                <w:rFonts w:ascii="Arial" w:hAnsi="Arial" w:cs="Arial"/>
                <w:b/>
                <w:bCs/>
                <w:sz w:val="20"/>
                <w:szCs w:val="20"/>
                <w:lang w:val="en"/>
              </w:rPr>
              <w:t>Root cause analysis exercise:</w:t>
            </w:r>
          </w:p>
          <w:p w:rsidR="007E1C93" w:rsidRPr="004A1098" w:rsidRDefault="007E1C93" w:rsidP="007E1C93">
            <w:pPr>
              <w:pStyle w:val="Formatlibre"/>
              <w:numPr>
                <w:ilvl w:val="0"/>
                <w:numId w:val="5"/>
              </w:numPr>
              <w:rPr>
                <w:rFonts w:ascii="Arial" w:hAnsi="Arial" w:cs="Arial"/>
                <w:sz w:val="20"/>
                <w:szCs w:val="20"/>
                <w:highlight w:val="yellow"/>
                <w:lang w:val="en-US"/>
              </w:rPr>
            </w:pPr>
            <w:r>
              <w:rPr>
                <w:rFonts w:ascii="Arial" w:hAnsi="Arial" w:cs="Arial"/>
                <w:sz w:val="20"/>
                <w:szCs w:val="20"/>
                <w:highlight w:val="yellow"/>
                <w:lang w:val="en"/>
              </w:rPr>
              <w:t>Show the “Death in the oil field” video</w:t>
            </w:r>
          </w:p>
          <w:p w:rsidR="007E1C93" w:rsidRPr="004A1098" w:rsidRDefault="007E1C93" w:rsidP="007E1C93">
            <w:pPr>
              <w:pStyle w:val="Formatlibre"/>
              <w:numPr>
                <w:ilvl w:val="0"/>
                <w:numId w:val="5"/>
              </w:numPr>
              <w:rPr>
                <w:rFonts w:ascii="Arial" w:hAnsi="Arial" w:cs="Arial"/>
                <w:sz w:val="20"/>
                <w:szCs w:val="20"/>
                <w:highlight w:val="yellow"/>
                <w:lang w:val="en-US"/>
              </w:rPr>
            </w:pPr>
            <w:r>
              <w:rPr>
                <w:rFonts w:ascii="Arial" w:hAnsi="Arial" w:cs="Arial"/>
                <w:sz w:val="20"/>
                <w:szCs w:val="20"/>
                <w:highlight w:val="yellow"/>
                <w:lang w:val="en"/>
              </w:rPr>
              <w:t>Provide the facts on the board and a blank root cause analysis.</w:t>
            </w:r>
          </w:p>
          <w:p w:rsidR="007E1C93" w:rsidRPr="004A1098" w:rsidRDefault="007E1C93" w:rsidP="007E1C93">
            <w:pPr>
              <w:pStyle w:val="Formatlibre"/>
              <w:numPr>
                <w:ilvl w:val="0"/>
                <w:numId w:val="5"/>
              </w:numPr>
              <w:rPr>
                <w:rFonts w:ascii="Arial" w:hAnsi="Arial" w:cs="Arial"/>
                <w:sz w:val="20"/>
                <w:szCs w:val="20"/>
                <w:highlight w:val="yellow"/>
                <w:lang w:val="en-US"/>
              </w:rPr>
            </w:pPr>
            <w:r>
              <w:rPr>
                <w:rFonts w:ascii="Arial" w:hAnsi="Arial" w:cs="Arial"/>
                <w:sz w:val="20"/>
                <w:szCs w:val="20"/>
                <w:highlight w:val="yellow"/>
                <w:lang w:val="en"/>
              </w:rPr>
              <w:t xml:space="preserve">The aim: to find the sequence of events by asking the right questions: </w:t>
            </w:r>
            <w:r>
              <w:rPr>
                <w:rFonts w:ascii="Arial" w:hAnsi="Arial" w:cs="Arial"/>
                <w:sz w:val="20"/>
                <w:szCs w:val="20"/>
                <w:lang w:val="en"/>
              </w:rPr>
              <w:t>What did it take…?, Is it necessary…?, Is it enough…?</w:t>
            </w:r>
          </w:p>
          <w:p w:rsidR="007E1C93" w:rsidRPr="004A1098" w:rsidRDefault="007E1C93" w:rsidP="00BD2FB3">
            <w:pPr>
              <w:pStyle w:val="Formatlibre"/>
              <w:rPr>
                <w:rFonts w:ascii="Arial" w:hAnsi="Arial" w:cs="Arial"/>
                <w:sz w:val="20"/>
                <w:szCs w:val="20"/>
                <w:highlight w:val="yellow"/>
                <w:lang w:val="en-US"/>
              </w:rPr>
            </w:pPr>
            <w:r>
              <w:rPr>
                <w:rFonts w:ascii="Arial" w:hAnsi="Arial" w:cs="Arial"/>
                <w:sz w:val="20"/>
                <w:szCs w:val="20"/>
                <w:highlight w:val="yellow"/>
                <w:lang w:val="en"/>
              </w:rPr>
              <w:t>As the trainer creating the root cause analysis, you need to facilitate the discussion, ensure that everyone is involved and feeds back, and ultimately ensure that there is consensus among the participants about the root causes of the accident.</w:t>
            </w: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Finally, ask a participant to summarize the root causes identified.</w:t>
            </w:r>
          </w:p>
        </w:tc>
        <w:tc>
          <w:tcPr>
            <w:tcW w:w="6157" w:type="dxa"/>
          </w:tcPr>
          <w:p w:rsidR="007E1C93" w:rsidRPr="004A1098" w:rsidRDefault="007E1C93" w:rsidP="00BD2FB3">
            <w:pPr>
              <w:rPr>
                <w:rFonts w:ascii="Arial" w:hAnsi="Arial" w:cs="Arial"/>
                <w:sz w:val="20"/>
                <w:szCs w:val="20"/>
                <w:lang w:val="en-US"/>
              </w:rPr>
            </w:pPr>
          </w:p>
          <w:p w:rsidR="00C00A99" w:rsidRPr="004A1098" w:rsidRDefault="00910409" w:rsidP="00BD2FB3">
            <w:pPr>
              <w:jc w:val="center"/>
              <w:rPr>
                <w:rFonts w:ascii="Arial" w:hAnsi="Arial" w:cs="Arial"/>
                <w:sz w:val="20"/>
                <w:szCs w:val="20"/>
                <w:lang w:val="en-US"/>
              </w:rPr>
            </w:pPr>
            <w:r>
              <w:rPr>
                <w:noProof/>
                <w:lang w:eastAsia="fr-F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118110</wp:posOffset>
                  </wp:positionV>
                  <wp:extent cx="172720" cy="179705"/>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3">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7E1C93" w:rsidRPr="004A1098" w:rsidRDefault="007E1C93" w:rsidP="00910409">
            <w:pPr>
              <w:ind w:left="360"/>
              <w:rPr>
                <w:rFonts w:ascii="Arial" w:hAnsi="Arial" w:cs="Arial"/>
                <w:lang w:val="en-US"/>
              </w:rPr>
            </w:pPr>
            <w:r>
              <w:rPr>
                <w:rFonts w:ascii="Arial" w:hAnsi="Arial" w:cs="Arial"/>
                <w:sz w:val="20"/>
                <w:szCs w:val="20"/>
                <w:lang w:val="en"/>
              </w:rPr>
              <w:t xml:space="preserve">CSB video </w:t>
            </w:r>
            <w:r>
              <w:rPr>
                <w:rFonts w:ascii="Arial" w:hAnsi="Arial" w:cs="Arial"/>
                <w:sz w:val="20"/>
                <w:lang w:val="en"/>
              </w:rPr>
              <w:t>"Death in the Oil Field"</w:t>
            </w:r>
          </w:p>
          <w:p w:rsidR="007E1C93" w:rsidRPr="004A1098" w:rsidRDefault="007E1C93" w:rsidP="00BD2FB3">
            <w:pPr>
              <w:rPr>
                <w:rFonts w:ascii="Arial" w:hAnsi="Arial" w:cs="Arial"/>
                <w:sz w:val="20"/>
                <w:szCs w:val="20"/>
                <w:lang w:val="en-US"/>
              </w:rPr>
            </w:pPr>
          </w:p>
        </w:tc>
      </w:tr>
      <w:tr w:rsidR="007E1C93" w:rsidRPr="004A109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en"/>
              </w:rPr>
              <w:t>Summary</w:t>
            </w:r>
          </w:p>
          <w:p w:rsidR="007E1C93" w:rsidRDefault="007E1C93" w:rsidP="00BD2FB3">
            <w:pPr>
              <w:pStyle w:val="Formatlibre"/>
              <w:rPr>
                <w:rFonts w:ascii="Arial" w:hAnsi="Arial" w:cs="Arial"/>
                <w:sz w:val="20"/>
                <w:szCs w:val="20"/>
              </w:rPr>
            </w:pPr>
          </w:p>
          <w:p w:rsidR="007E1C93" w:rsidRDefault="002E5F08" w:rsidP="00BD2FB3">
            <w:pPr>
              <w:pStyle w:val="Formatlibre"/>
              <w:rPr>
                <w:rFonts w:ascii="Arial" w:hAnsi="Arial" w:cs="Arial"/>
                <w:sz w:val="20"/>
                <w:szCs w:val="20"/>
              </w:rPr>
            </w:pPr>
            <w:r>
              <w:rPr>
                <w:rFonts w:ascii="Arial" w:hAnsi="Arial" w:cs="Arial"/>
                <w:sz w:val="20"/>
                <w:szCs w:val="20"/>
                <w:lang w:val="en"/>
              </w:rPr>
              <w:t>30 minutes</w:t>
            </w:r>
            <w:r>
              <w:rPr>
                <w:rFonts w:ascii="Arial" w:hAnsi="Arial" w:cs="Arial"/>
                <w:sz w:val="20"/>
                <w:szCs w:val="20"/>
                <w:lang w:val="en"/>
              </w:rPr>
              <w:tab/>
              <w:t>02:35</w:t>
            </w:r>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bCs/>
                <w:sz w:val="20"/>
                <w:szCs w:val="20"/>
                <w:lang w:val="en"/>
              </w:rPr>
              <w:t>Transposition</w:t>
            </w: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Ask participants to anticipate using this method in their future reports:</w:t>
            </w:r>
          </w:p>
          <w:p w:rsidR="007E1C93" w:rsidRPr="00C00A99" w:rsidRDefault="00C00A99" w:rsidP="00BD2FB3">
            <w:pPr>
              <w:pStyle w:val="Formatlibre"/>
              <w:rPr>
                <w:rFonts w:ascii="Arial" w:hAnsi="Arial" w:cs="Arial"/>
                <w:i/>
                <w:sz w:val="20"/>
                <w:szCs w:val="20"/>
              </w:rPr>
            </w:pPr>
            <w:r>
              <w:rPr>
                <w:rFonts w:ascii="Arial" w:hAnsi="Arial" w:cs="Arial"/>
                <w:i/>
                <w:iCs/>
                <w:sz w:val="20"/>
                <w:szCs w:val="20"/>
                <w:lang w:val="en"/>
              </w:rPr>
              <w:t>"At your station…</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en"/>
              </w:rPr>
              <w:t>Do you think you are going to be involved in root cause analyses? Under what circumstances?</w:t>
            </w:r>
          </w:p>
          <w:p w:rsidR="007E1C93" w:rsidRPr="004A1098" w:rsidRDefault="007E1C93" w:rsidP="007E1C93">
            <w:pPr>
              <w:pStyle w:val="Formatlibre"/>
              <w:numPr>
                <w:ilvl w:val="0"/>
                <w:numId w:val="5"/>
              </w:numPr>
              <w:rPr>
                <w:rFonts w:ascii="Arial" w:hAnsi="Arial" w:cs="Arial"/>
                <w:i/>
                <w:sz w:val="20"/>
                <w:szCs w:val="20"/>
                <w:lang w:val="en-US"/>
              </w:rPr>
            </w:pPr>
            <w:r>
              <w:rPr>
                <w:rFonts w:ascii="Arial" w:hAnsi="Arial" w:cs="Arial"/>
                <w:i/>
                <w:iCs/>
                <w:sz w:val="20"/>
                <w:szCs w:val="20"/>
                <w:lang w:val="en"/>
              </w:rPr>
              <w:t xml:space="preserve">Since your arrival, has there ever been a situation that would require one? </w:t>
            </w:r>
          </w:p>
          <w:p w:rsidR="007E1C93" w:rsidRPr="004A1098" w:rsidRDefault="007E1C93" w:rsidP="007E1C93">
            <w:pPr>
              <w:pStyle w:val="Formatlibre"/>
              <w:numPr>
                <w:ilvl w:val="0"/>
                <w:numId w:val="5"/>
              </w:numPr>
              <w:rPr>
                <w:rFonts w:ascii="Arial" w:hAnsi="Arial" w:cs="Arial"/>
                <w:i/>
                <w:sz w:val="20"/>
                <w:szCs w:val="20"/>
                <w:lang w:val="en-US"/>
              </w:rPr>
            </w:pPr>
            <w:r>
              <w:rPr>
                <w:rFonts w:ascii="Arial" w:hAnsi="Arial" w:cs="Arial"/>
                <w:i/>
                <w:iCs/>
                <w:sz w:val="20"/>
                <w:szCs w:val="20"/>
                <w:lang w:val="en"/>
              </w:rPr>
              <w:t>What do you think is the most important thing to remember in your day-to-day work?"</w:t>
            </w:r>
          </w:p>
          <w:p w:rsidR="007E1C93" w:rsidRPr="004A1098" w:rsidRDefault="007E1C93" w:rsidP="00BD2FB3">
            <w:pPr>
              <w:pStyle w:val="Formatlibre"/>
              <w:rPr>
                <w:rFonts w:ascii="Arial" w:hAnsi="Arial" w:cs="Arial"/>
                <w:sz w:val="20"/>
                <w:szCs w:val="20"/>
                <w:lang w:val="en-US"/>
              </w:rPr>
            </w:pPr>
          </w:p>
          <w:p w:rsidR="007E1C93" w:rsidRPr="004A1098" w:rsidRDefault="007E1C93" w:rsidP="00BD2FB3">
            <w:pPr>
              <w:pStyle w:val="Formatlibre"/>
              <w:rPr>
                <w:rFonts w:ascii="Arial" w:hAnsi="Arial" w:cs="Arial"/>
                <w:sz w:val="20"/>
                <w:szCs w:val="20"/>
                <w:lang w:val="en-US"/>
              </w:rPr>
            </w:pPr>
            <w:r>
              <w:rPr>
                <w:rFonts w:ascii="Arial" w:hAnsi="Arial" w:cs="Arial"/>
                <w:sz w:val="20"/>
                <w:szCs w:val="20"/>
                <w:highlight w:val="yellow"/>
                <w:lang w:val="en"/>
              </w:rPr>
              <w:t>Go around the table so everyone can give their answers to these 3 questions.</w:t>
            </w:r>
          </w:p>
          <w:p w:rsidR="007E1C93" w:rsidRPr="004A1098" w:rsidRDefault="007E1C93" w:rsidP="00BD2FB3">
            <w:pPr>
              <w:pStyle w:val="Formatlibre"/>
              <w:rPr>
                <w:rFonts w:ascii="Arial" w:hAnsi="Arial" w:cs="Arial"/>
                <w:sz w:val="20"/>
                <w:szCs w:val="20"/>
                <w:lang w:val="en-US"/>
              </w:rPr>
            </w:pPr>
          </w:p>
          <w:p w:rsidR="007E1C93" w:rsidRPr="004A1098" w:rsidRDefault="007E1C93" w:rsidP="00C00A99">
            <w:pPr>
              <w:pStyle w:val="Formatlibre"/>
              <w:rPr>
                <w:rFonts w:ascii="Arial" w:hAnsi="Arial" w:cs="Arial"/>
                <w:sz w:val="20"/>
                <w:szCs w:val="20"/>
                <w:lang w:val="en-US"/>
              </w:rPr>
            </w:pPr>
            <w:r>
              <w:rPr>
                <w:rFonts w:ascii="Arial" w:hAnsi="Arial" w:cs="Arial"/>
                <w:sz w:val="20"/>
                <w:szCs w:val="20"/>
                <w:highlight w:val="yellow"/>
                <w:lang w:val="en"/>
              </w:rPr>
              <w:t>Finally, conclude and thank participants.</w:t>
            </w:r>
          </w:p>
        </w:tc>
        <w:tc>
          <w:tcPr>
            <w:tcW w:w="6157" w:type="dxa"/>
          </w:tcPr>
          <w:p w:rsidR="007E1C93" w:rsidRPr="004A1098" w:rsidRDefault="007E1C93" w:rsidP="00BD2FB3">
            <w:pPr>
              <w:pStyle w:val="Paragraphedeliste"/>
              <w:ind w:left="120"/>
              <w:rPr>
                <w:rFonts w:ascii="Arial" w:hAnsi="Arial" w:cs="Arial"/>
                <w:sz w:val="20"/>
                <w:szCs w:val="20"/>
                <w:lang w:val="en-US"/>
              </w:rPr>
            </w:pPr>
          </w:p>
        </w:tc>
      </w:tr>
    </w:tbl>
    <w:p w:rsidR="00B21AE6" w:rsidRPr="004A1098" w:rsidRDefault="00B21AE6" w:rsidP="00DD4EA6">
      <w:pPr>
        <w:outlineLvl w:val="0"/>
        <w:rPr>
          <w:rFonts w:ascii="Arial" w:hAnsi="Arial" w:cs="Arial"/>
          <w:lang w:val="en-US"/>
        </w:rPr>
      </w:pPr>
    </w:p>
    <w:sectPr w:rsidR="00B21AE6" w:rsidRPr="004A1098" w:rsidSect="00005869">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5E6" w:rsidRDefault="008E35E6">
      <w:r>
        <w:separator/>
      </w:r>
    </w:p>
  </w:endnote>
  <w:endnote w:type="continuationSeparator" w:id="0">
    <w:p w:rsidR="008E35E6" w:rsidRDefault="008E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64344"/>
      <w:docPartObj>
        <w:docPartGallery w:val="Page Numbers (Bottom of Page)"/>
        <w:docPartUnique/>
      </w:docPartObj>
    </w:sdtPr>
    <w:sdtEndPr/>
    <w:sdtContent>
      <w:p w:rsidR="00005869" w:rsidRDefault="004A1098">
        <w:pPr>
          <w:pStyle w:val="Pieddepage"/>
          <w:jc w:val="right"/>
        </w:pPr>
        <w:r>
          <w:fldChar w:fldCharType="begin"/>
        </w:r>
        <w:r>
          <w:instrText xml:space="preserve"> PAGE   \* MERGEFORMAT </w:instrText>
        </w:r>
        <w:r>
          <w:fldChar w:fldCharType="separate"/>
        </w:r>
        <w:r w:rsidRPr="004A1098">
          <w:rPr>
            <w:noProof/>
            <w:lang w:val="en"/>
          </w:rPr>
          <w:t>4</w:t>
        </w:r>
        <w:r>
          <w:rPr>
            <w:noProof/>
            <w:lang w:val="en"/>
          </w:rPr>
          <w:fldChar w:fldCharType="end"/>
        </w:r>
      </w:p>
    </w:sdtContent>
  </w:sdt>
  <w:p w:rsidR="00005869" w:rsidRDefault="000058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5E6" w:rsidRDefault="008E35E6">
      <w:r>
        <w:separator/>
      </w:r>
    </w:p>
  </w:footnote>
  <w:footnote w:type="continuationSeparator" w:id="0">
    <w:p w:rsidR="008E35E6" w:rsidRDefault="008E3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005869" w:rsidRPr="008166DB" w:rsidTr="002651E9">
      <w:trPr>
        <w:cantSplit/>
        <w:trHeight w:val="20"/>
        <w:jc w:val="center"/>
      </w:trPr>
      <w:tc>
        <w:tcPr>
          <w:tcW w:w="2824" w:type="dxa"/>
          <w:vMerge w:val="restart"/>
          <w:shd w:val="clear" w:color="auto" w:fill="auto"/>
          <w:vAlign w:val="center"/>
        </w:tcPr>
        <w:p w:rsidR="00005869" w:rsidRPr="003F396F" w:rsidRDefault="00005869" w:rsidP="002651E9">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4"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05869" w:rsidRPr="00A10B3D" w:rsidRDefault="00005869" w:rsidP="002651E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005869" w:rsidRPr="008166DB" w:rsidTr="002651E9">
      <w:trPr>
        <w:cantSplit/>
        <w:trHeight w:val="20"/>
        <w:jc w:val="center"/>
      </w:trPr>
      <w:tc>
        <w:tcPr>
          <w:tcW w:w="2824" w:type="dxa"/>
          <w:vMerge/>
          <w:shd w:val="clear" w:color="auto" w:fill="auto"/>
          <w:vAlign w:val="center"/>
        </w:tcPr>
        <w:p w:rsidR="00005869" w:rsidRDefault="00005869" w:rsidP="002651E9">
          <w:pPr>
            <w:widowControl w:val="0"/>
            <w:autoSpaceDE w:val="0"/>
            <w:autoSpaceDN w:val="0"/>
            <w:adjustRightInd w:val="0"/>
            <w:jc w:val="center"/>
            <w:rPr>
              <w:b/>
              <w:noProof/>
              <w:sz w:val="28"/>
            </w:rPr>
          </w:pPr>
        </w:p>
      </w:tc>
      <w:tc>
        <w:tcPr>
          <w:tcW w:w="6977" w:type="dxa"/>
          <w:shd w:val="clear" w:color="auto" w:fill="auto"/>
        </w:tcPr>
        <w:p w:rsidR="00005869" w:rsidRPr="003F2295" w:rsidRDefault="00005869" w:rsidP="002651E9">
          <w:pPr>
            <w:pStyle w:val="Titre1"/>
            <w:spacing w:before="0"/>
            <w:ind w:right="11"/>
            <w:jc w:val="center"/>
            <w:rPr>
              <w:sz w:val="22"/>
              <w:szCs w:val="22"/>
            </w:rPr>
          </w:pPr>
          <w:r>
            <w:rPr>
              <w:rFonts w:ascii="Helvetica" w:eastAsia="Times New Roman" w:hAnsi="Helvetica"/>
              <w:color w:val="004164"/>
              <w:szCs w:val="32"/>
              <w:lang w:val="en"/>
            </w:rPr>
            <w:t>Trainer guide – TCAS 4.1</w:t>
          </w:r>
        </w:p>
      </w:tc>
    </w:tr>
    <w:tr w:rsidR="00005869" w:rsidRPr="003F396F" w:rsidTr="002651E9">
      <w:trPr>
        <w:cantSplit/>
        <w:trHeight w:val="20"/>
        <w:jc w:val="center"/>
      </w:trPr>
      <w:tc>
        <w:tcPr>
          <w:tcW w:w="2824" w:type="dxa"/>
          <w:vMerge/>
          <w:shd w:val="clear" w:color="auto" w:fill="auto"/>
        </w:tcPr>
        <w:p w:rsidR="00005869" w:rsidRPr="003F396F" w:rsidRDefault="00005869" w:rsidP="002651E9">
          <w:pPr>
            <w:widowControl w:val="0"/>
            <w:autoSpaceDE w:val="0"/>
            <w:autoSpaceDN w:val="0"/>
            <w:adjustRightInd w:val="0"/>
            <w:rPr>
              <w:b/>
              <w:sz w:val="28"/>
            </w:rPr>
          </w:pPr>
        </w:p>
      </w:tc>
      <w:tc>
        <w:tcPr>
          <w:tcW w:w="6977" w:type="dxa"/>
          <w:shd w:val="clear" w:color="auto" w:fill="auto"/>
        </w:tcPr>
        <w:p w:rsidR="00005869" w:rsidRPr="00A10B3D" w:rsidRDefault="00005869" w:rsidP="002651E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TCAS 4.1 – V2</w:t>
          </w:r>
        </w:p>
      </w:tc>
    </w:tr>
  </w:tbl>
  <w:p w:rsidR="00005869" w:rsidRDefault="000058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B3A97">
          <w:pPr>
            <w:pStyle w:val="Titre1"/>
            <w:spacing w:before="0"/>
            <w:ind w:right="11"/>
            <w:jc w:val="center"/>
            <w:rPr>
              <w:sz w:val="22"/>
              <w:szCs w:val="22"/>
            </w:rPr>
          </w:pPr>
          <w:r>
            <w:rPr>
              <w:rFonts w:ascii="Helvetica" w:eastAsia="Times New Roman" w:hAnsi="Helvetica"/>
              <w:color w:val="004164"/>
              <w:szCs w:val="32"/>
              <w:lang w:val="en"/>
            </w:rPr>
            <w:t>Trainer guide – TCAS 4.1</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005869" w:rsidP="006E072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TCAS 4.1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4">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8">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0">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23B7E"/>
    <w:multiLevelType w:val="hybridMultilevel"/>
    <w:tmpl w:val="46B63226"/>
    <w:lvl w:ilvl="0" w:tplc="339441B4">
      <w:start w:val="13"/>
      <w:numFmt w:val="bullet"/>
      <w:lvlText w:val="-"/>
      <w:lvlJc w:val="left"/>
      <w:pPr>
        <w:ind w:left="720" w:hanging="360"/>
      </w:pPr>
      <w:rPr>
        <w:rFonts w:ascii="Arial" w:hAnsi="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32F5A4F"/>
    <w:multiLevelType w:val="hybridMultilevel"/>
    <w:tmpl w:val="1A847EBC"/>
    <w:lvl w:ilvl="0" w:tplc="470E3622">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0"/>
  </w:num>
  <w:num w:numId="4">
    <w:abstractNumId w:val="7"/>
  </w:num>
  <w:num w:numId="5">
    <w:abstractNumId w:val="10"/>
  </w:num>
  <w:num w:numId="6">
    <w:abstractNumId w:val="18"/>
  </w:num>
  <w:num w:numId="7">
    <w:abstractNumId w:val="4"/>
  </w:num>
  <w:num w:numId="8">
    <w:abstractNumId w:val="14"/>
  </w:num>
  <w:num w:numId="9">
    <w:abstractNumId w:val="6"/>
  </w:num>
  <w:num w:numId="10">
    <w:abstractNumId w:val="12"/>
  </w:num>
  <w:num w:numId="11">
    <w:abstractNumId w:val="23"/>
  </w:num>
  <w:num w:numId="12">
    <w:abstractNumId w:val="13"/>
  </w:num>
  <w:num w:numId="13">
    <w:abstractNumId w:val="29"/>
  </w:num>
  <w:num w:numId="14">
    <w:abstractNumId w:val="5"/>
  </w:num>
  <w:num w:numId="15">
    <w:abstractNumId w:val="27"/>
  </w:num>
  <w:num w:numId="16">
    <w:abstractNumId w:val="8"/>
  </w:num>
  <w:num w:numId="17">
    <w:abstractNumId w:val="2"/>
  </w:num>
  <w:num w:numId="18">
    <w:abstractNumId w:val="15"/>
  </w:num>
  <w:num w:numId="19">
    <w:abstractNumId w:val="25"/>
  </w:num>
  <w:num w:numId="20">
    <w:abstractNumId w:val="21"/>
  </w:num>
  <w:num w:numId="21">
    <w:abstractNumId w:val="19"/>
  </w:num>
  <w:num w:numId="22">
    <w:abstractNumId w:val="3"/>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2"/>
  </w:num>
  <w:num w:numId="3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05869"/>
    <w:rsid w:val="00013008"/>
    <w:rsid w:val="000157E2"/>
    <w:rsid w:val="00016E75"/>
    <w:rsid w:val="00020E44"/>
    <w:rsid w:val="00020F96"/>
    <w:rsid w:val="00022F86"/>
    <w:rsid w:val="00032146"/>
    <w:rsid w:val="00034DD6"/>
    <w:rsid w:val="0003516E"/>
    <w:rsid w:val="00040C94"/>
    <w:rsid w:val="00041CDA"/>
    <w:rsid w:val="00042527"/>
    <w:rsid w:val="00042666"/>
    <w:rsid w:val="00042698"/>
    <w:rsid w:val="00046306"/>
    <w:rsid w:val="00047355"/>
    <w:rsid w:val="00053BFA"/>
    <w:rsid w:val="000558AE"/>
    <w:rsid w:val="0006148D"/>
    <w:rsid w:val="00061697"/>
    <w:rsid w:val="00061988"/>
    <w:rsid w:val="00062325"/>
    <w:rsid w:val="000725FD"/>
    <w:rsid w:val="00074329"/>
    <w:rsid w:val="0007545C"/>
    <w:rsid w:val="000764C6"/>
    <w:rsid w:val="00084072"/>
    <w:rsid w:val="00094340"/>
    <w:rsid w:val="00094B6B"/>
    <w:rsid w:val="00095AFA"/>
    <w:rsid w:val="0009662F"/>
    <w:rsid w:val="000967A5"/>
    <w:rsid w:val="000A5BAE"/>
    <w:rsid w:val="000A7B0E"/>
    <w:rsid w:val="000B20E8"/>
    <w:rsid w:val="000C185A"/>
    <w:rsid w:val="000D054A"/>
    <w:rsid w:val="000D1450"/>
    <w:rsid w:val="000D33B8"/>
    <w:rsid w:val="000E1CAB"/>
    <w:rsid w:val="000E2FBE"/>
    <w:rsid w:val="000E4BF9"/>
    <w:rsid w:val="000E5AAA"/>
    <w:rsid w:val="000F2F78"/>
    <w:rsid w:val="000F3C72"/>
    <w:rsid w:val="0010032C"/>
    <w:rsid w:val="00103D7C"/>
    <w:rsid w:val="00107879"/>
    <w:rsid w:val="00111397"/>
    <w:rsid w:val="001120F8"/>
    <w:rsid w:val="00117B18"/>
    <w:rsid w:val="00120F51"/>
    <w:rsid w:val="00137423"/>
    <w:rsid w:val="00141509"/>
    <w:rsid w:val="001443D4"/>
    <w:rsid w:val="0014607D"/>
    <w:rsid w:val="00151FBC"/>
    <w:rsid w:val="00152EED"/>
    <w:rsid w:val="001547E9"/>
    <w:rsid w:val="001567E6"/>
    <w:rsid w:val="0016644A"/>
    <w:rsid w:val="00172369"/>
    <w:rsid w:val="001738C9"/>
    <w:rsid w:val="00185950"/>
    <w:rsid w:val="001877C3"/>
    <w:rsid w:val="00190EDD"/>
    <w:rsid w:val="001943A1"/>
    <w:rsid w:val="00197D9C"/>
    <w:rsid w:val="001A1541"/>
    <w:rsid w:val="001A189A"/>
    <w:rsid w:val="001A64F4"/>
    <w:rsid w:val="001B0130"/>
    <w:rsid w:val="001B5DB0"/>
    <w:rsid w:val="001C337A"/>
    <w:rsid w:val="001C554B"/>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A1AB5"/>
    <w:rsid w:val="002A3BAE"/>
    <w:rsid w:val="002A4114"/>
    <w:rsid w:val="002A78CD"/>
    <w:rsid w:val="002B0150"/>
    <w:rsid w:val="002B7022"/>
    <w:rsid w:val="002C1569"/>
    <w:rsid w:val="002C70B2"/>
    <w:rsid w:val="002C78F4"/>
    <w:rsid w:val="002D1AD9"/>
    <w:rsid w:val="002D484B"/>
    <w:rsid w:val="002E25EF"/>
    <w:rsid w:val="002E5F08"/>
    <w:rsid w:val="002E71C9"/>
    <w:rsid w:val="002F06B6"/>
    <w:rsid w:val="002F5CF9"/>
    <w:rsid w:val="00306A32"/>
    <w:rsid w:val="003072D6"/>
    <w:rsid w:val="003106D6"/>
    <w:rsid w:val="003113C6"/>
    <w:rsid w:val="0032197E"/>
    <w:rsid w:val="00324003"/>
    <w:rsid w:val="00325A11"/>
    <w:rsid w:val="0032631B"/>
    <w:rsid w:val="00333201"/>
    <w:rsid w:val="003358F3"/>
    <w:rsid w:val="00342037"/>
    <w:rsid w:val="00346BD6"/>
    <w:rsid w:val="003501F9"/>
    <w:rsid w:val="0035279F"/>
    <w:rsid w:val="00357D53"/>
    <w:rsid w:val="00357E2F"/>
    <w:rsid w:val="003648B3"/>
    <w:rsid w:val="00366FF4"/>
    <w:rsid w:val="00370B49"/>
    <w:rsid w:val="003747FE"/>
    <w:rsid w:val="00377833"/>
    <w:rsid w:val="00380D33"/>
    <w:rsid w:val="0038545A"/>
    <w:rsid w:val="00387D78"/>
    <w:rsid w:val="00393FBC"/>
    <w:rsid w:val="00395679"/>
    <w:rsid w:val="003A1990"/>
    <w:rsid w:val="003A4910"/>
    <w:rsid w:val="003A6E40"/>
    <w:rsid w:val="003B391C"/>
    <w:rsid w:val="003C062F"/>
    <w:rsid w:val="003C0CD6"/>
    <w:rsid w:val="003D3FC3"/>
    <w:rsid w:val="003D4749"/>
    <w:rsid w:val="003D75C1"/>
    <w:rsid w:val="003E1A0C"/>
    <w:rsid w:val="003E2AFE"/>
    <w:rsid w:val="003E67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2A01"/>
    <w:rsid w:val="004359FE"/>
    <w:rsid w:val="00441BDB"/>
    <w:rsid w:val="00442BE9"/>
    <w:rsid w:val="00444566"/>
    <w:rsid w:val="00445873"/>
    <w:rsid w:val="0044733E"/>
    <w:rsid w:val="00451385"/>
    <w:rsid w:val="004519B4"/>
    <w:rsid w:val="00453837"/>
    <w:rsid w:val="00455796"/>
    <w:rsid w:val="004608B4"/>
    <w:rsid w:val="0046730D"/>
    <w:rsid w:val="004729C3"/>
    <w:rsid w:val="0048275E"/>
    <w:rsid w:val="00497C67"/>
    <w:rsid w:val="004A1098"/>
    <w:rsid w:val="004A1B17"/>
    <w:rsid w:val="004A4FDC"/>
    <w:rsid w:val="004A682C"/>
    <w:rsid w:val="004A765F"/>
    <w:rsid w:val="004B6AB1"/>
    <w:rsid w:val="004B7A9E"/>
    <w:rsid w:val="004B7FF6"/>
    <w:rsid w:val="004C0C2A"/>
    <w:rsid w:val="004D026B"/>
    <w:rsid w:val="004D053A"/>
    <w:rsid w:val="004E0C3E"/>
    <w:rsid w:val="004E2B80"/>
    <w:rsid w:val="004E311E"/>
    <w:rsid w:val="004E400B"/>
    <w:rsid w:val="004E5172"/>
    <w:rsid w:val="004E656D"/>
    <w:rsid w:val="004E696C"/>
    <w:rsid w:val="004F21DD"/>
    <w:rsid w:val="004F6969"/>
    <w:rsid w:val="00500485"/>
    <w:rsid w:val="005033D5"/>
    <w:rsid w:val="00503553"/>
    <w:rsid w:val="00503A4E"/>
    <w:rsid w:val="00506764"/>
    <w:rsid w:val="0051124F"/>
    <w:rsid w:val="0051527D"/>
    <w:rsid w:val="005154DA"/>
    <w:rsid w:val="00520299"/>
    <w:rsid w:val="0052790C"/>
    <w:rsid w:val="00531C40"/>
    <w:rsid w:val="00533318"/>
    <w:rsid w:val="00534A79"/>
    <w:rsid w:val="005355B0"/>
    <w:rsid w:val="00543866"/>
    <w:rsid w:val="00550EF0"/>
    <w:rsid w:val="0055362A"/>
    <w:rsid w:val="0055607C"/>
    <w:rsid w:val="00557DBD"/>
    <w:rsid w:val="0056023D"/>
    <w:rsid w:val="005609B5"/>
    <w:rsid w:val="005621F9"/>
    <w:rsid w:val="0056283A"/>
    <w:rsid w:val="00566E27"/>
    <w:rsid w:val="005768DB"/>
    <w:rsid w:val="00587D5F"/>
    <w:rsid w:val="005911D6"/>
    <w:rsid w:val="005945E9"/>
    <w:rsid w:val="00595F5E"/>
    <w:rsid w:val="00597D8B"/>
    <w:rsid w:val="005A0DBE"/>
    <w:rsid w:val="005A1AD8"/>
    <w:rsid w:val="005A3E1E"/>
    <w:rsid w:val="005B1E88"/>
    <w:rsid w:val="005B2226"/>
    <w:rsid w:val="005B6037"/>
    <w:rsid w:val="005C0811"/>
    <w:rsid w:val="005C25C1"/>
    <w:rsid w:val="005C4603"/>
    <w:rsid w:val="005D0332"/>
    <w:rsid w:val="005E1A0E"/>
    <w:rsid w:val="005E3778"/>
    <w:rsid w:val="005E3D1C"/>
    <w:rsid w:val="005F083B"/>
    <w:rsid w:val="005F2246"/>
    <w:rsid w:val="005F44F4"/>
    <w:rsid w:val="006035A1"/>
    <w:rsid w:val="00604AF5"/>
    <w:rsid w:val="0060588C"/>
    <w:rsid w:val="00606A11"/>
    <w:rsid w:val="0061715C"/>
    <w:rsid w:val="0062635E"/>
    <w:rsid w:val="0063062B"/>
    <w:rsid w:val="0063199F"/>
    <w:rsid w:val="00633936"/>
    <w:rsid w:val="00651489"/>
    <w:rsid w:val="00653826"/>
    <w:rsid w:val="0065513D"/>
    <w:rsid w:val="0066000F"/>
    <w:rsid w:val="00662F93"/>
    <w:rsid w:val="0066374C"/>
    <w:rsid w:val="006658EF"/>
    <w:rsid w:val="0067179E"/>
    <w:rsid w:val="00676F60"/>
    <w:rsid w:val="0068408C"/>
    <w:rsid w:val="00684BA3"/>
    <w:rsid w:val="00687ACC"/>
    <w:rsid w:val="006914D1"/>
    <w:rsid w:val="006A1A81"/>
    <w:rsid w:val="006A2CB7"/>
    <w:rsid w:val="006A7D4C"/>
    <w:rsid w:val="006B24AA"/>
    <w:rsid w:val="006B3F69"/>
    <w:rsid w:val="006B67B4"/>
    <w:rsid w:val="006C2DEE"/>
    <w:rsid w:val="006C5359"/>
    <w:rsid w:val="006D39A9"/>
    <w:rsid w:val="006E0728"/>
    <w:rsid w:val="006E5B9B"/>
    <w:rsid w:val="006E7E30"/>
    <w:rsid w:val="006F09C2"/>
    <w:rsid w:val="006F3BF4"/>
    <w:rsid w:val="00701270"/>
    <w:rsid w:val="00703B05"/>
    <w:rsid w:val="007115B1"/>
    <w:rsid w:val="0071182A"/>
    <w:rsid w:val="00711B04"/>
    <w:rsid w:val="0071529F"/>
    <w:rsid w:val="00716FB0"/>
    <w:rsid w:val="0071713D"/>
    <w:rsid w:val="00743077"/>
    <w:rsid w:val="00743D75"/>
    <w:rsid w:val="00744A52"/>
    <w:rsid w:val="007454BD"/>
    <w:rsid w:val="007527E6"/>
    <w:rsid w:val="00752BAE"/>
    <w:rsid w:val="007568CC"/>
    <w:rsid w:val="00760596"/>
    <w:rsid w:val="007611FC"/>
    <w:rsid w:val="00761264"/>
    <w:rsid w:val="007614AA"/>
    <w:rsid w:val="007705EA"/>
    <w:rsid w:val="00775684"/>
    <w:rsid w:val="00777F0E"/>
    <w:rsid w:val="00781112"/>
    <w:rsid w:val="00784823"/>
    <w:rsid w:val="00786051"/>
    <w:rsid w:val="00786A2C"/>
    <w:rsid w:val="0079030A"/>
    <w:rsid w:val="00790758"/>
    <w:rsid w:val="00791FAC"/>
    <w:rsid w:val="007928F9"/>
    <w:rsid w:val="0079342C"/>
    <w:rsid w:val="00795631"/>
    <w:rsid w:val="007A107E"/>
    <w:rsid w:val="007A2E41"/>
    <w:rsid w:val="007A3262"/>
    <w:rsid w:val="007A58C6"/>
    <w:rsid w:val="007A5F8D"/>
    <w:rsid w:val="007B2CC8"/>
    <w:rsid w:val="007B479F"/>
    <w:rsid w:val="007C00AE"/>
    <w:rsid w:val="007D153C"/>
    <w:rsid w:val="007D3A9E"/>
    <w:rsid w:val="007D655C"/>
    <w:rsid w:val="007E1B1C"/>
    <w:rsid w:val="007E1C8D"/>
    <w:rsid w:val="007E1C93"/>
    <w:rsid w:val="007E239F"/>
    <w:rsid w:val="007E577A"/>
    <w:rsid w:val="007E5F20"/>
    <w:rsid w:val="007F3D9C"/>
    <w:rsid w:val="007F4FC7"/>
    <w:rsid w:val="007F7D75"/>
    <w:rsid w:val="00800CEA"/>
    <w:rsid w:val="0080620F"/>
    <w:rsid w:val="00807642"/>
    <w:rsid w:val="0081319D"/>
    <w:rsid w:val="00820C37"/>
    <w:rsid w:val="008230E3"/>
    <w:rsid w:val="008244DF"/>
    <w:rsid w:val="00831002"/>
    <w:rsid w:val="0084396E"/>
    <w:rsid w:val="008454B1"/>
    <w:rsid w:val="00845C34"/>
    <w:rsid w:val="008503AD"/>
    <w:rsid w:val="00853257"/>
    <w:rsid w:val="0085520C"/>
    <w:rsid w:val="00855DC2"/>
    <w:rsid w:val="00862AD6"/>
    <w:rsid w:val="008642BD"/>
    <w:rsid w:val="00871F52"/>
    <w:rsid w:val="00872E4C"/>
    <w:rsid w:val="00875DE4"/>
    <w:rsid w:val="0088216C"/>
    <w:rsid w:val="00895360"/>
    <w:rsid w:val="008A042B"/>
    <w:rsid w:val="008A0EF9"/>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1FD9"/>
    <w:rsid w:val="008D420C"/>
    <w:rsid w:val="008D4389"/>
    <w:rsid w:val="008D7243"/>
    <w:rsid w:val="008E004B"/>
    <w:rsid w:val="008E0BD8"/>
    <w:rsid w:val="008E274F"/>
    <w:rsid w:val="008E35E6"/>
    <w:rsid w:val="008E5EE5"/>
    <w:rsid w:val="008E6D32"/>
    <w:rsid w:val="008F0593"/>
    <w:rsid w:val="008F05E2"/>
    <w:rsid w:val="008F3005"/>
    <w:rsid w:val="008F335B"/>
    <w:rsid w:val="008F708A"/>
    <w:rsid w:val="00902643"/>
    <w:rsid w:val="0090470C"/>
    <w:rsid w:val="00906888"/>
    <w:rsid w:val="00910409"/>
    <w:rsid w:val="0091075C"/>
    <w:rsid w:val="00921163"/>
    <w:rsid w:val="00921D94"/>
    <w:rsid w:val="00923E5C"/>
    <w:rsid w:val="00924DCB"/>
    <w:rsid w:val="009259F1"/>
    <w:rsid w:val="009270CB"/>
    <w:rsid w:val="00933C7A"/>
    <w:rsid w:val="00933CE1"/>
    <w:rsid w:val="00936130"/>
    <w:rsid w:val="009418FE"/>
    <w:rsid w:val="00942B1A"/>
    <w:rsid w:val="009463B7"/>
    <w:rsid w:val="00950326"/>
    <w:rsid w:val="00950EC3"/>
    <w:rsid w:val="00951A96"/>
    <w:rsid w:val="0095278C"/>
    <w:rsid w:val="00952DEE"/>
    <w:rsid w:val="00952F01"/>
    <w:rsid w:val="00955BAC"/>
    <w:rsid w:val="00957ABE"/>
    <w:rsid w:val="009628B8"/>
    <w:rsid w:val="0096536F"/>
    <w:rsid w:val="009655FC"/>
    <w:rsid w:val="009708C4"/>
    <w:rsid w:val="00971174"/>
    <w:rsid w:val="00972E64"/>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A22"/>
    <w:rsid w:val="009B0A85"/>
    <w:rsid w:val="009B2AF4"/>
    <w:rsid w:val="009B2F00"/>
    <w:rsid w:val="009B30F7"/>
    <w:rsid w:val="009B771A"/>
    <w:rsid w:val="009C2601"/>
    <w:rsid w:val="009C2D78"/>
    <w:rsid w:val="009C3FD3"/>
    <w:rsid w:val="009C60C8"/>
    <w:rsid w:val="009C69EC"/>
    <w:rsid w:val="009C795A"/>
    <w:rsid w:val="009D6373"/>
    <w:rsid w:val="009D69A7"/>
    <w:rsid w:val="009D6BAA"/>
    <w:rsid w:val="009E47D5"/>
    <w:rsid w:val="009F14DE"/>
    <w:rsid w:val="009F2432"/>
    <w:rsid w:val="009F3D26"/>
    <w:rsid w:val="00A038E1"/>
    <w:rsid w:val="00A047FC"/>
    <w:rsid w:val="00A0667C"/>
    <w:rsid w:val="00A068EE"/>
    <w:rsid w:val="00A070BD"/>
    <w:rsid w:val="00A1089D"/>
    <w:rsid w:val="00A10B3D"/>
    <w:rsid w:val="00A11012"/>
    <w:rsid w:val="00A14E61"/>
    <w:rsid w:val="00A1648F"/>
    <w:rsid w:val="00A203B3"/>
    <w:rsid w:val="00A242C1"/>
    <w:rsid w:val="00A25D10"/>
    <w:rsid w:val="00A27236"/>
    <w:rsid w:val="00A3436A"/>
    <w:rsid w:val="00A3797C"/>
    <w:rsid w:val="00A4116C"/>
    <w:rsid w:val="00A412C6"/>
    <w:rsid w:val="00A43445"/>
    <w:rsid w:val="00A44B97"/>
    <w:rsid w:val="00A4589A"/>
    <w:rsid w:val="00A514E2"/>
    <w:rsid w:val="00A62699"/>
    <w:rsid w:val="00A64B4B"/>
    <w:rsid w:val="00A65793"/>
    <w:rsid w:val="00A67D63"/>
    <w:rsid w:val="00A90876"/>
    <w:rsid w:val="00A95CA8"/>
    <w:rsid w:val="00AA00A7"/>
    <w:rsid w:val="00AA2A74"/>
    <w:rsid w:val="00AA35BC"/>
    <w:rsid w:val="00AA617A"/>
    <w:rsid w:val="00AB3A97"/>
    <w:rsid w:val="00AB4C85"/>
    <w:rsid w:val="00AC7A90"/>
    <w:rsid w:val="00AD2F46"/>
    <w:rsid w:val="00AD3F54"/>
    <w:rsid w:val="00AD448C"/>
    <w:rsid w:val="00AD7755"/>
    <w:rsid w:val="00AE2E34"/>
    <w:rsid w:val="00AE739A"/>
    <w:rsid w:val="00AE7B6D"/>
    <w:rsid w:val="00AF6925"/>
    <w:rsid w:val="00B004C6"/>
    <w:rsid w:val="00B03146"/>
    <w:rsid w:val="00B05D7A"/>
    <w:rsid w:val="00B06E34"/>
    <w:rsid w:val="00B21AE6"/>
    <w:rsid w:val="00B22252"/>
    <w:rsid w:val="00B31387"/>
    <w:rsid w:val="00B3713D"/>
    <w:rsid w:val="00B520A8"/>
    <w:rsid w:val="00B52D9F"/>
    <w:rsid w:val="00B56318"/>
    <w:rsid w:val="00B604DA"/>
    <w:rsid w:val="00B63ECD"/>
    <w:rsid w:val="00B64970"/>
    <w:rsid w:val="00B66DF6"/>
    <w:rsid w:val="00B76B55"/>
    <w:rsid w:val="00B77FFA"/>
    <w:rsid w:val="00B83C61"/>
    <w:rsid w:val="00B90698"/>
    <w:rsid w:val="00B91FAB"/>
    <w:rsid w:val="00B9611C"/>
    <w:rsid w:val="00BA347F"/>
    <w:rsid w:val="00BA6278"/>
    <w:rsid w:val="00BA732B"/>
    <w:rsid w:val="00BA7590"/>
    <w:rsid w:val="00BB0F83"/>
    <w:rsid w:val="00BB27FC"/>
    <w:rsid w:val="00BB68A5"/>
    <w:rsid w:val="00BC2F80"/>
    <w:rsid w:val="00BC64A3"/>
    <w:rsid w:val="00BD0BC9"/>
    <w:rsid w:val="00BD1E0D"/>
    <w:rsid w:val="00BD4DAD"/>
    <w:rsid w:val="00BD7584"/>
    <w:rsid w:val="00BE012C"/>
    <w:rsid w:val="00BE0B40"/>
    <w:rsid w:val="00BF5B90"/>
    <w:rsid w:val="00BF7ACC"/>
    <w:rsid w:val="00C00A99"/>
    <w:rsid w:val="00C0235A"/>
    <w:rsid w:val="00C04F00"/>
    <w:rsid w:val="00C07F7E"/>
    <w:rsid w:val="00C21160"/>
    <w:rsid w:val="00C2539F"/>
    <w:rsid w:val="00C268E8"/>
    <w:rsid w:val="00C27C8E"/>
    <w:rsid w:val="00C31C56"/>
    <w:rsid w:val="00C3426B"/>
    <w:rsid w:val="00C367CA"/>
    <w:rsid w:val="00C36FD1"/>
    <w:rsid w:val="00C44112"/>
    <w:rsid w:val="00C44A37"/>
    <w:rsid w:val="00C46EB1"/>
    <w:rsid w:val="00C5041E"/>
    <w:rsid w:val="00C55539"/>
    <w:rsid w:val="00C645BE"/>
    <w:rsid w:val="00C66EE9"/>
    <w:rsid w:val="00C67EE0"/>
    <w:rsid w:val="00C80010"/>
    <w:rsid w:val="00C82FB6"/>
    <w:rsid w:val="00C83DF6"/>
    <w:rsid w:val="00C84B16"/>
    <w:rsid w:val="00C850A6"/>
    <w:rsid w:val="00C92CA3"/>
    <w:rsid w:val="00C95689"/>
    <w:rsid w:val="00CA3226"/>
    <w:rsid w:val="00CB0181"/>
    <w:rsid w:val="00CB0513"/>
    <w:rsid w:val="00CB2E81"/>
    <w:rsid w:val="00CC188B"/>
    <w:rsid w:val="00CC4F74"/>
    <w:rsid w:val="00CC513C"/>
    <w:rsid w:val="00CC5D05"/>
    <w:rsid w:val="00CD0669"/>
    <w:rsid w:val="00CD4973"/>
    <w:rsid w:val="00CD5FAD"/>
    <w:rsid w:val="00CD694C"/>
    <w:rsid w:val="00CD7428"/>
    <w:rsid w:val="00CD7ABA"/>
    <w:rsid w:val="00CD7E55"/>
    <w:rsid w:val="00CE0E27"/>
    <w:rsid w:val="00CE163E"/>
    <w:rsid w:val="00CE466A"/>
    <w:rsid w:val="00CE55FB"/>
    <w:rsid w:val="00CE7A82"/>
    <w:rsid w:val="00CF05B1"/>
    <w:rsid w:val="00CF408D"/>
    <w:rsid w:val="00CF502D"/>
    <w:rsid w:val="00D043C1"/>
    <w:rsid w:val="00D11217"/>
    <w:rsid w:val="00D11427"/>
    <w:rsid w:val="00D1401E"/>
    <w:rsid w:val="00D15FB6"/>
    <w:rsid w:val="00D230DC"/>
    <w:rsid w:val="00D24497"/>
    <w:rsid w:val="00D24993"/>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95987"/>
    <w:rsid w:val="00D95CC4"/>
    <w:rsid w:val="00D97E98"/>
    <w:rsid w:val="00DA36D9"/>
    <w:rsid w:val="00DB30AD"/>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645B"/>
    <w:rsid w:val="00E11793"/>
    <w:rsid w:val="00E11D25"/>
    <w:rsid w:val="00E142B3"/>
    <w:rsid w:val="00E1458D"/>
    <w:rsid w:val="00E20A3D"/>
    <w:rsid w:val="00E24B9F"/>
    <w:rsid w:val="00E25232"/>
    <w:rsid w:val="00E25B12"/>
    <w:rsid w:val="00E40019"/>
    <w:rsid w:val="00E44211"/>
    <w:rsid w:val="00E50596"/>
    <w:rsid w:val="00E50B95"/>
    <w:rsid w:val="00E52713"/>
    <w:rsid w:val="00E53FC5"/>
    <w:rsid w:val="00E55865"/>
    <w:rsid w:val="00E76F22"/>
    <w:rsid w:val="00E80130"/>
    <w:rsid w:val="00E82244"/>
    <w:rsid w:val="00E85EA4"/>
    <w:rsid w:val="00E86305"/>
    <w:rsid w:val="00E91A6E"/>
    <w:rsid w:val="00E94CD9"/>
    <w:rsid w:val="00EA2CCA"/>
    <w:rsid w:val="00EA341D"/>
    <w:rsid w:val="00EA34B3"/>
    <w:rsid w:val="00EA7B11"/>
    <w:rsid w:val="00EB2371"/>
    <w:rsid w:val="00EB2C3F"/>
    <w:rsid w:val="00EB2CEA"/>
    <w:rsid w:val="00EB5346"/>
    <w:rsid w:val="00EB56B8"/>
    <w:rsid w:val="00EB6A78"/>
    <w:rsid w:val="00EC0604"/>
    <w:rsid w:val="00EC2A7E"/>
    <w:rsid w:val="00ED1774"/>
    <w:rsid w:val="00EE3414"/>
    <w:rsid w:val="00EE5053"/>
    <w:rsid w:val="00EE5AB3"/>
    <w:rsid w:val="00EE6C1D"/>
    <w:rsid w:val="00EE6F0A"/>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3B7"/>
    <w:rsid w:val="00F40DE4"/>
    <w:rsid w:val="00F414A1"/>
    <w:rsid w:val="00F42F70"/>
    <w:rsid w:val="00F4514C"/>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4799"/>
    <w:rsid w:val="00F84E42"/>
    <w:rsid w:val="00F93B60"/>
    <w:rsid w:val="00FA2839"/>
    <w:rsid w:val="00FA5D48"/>
    <w:rsid w:val="00FB28D3"/>
    <w:rsid w:val="00FB5BEF"/>
    <w:rsid w:val="00FB5DF4"/>
    <w:rsid w:val="00FB7C37"/>
    <w:rsid w:val="00FC0EF9"/>
    <w:rsid w:val="00FC5051"/>
    <w:rsid w:val="00FD0982"/>
    <w:rsid w:val="00FD12A1"/>
    <w:rsid w:val="00FD3EA1"/>
    <w:rsid w:val="00FE0CE1"/>
    <w:rsid w:val="00FE10DF"/>
    <w:rsid w:val="00FE29FA"/>
    <w:rsid w:val="00FE699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FE898C-3166-497D-9943-D836B816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5</Pages>
  <Words>1127</Words>
  <Characters>6204</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474</cp:revision>
  <cp:lastPrinted>2016-08-08T12:58:00Z</cp:lastPrinted>
  <dcterms:created xsi:type="dcterms:W3CDTF">2016-08-08T14:38:00Z</dcterms:created>
  <dcterms:modified xsi:type="dcterms:W3CDTF">2017-06-07T19:41:00Z</dcterms:modified>
</cp:coreProperties>
</file>