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AE6" w:rsidRDefault="007E1C93">
      <w:pPr>
        <w:pStyle w:val="Corps"/>
        <w:rPr>
          <w:rFonts w:ascii="Arial" w:hAnsi="Arial" w:cs="Arial"/>
          <w:b/>
          <w:bCs/>
          <w:sz w:val="48"/>
          <w:szCs w:val="48"/>
        </w:rPr>
      </w:pPr>
      <w:r>
        <w:rPr>
          <w:rFonts w:ascii="Arial" w:hAnsi="Arial" w:cs="Arial"/>
          <w:b/>
          <w:bCs/>
          <w:sz w:val="48"/>
          <w:szCs w:val="48"/>
          <w:lang w:val="es"/>
        </w:rPr>
        <w:t>Análisis de sucesos / causas (principios)</w:t>
      </w:r>
    </w:p>
    <w:p w:rsidR="007E1C93" w:rsidRPr="00957ABE" w:rsidRDefault="007E1C93">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767BED"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767BED" w:rsidRDefault="00A068EE" w:rsidP="00A10B3D">
            <w:pPr>
              <w:pStyle w:val="Sous-section2"/>
              <w:tabs>
                <w:tab w:val="right" w:pos="14379"/>
              </w:tabs>
              <w:rPr>
                <w:rFonts w:ascii="Arial" w:hAnsi="Arial" w:cs="Arial"/>
                <w:u w:val="single"/>
                <w:lang w:val="es-AR"/>
              </w:rPr>
            </w:pPr>
            <w:r>
              <w:rPr>
                <w:rFonts w:ascii="Arial" w:hAnsi="Arial" w:cs="Arial"/>
                <w:u w:val="single"/>
                <w:lang w:val="es"/>
              </w:rPr>
              <w:t>Objetivos:</w:t>
            </w:r>
          </w:p>
          <w:p w:rsidR="007E1C93" w:rsidRPr="00767BED" w:rsidRDefault="007E1C93" w:rsidP="007E1C93">
            <w:pPr>
              <w:rPr>
                <w:rFonts w:ascii="Arial" w:hAnsi="Arial" w:cs="Arial"/>
                <w:lang w:val="es-AR"/>
              </w:rPr>
            </w:pPr>
            <w:r>
              <w:rPr>
                <w:rFonts w:ascii="Arial" w:hAnsi="Arial" w:cs="Arial"/>
                <w:lang w:val="es"/>
              </w:rPr>
              <w:t>Al final de la secuencia, los participantes:</w:t>
            </w:r>
          </w:p>
          <w:p w:rsidR="007E1C93" w:rsidRPr="00767BED" w:rsidRDefault="007E1C93" w:rsidP="007E1C93">
            <w:pPr>
              <w:pStyle w:val="Paragraphedeliste"/>
              <w:numPr>
                <w:ilvl w:val="0"/>
                <w:numId w:val="5"/>
              </w:numPr>
              <w:rPr>
                <w:rFonts w:ascii="Arial" w:hAnsi="Arial" w:cs="Arial"/>
                <w:lang w:val="es-AR"/>
              </w:rPr>
            </w:pPr>
            <w:r>
              <w:rPr>
                <w:rFonts w:ascii="Arial" w:hAnsi="Arial" w:cs="Arial"/>
                <w:lang w:val="es"/>
              </w:rPr>
              <w:t>Conocen el método de análisis de los sucesos y sus causas, utilizado en su planta.</w:t>
            </w:r>
          </w:p>
          <w:p w:rsidR="00D230DC" w:rsidRPr="00767BED" w:rsidRDefault="007E1C93" w:rsidP="007E1C93">
            <w:pPr>
              <w:pStyle w:val="Paragraphedeliste"/>
              <w:numPr>
                <w:ilvl w:val="0"/>
                <w:numId w:val="5"/>
              </w:numPr>
              <w:rPr>
                <w:rFonts w:ascii="Arial" w:hAnsi="Arial" w:cs="Arial"/>
                <w:lang w:val="es-AR"/>
              </w:rPr>
            </w:pPr>
            <w:r>
              <w:rPr>
                <w:rFonts w:ascii="Arial" w:hAnsi="Arial" w:cs="Arial"/>
                <w:lang w:val="es"/>
              </w:rPr>
              <w:t>Son capaces de participar activamente en una reunión de análisis de sucesos.</w:t>
            </w:r>
          </w:p>
        </w:tc>
      </w:tr>
    </w:tbl>
    <w:p w:rsidR="002A78CD" w:rsidRPr="00767BED" w:rsidRDefault="002A78CD">
      <w:pPr>
        <w:pStyle w:val="Corps"/>
        <w:rPr>
          <w:rFonts w:ascii="Arial" w:hAnsi="Arial" w:cs="Arial"/>
          <w:b/>
          <w:bCs/>
          <w:color w:val="353535"/>
          <w:lang w:val="es-AR"/>
        </w:rPr>
      </w:pPr>
    </w:p>
    <w:p w:rsidR="00393FBC" w:rsidRPr="00767BED" w:rsidRDefault="00393FBC">
      <w:pPr>
        <w:pStyle w:val="Corps"/>
        <w:rPr>
          <w:rFonts w:ascii="Arial" w:hAnsi="Arial" w:cs="Arial"/>
          <w:b/>
          <w:bCs/>
          <w:color w:val="353535"/>
          <w:lang w:val="es-AR"/>
        </w:rPr>
      </w:pPr>
    </w:p>
    <w:p w:rsidR="008230E3" w:rsidRPr="00767BED" w:rsidRDefault="002A78CD">
      <w:pPr>
        <w:pStyle w:val="Corps"/>
        <w:rPr>
          <w:rFonts w:ascii="Arial" w:hAnsi="Arial" w:cs="Arial"/>
          <w:b/>
          <w:bCs/>
          <w:color w:val="353535"/>
          <w:lang w:val="es-AR"/>
        </w:rPr>
      </w:pPr>
      <w:r>
        <w:rPr>
          <w:rFonts w:ascii="Arial" w:hAnsi="Arial" w:cs="Arial"/>
          <w:b/>
          <w:bCs/>
          <w:color w:val="353535"/>
          <w:lang w:val="es"/>
        </w:rPr>
        <w:t xml:space="preserve">Esta secuencia debe realizarse a escala local. Para ello, hay dos posibilidades a su disposición: </w:t>
      </w:r>
    </w:p>
    <w:p w:rsidR="008230E3" w:rsidRPr="00767BED" w:rsidRDefault="00E0645B" w:rsidP="00EE5053">
      <w:pPr>
        <w:pStyle w:val="Corps"/>
        <w:numPr>
          <w:ilvl w:val="0"/>
          <w:numId w:val="5"/>
        </w:numPr>
        <w:rPr>
          <w:rFonts w:ascii="Arial" w:hAnsi="Arial" w:cs="Arial"/>
          <w:b/>
          <w:bCs/>
          <w:color w:val="353535"/>
          <w:lang w:val="es-AR"/>
        </w:rPr>
      </w:pPr>
      <w:r>
        <w:rPr>
          <w:rFonts w:ascii="Arial" w:hAnsi="Arial" w:cs="Arial"/>
          <w:b/>
          <w:bCs/>
          <w:color w:val="353535"/>
          <w:lang w:val="es"/>
        </w:rPr>
        <w:t>ya existe una formación a nivel local (o rama) que responde a estos objetivos. En ese caso, puede utilizarse en lugar de este módulo.</w:t>
      </w:r>
    </w:p>
    <w:p w:rsidR="00A068EE" w:rsidRPr="00767BED" w:rsidRDefault="00E0645B" w:rsidP="00EE5053">
      <w:pPr>
        <w:pStyle w:val="Corps"/>
        <w:numPr>
          <w:ilvl w:val="0"/>
          <w:numId w:val="5"/>
        </w:numPr>
        <w:rPr>
          <w:rFonts w:ascii="Arial" w:hAnsi="Arial" w:cs="Arial"/>
          <w:b/>
          <w:bCs/>
          <w:color w:val="353535"/>
          <w:lang w:val="es-AR"/>
        </w:rPr>
      </w:pPr>
      <w:r>
        <w:rPr>
          <w:rFonts w:ascii="Arial" w:hAnsi="Arial" w:cs="Arial"/>
          <w:b/>
          <w:bCs/>
          <w:color w:val="353535"/>
          <w:lang w:val="es"/>
        </w:rPr>
        <w:t>en caso contrario, es necesario crear su propia formación siguiendo las siguientes sugerencias.</w:t>
      </w:r>
    </w:p>
    <w:p w:rsidR="00A10B3D" w:rsidRPr="00767BED" w:rsidRDefault="00A10B3D">
      <w:pPr>
        <w:pStyle w:val="Corps"/>
        <w:rPr>
          <w:rFonts w:ascii="Arial" w:hAnsi="Arial" w:cs="Arial"/>
          <w:lang w:val="es-AR"/>
        </w:rPr>
      </w:pPr>
    </w:p>
    <w:p w:rsidR="00B21AE6" w:rsidRPr="00767BED" w:rsidRDefault="00A10B3D" w:rsidP="00D97E98">
      <w:pPr>
        <w:pStyle w:val="Corps"/>
        <w:jc w:val="both"/>
        <w:rPr>
          <w:rFonts w:ascii="Arial" w:hAnsi="Arial" w:cs="Arial"/>
          <w:b/>
          <w:bCs/>
          <w:color w:val="353535"/>
          <w:lang w:val="es-AR"/>
        </w:rPr>
      </w:pPr>
      <w:r>
        <w:rPr>
          <w:rFonts w:ascii="Arial" w:hAnsi="Arial" w:cs="Arial"/>
          <w:b/>
          <w:bCs/>
          <w:color w:val="353535"/>
          <w:lang w:val="es"/>
        </w:rPr>
        <w:t xml:space="preserve">Este documento contiene sugerencias de contenido y actividades pedagógicas que permiten alcanzar los objetivos de este módulo utilizando </w:t>
      </w:r>
      <w:r>
        <w:rPr>
          <w:rFonts w:ascii="Arial" w:hAnsi="Arial" w:cs="Arial"/>
          <w:b/>
          <w:bCs/>
          <w:color w:val="353535"/>
          <w:u w:val="single"/>
          <w:lang w:val="es"/>
        </w:rPr>
        <w:t>el método del árbol de causas</w:t>
      </w:r>
      <w:r>
        <w:rPr>
          <w:rFonts w:ascii="Arial" w:hAnsi="Arial" w:cs="Arial"/>
          <w:b/>
          <w:bCs/>
          <w:color w:val="353535"/>
          <w:lang w:val="es"/>
        </w:rPr>
        <w:t xml:space="preserve">. </w:t>
      </w:r>
    </w:p>
    <w:p w:rsidR="007B479F" w:rsidRPr="00767BED" w:rsidRDefault="007B479F">
      <w:pPr>
        <w:pStyle w:val="Corps"/>
        <w:rPr>
          <w:rFonts w:ascii="Arial" w:hAnsi="Arial" w:cs="Arial"/>
          <w:b/>
          <w:lang w:val="es-AR"/>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957ABE"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957ABE"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s"/>
              </w:rPr>
              <w:t>Elementos clave</w:t>
            </w:r>
          </w:p>
        </w:tc>
        <w:tc>
          <w:tcPr>
            <w:tcW w:w="2922" w:type="dxa"/>
            <w:vAlign w:val="center"/>
          </w:tcPr>
          <w:p w:rsidR="00A068EE" w:rsidRPr="00957ABE"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
              </w:rPr>
              <w:t>Documento/actividades</w:t>
            </w:r>
          </w:p>
        </w:tc>
      </w:tr>
      <w:tr w:rsidR="007E1C93" w:rsidRPr="00767BED"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767BED" w:rsidRDefault="007E1C93" w:rsidP="00EB23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es-AR"/>
              </w:rPr>
            </w:pPr>
            <w:r>
              <w:rPr>
                <w:rFonts w:ascii="Arial" w:hAnsi="Arial" w:cs="Arial"/>
                <w:b w:val="0"/>
                <w:bCs w:val="0"/>
                <w:lang w:val="es"/>
              </w:rPr>
              <w:t>Existen varios métodos para el análisis de los sucesos y sus causas: árbol de causas, modelo del dominó…</w:t>
            </w:r>
          </w:p>
        </w:tc>
        <w:tc>
          <w:tcPr>
            <w:tcW w:w="2922" w:type="dxa"/>
            <w:vAlign w:val="center"/>
          </w:tcPr>
          <w:p w:rsidR="007E1C93" w:rsidRPr="00767BED" w:rsidRDefault="007E1C93" w:rsidP="00CF05B1">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s-AR"/>
              </w:rPr>
            </w:pPr>
            <w:r>
              <w:rPr>
                <w:rFonts w:ascii="Arial" w:hAnsi="Arial" w:cs="Arial"/>
                <w:lang w:val="es"/>
              </w:rPr>
              <w:t>Normas de la planta / del Grupo</w:t>
            </w:r>
          </w:p>
        </w:tc>
      </w:tr>
      <w:tr w:rsidR="007E1C93" w:rsidRPr="00767BED"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767BED" w:rsidRDefault="007E1C93" w:rsidP="008E5E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lang w:val="es-AR"/>
              </w:rPr>
            </w:pPr>
            <w:r>
              <w:rPr>
                <w:rFonts w:ascii="Arial" w:hAnsi="Arial" w:cs="Arial"/>
                <w:b w:val="0"/>
                <w:bCs w:val="0"/>
                <w:lang w:val="es"/>
              </w:rPr>
              <w:t>Todo suceso HSE (fuera de anomalías) debe analizarse. En función de la importancia de los sucesos, el método puede ser diferente. El objetivo es analizar el suceso, definir, luego implantar las medidas para evitar que el suceso se reproduzca.</w:t>
            </w:r>
          </w:p>
        </w:tc>
        <w:tc>
          <w:tcPr>
            <w:tcW w:w="2922" w:type="dxa"/>
            <w:vAlign w:val="center"/>
          </w:tcPr>
          <w:p w:rsidR="007E1C93" w:rsidRPr="00767BED" w:rsidRDefault="007E1C93" w:rsidP="00C21160">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es-AR"/>
              </w:rPr>
            </w:pPr>
          </w:p>
        </w:tc>
      </w:tr>
      <w:tr w:rsidR="00EB2371" w:rsidRPr="00767BED"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EB2371" w:rsidRPr="00767BED" w:rsidRDefault="007E1C93" w:rsidP="00C268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es-AR"/>
              </w:rPr>
            </w:pPr>
            <w:r>
              <w:rPr>
                <w:rFonts w:ascii="Arial" w:hAnsi="Arial" w:cs="Arial"/>
                <w:b w:val="0"/>
                <w:bCs w:val="0"/>
                <w:lang w:val="es"/>
              </w:rPr>
              <w:t>Para los sucesos cuya gravedad es superior o igual a 4 (definición del Grupo), se utiliza el método del árbol de causas en general. Permite identificar y secuenciar cronológicamente, a posteriori, todos los hechos (factores) que hayan terminado en suceso indeseable.</w:t>
            </w:r>
          </w:p>
        </w:tc>
        <w:tc>
          <w:tcPr>
            <w:tcW w:w="2922" w:type="dxa"/>
            <w:vAlign w:val="center"/>
          </w:tcPr>
          <w:p w:rsidR="00EB2371" w:rsidRPr="00767BED"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lang w:val="es-AR"/>
              </w:rPr>
            </w:pPr>
            <w:r>
              <w:rPr>
                <w:rFonts w:ascii="Arial" w:hAnsi="Arial" w:cs="Arial"/>
                <w:lang w:val="es"/>
              </w:rPr>
              <w:t>Ver el e-</w:t>
            </w:r>
            <w:proofErr w:type="spellStart"/>
            <w:r>
              <w:rPr>
                <w:rFonts w:ascii="Arial" w:hAnsi="Arial" w:cs="Arial"/>
                <w:lang w:val="es"/>
              </w:rPr>
              <w:t>learning</w:t>
            </w:r>
            <w:proofErr w:type="spellEnd"/>
            <w:r>
              <w:rPr>
                <w:rFonts w:ascii="Arial" w:hAnsi="Arial" w:cs="Arial"/>
                <w:lang w:val="es"/>
              </w:rPr>
              <w:t xml:space="preserve"> EP «Introducción al método del árbol de causas (00008118)» (30 min) adjunto en la carpeta.</w:t>
            </w:r>
          </w:p>
        </w:tc>
      </w:tr>
      <w:tr w:rsidR="007E1C93" w:rsidRPr="00005869"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767BED"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lang w:val="es-AR"/>
              </w:rPr>
            </w:pPr>
            <w:r>
              <w:rPr>
                <w:rFonts w:ascii="Arial" w:hAnsi="Arial" w:cs="Arial"/>
                <w:b w:val="0"/>
                <w:bCs w:val="0"/>
                <w:lang w:val="es"/>
              </w:rPr>
              <w:t>Las modalidades prácticas de desarrollo en la planta: en qué casos se aplica en la planta, quién es el garante, qué se debe suministrar, quién lo valida…</w:t>
            </w:r>
          </w:p>
        </w:tc>
        <w:tc>
          <w:tcPr>
            <w:tcW w:w="2922" w:type="dxa"/>
            <w:vMerge w:val="restart"/>
            <w:vAlign w:val="center"/>
          </w:tcPr>
          <w:p w:rsidR="007E1C93" w:rsidRPr="00005869" w:rsidRDefault="007E1C93" w:rsidP="007E1C93">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
              </w:rPr>
              <w:t>Procedimiento de la planta</w:t>
            </w:r>
          </w:p>
          <w:p w:rsidR="007E1C93" w:rsidRPr="00005869"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
              </w:rPr>
              <w:t>Vídeo CSB «Death in the Oil Field»</w:t>
            </w:r>
          </w:p>
        </w:tc>
      </w:tr>
      <w:tr w:rsidR="007E1C93" w:rsidRPr="00767BED"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767BED"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lang w:val="es-AR"/>
              </w:rPr>
            </w:pPr>
            <w:r>
              <w:rPr>
                <w:rFonts w:ascii="Arial" w:hAnsi="Arial" w:cs="Arial"/>
                <w:b w:val="0"/>
                <w:bCs w:val="0"/>
                <w:lang w:val="es"/>
              </w:rPr>
              <w:t xml:space="preserve">El procedimiento de la planta XXXX en el que se formaliza el método. </w:t>
            </w:r>
          </w:p>
        </w:tc>
        <w:tc>
          <w:tcPr>
            <w:tcW w:w="2922" w:type="dxa"/>
            <w:vMerge/>
            <w:vAlign w:val="center"/>
          </w:tcPr>
          <w:p w:rsidR="007E1C93" w:rsidRPr="00767BED"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lang w:val="es-AR"/>
              </w:rPr>
            </w:pPr>
          </w:p>
        </w:tc>
      </w:tr>
    </w:tbl>
    <w:p w:rsidR="00B21AE6" w:rsidRPr="00767BED" w:rsidRDefault="00B21AE6" w:rsidP="0051527D">
      <w:pPr>
        <w:pStyle w:val="Corps"/>
        <w:tabs>
          <w:tab w:val="right" w:pos="14570"/>
        </w:tabs>
        <w:rPr>
          <w:rFonts w:ascii="Arial" w:hAnsi="Arial" w:cs="Arial"/>
          <w:sz w:val="20"/>
          <w:szCs w:val="20"/>
          <w:u w:val="single"/>
          <w:lang w:val="es-AR"/>
        </w:rPr>
      </w:pPr>
    </w:p>
    <w:p w:rsidR="00C21160" w:rsidRPr="00767BED" w:rsidRDefault="00C21160" w:rsidP="0051527D">
      <w:pPr>
        <w:rPr>
          <w:rFonts w:ascii="Arial" w:hAnsi="Arial" w:cs="Arial"/>
          <w:b/>
          <w:u w:val="single"/>
          <w:lang w:val="es-AR"/>
        </w:rPr>
      </w:pPr>
    </w:p>
    <w:p w:rsidR="00A27236" w:rsidRPr="00767BED" w:rsidRDefault="00A27236">
      <w:pPr>
        <w:rPr>
          <w:rFonts w:ascii="Arial" w:hAnsi="Arial" w:cs="Arial"/>
          <w:b/>
          <w:u w:val="single"/>
          <w:lang w:val="es-AR"/>
        </w:rPr>
      </w:pPr>
      <w:r>
        <w:rPr>
          <w:rFonts w:ascii="Arial" w:hAnsi="Arial" w:cs="Arial"/>
          <w:b/>
          <w:bCs/>
          <w:u w:val="single"/>
          <w:lang w:val="es"/>
        </w:rPr>
        <w:br w:type="page"/>
      </w:r>
    </w:p>
    <w:p w:rsidR="005A3E1E" w:rsidRPr="00767BED" w:rsidRDefault="00346BD6" w:rsidP="0051527D">
      <w:pPr>
        <w:rPr>
          <w:rFonts w:ascii="Arial" w:hAnsi="Arial" w:cs="Arial"/>
          <w:lang w:val="es-AR"/>
        </w:rPr>
      </w:pPr>
      <w:r>
        <w:rPr>
          <w:rFonts w:ascii="Arial" w:hAnsi="Arial" w:cs="Arial"/>
          <w:b/>
          <w:bCs/>
          <w:u w:val="single"/>
          <w:lang w:val="es"/>
        </w:rPr>
        <w:lastRenderedPageBreak/>
        <w:t>Estimación de duración:</w:t>
      </w:r>
    </w:p>
    <w:p w:rsidR="00284F7B" w:rsidRPr="00767BED" w:rsidRDefault="002E5F08" w:rsidP="007E1C93">
      <w:pPr>
        <w:spacing w:before="120"/>
        <w:rPr>
          <w:rFonts w:ascii="Arial" w:hAnsi="Arial" w:cs="Arial"/>
          <w:lang w:val="es-AR"/>
        </w:rPr>
      </w:pPr>
      <w:r>
        <w:rPr>
          <w:rFonts w:ascii="Arial" w:hAnsi="Arial" w:cs="Arial"/>
          <w:lang w:val="es"/>
        </w:rPr>
        <w:t>3</w:t>
      </w:r>
      <w:r w:rsidR="00767BED">
        <w:rPr>
          <w:rFonts w:ascii="Arial" w:hAnsi="Arial" w:cs="Arial"/>
          <w:lang w:val="es"/>
        </w:rPr>
        <w:t>:30 h</w:t>
      </w:r>
      <w:r>
        <w:rPr>
          <w:rFonts w:ascii="Arial" w:hAnsi="Arial" w:cs="Arial"/>
          <w:lang w:val="es"/>
        </w:rPr>
        <w:t xml:space="preserve"> a 3 h</w:t>
      </w:r>
    </w:p>
    <w:p w:rsidR="009270CB" w:rsidRPr="00767BED" w:rsidRDefault="009270CB" w:rsidP="0051527D">
      <w:pPr>
        <w:outlineLvl w:val="0"/>
        <w:rPr>
          <w:rFonts w:ascii="Arial" w:hAnsi="Arial" w:cs="Arial"/>
          <w:b/>
          <w:bCs/>
          <w:color w:val="000000"/>
          <w:u w:val="single"/>
          <w:lang w:val="es-AR"/>
        </w:rPr>
      </w:pPr>
    </w:p>
    <w:p w:rsidR="005A3E1E" w:rsidRPr="00767BED" w:rsidRDefault="00A068EE" w:rsidP="0051527D">
      <w:pPr>
        <w:outlineLvl w:val="0"/>
        <w:rPr>
          <w:rFonts w:ascii="Arial" w:hAnsi="Arial" w:cs="Arial"/>
          <w:b/>
          <w:bCs/>
          <w:color w:val="000000"/>
          <w:lang w:val="es-AR"/>
        </w:rPr>
      </w:pPr>
      <w:r>
        <w:rPr>
          <w:rFonts w:ascii="Arial" w:hAnsi="Arial" w:cs="Arial"/>
          <w:b/>
          <w:bCs/>
          <w:color w:val="000000"/>
          <w:u w:val="single"/>
          <w:lang w:val="es"/>
        </w:rPr>
        <w:t>Recomendaciones sobre las modalidades pedagógicas:</w:t>
      </w:r>
    </w:p>
    <w:p w:rsidR="007E1C93" w:rsidRPr="00767BED" w:rsidRDefault="007E1C93" w:rsidP="0051527D">
      <w:pPr>
        <w:outlineLvl w:val="0"/>
        <w:rPr>
          <w:rFonts w:ascii="Arial" w:hAnsi="Arial" w:cs="Arial"/>
          <w:bCs/>
          <w:color w:val="000000"/>
          <w:lang w:val="es-AR"/>
        </w:rPr>
      </w:pPr>
      <w:r>
        <w:rPr>
          <w:rFonts w:ascii="Arial" w:hAnsi="Arial" w:cs="Arial"/>
          <w:color w:val="000000"/>
          <w:lang w:val="es"/>
        </w:rPr>
        <w:t>Taller para que los recién contratados participen en la elaboración de un árbol de causas. Si utiliza otro método de análisis de las causas de un incidente, adapte este contenido.</w:t>
      </w:r>
    </w:p>
    <w:p w:rsidR="009C60C8" w:rsidRPr="00767BED" w:rsidRDefault="00FB5BEF" w:rsidP="009B0A85">
      <w:pPr>
        <w:pStyle w:val="Sous-titre"/>
        <w:rPr>
          <w:lang w:val="es-AR"/>
        </w:rPr>
      </w:pPr>
      <w:r>
        <w:rPr>
          <w:bCs/>
          <w:lang w:val="es"/>
        </w:rPr>
        <w:t>Módulos requeridos antes de la secuencia</w:t>
      </w:r>
    </w:p>
    <w:p w:rsidR="00862AD6" w:rsidRPr="00767BED" w:rsidRDefault="00862AD6" w:rsidP="00BC64A3">
      <w:pPr>
        <w:pStyle w:val="Sous-titre"/>
        <w:numPr>
          <w:ilvl w:val="0"/>
          <w:numId w:val="0"/>
        </w:numPr>
        <w:jc w:val="both"/>
        <w:rPr>
          <w:b w:val="0"/>
          <w:sz w:val="24"/>
          <w:szCs w:val="24"/>
          <w:lang w:val="es-AR"/>
        </w:rPr>
      </w:pPr>
    </w:p>
    <w:p w:rsidR="007E1C93" w:rsidRPr="00767BED" w:rsidRDefault="007E1C93" w:rsidP="007E1C93">
      <w:pPr>
        <w:rPr>
          <w:rFonts w:asciiTheme="minorHAnsi" w:hAnsiTheme="minorHAnsi" w:cstheme="minorHAnsi"/>
          <w:lang w:val="es-AR"/>
        </w:rPr>
      </w:pPr>
      <w:r>
        <w:rPr>
          <w:rFonts w:asciiTheme="minorHAnsi" w:hAnsiTheme="minorHAnsi" w:cstheme="minorHAnsi"/>
          <w:lang w:val="es"/>
        </w:rPr>
        <w:t>Todo el TCAS 1, TCAS 2 y TCAS 3.</w:t>
      </w:r>
    </w:p>
    <w:p w:rsidR="00FB5BEF" w:rsidRPr="00957ABE" w:rsidRDefault="00FB5BEF" w:rsidP="009B0A85">
      <w:pPr>
        <w:pStyle w:val="Sous-titre"/>
      </w:pPr>
      <w:r>
        <w:rPr>
          <w:bCs/>
          <w:lang w:val="es"/>
        </w:rPr>
        <w:t>Preparación de la secuencia</w:t>
      </w:r>
    </w:p>
    <w:p w:rsidR="00013008" w:rsidRPr="00767BED" w:rsidRDefault="009B0A85" w:rsidP="009B0A85">
      <w:pPr>
        <w:spacing w:before="120"/>
        <w:rPr>
          <w:rFonts w:ascii="Arial" w:hAnsi="Arial" w:cs="Arial"/>
          <w:lang w:val="es-AR"/>
        </w:rPr>
      </w:pPr>
      <w:r>
        <w:rPr>
          <w:rFonts w:ascii="Arial" w:hAnsi="Arial" w:cs="Arial"/>
          <w:lang w:val="es"/>
        </w:rPr>
        <w:t xml:space="preserve">Antes de iniciar el módulo, le recomendamos que se asegure de que tiene el e-learning «Árbol de causas» a su disposición para verlo con un retroproyector, así como la película «Death in </w:t>
      </w:r>
      <w:proofErr w:type="spellStart"/>
      <w:r>
        <w:rPr>
          <w:rFonts w:ascii="Arial" w:hAnsi="Arial" w:cs="Arial"/>
          <w:lang w:val="es"/>
        </w:rPr>
        <w:t>the</w:t>
      </w:r>
      <w:proofErr w:type="spellEnd"/>
      <w:r>
        <w:rPr>
          <w:rFonts w:ascii="Arial" w:hAnsi="Arial" w:cs="Arial"/>
          <w:lang w:val="es"/>
        </w:rPr>
        <w:t xml:space="preserve"> </w:t>
      </w:r>
      <w:proofErr w:type="spellStart"/>
      <w:r>
        <w:rPr>
          <w:rFonts w:ascii="Arial" w:hAnsi="Arial" w:cs="Arial"/>
          <w:lang w:val="es"/>
        </w:rPr>
        <w:t>Oil</w:t>
      </w:r>
      <w:proofErr w:type="spellEnd"/>
      <w:r>
        <w:rPr>
          <w:rFonts w:ascii="Arial" w:hAnsi="Arial" w:cs="Arial"/>
          <w:lang w:val="es"/>
        </w:rPr>
        <w:t xml:space="preserve"> Field».</w:t>
      </w:r>
    </w:p>
    <w:p w:rsidR="007E1C93" w:rsidRPr="00767BED" w:rsidRDefault="007E1C93" w:rsidP="009B0A85">
      <w:pPr>
        <w:spacing w:before="120"/>
        <w:rPr>
          <w:rFonts w:ascii="Arial" w:hAnsi="Arial" w:cs="Arial"/>
          <w:lang w:val="es-AR"/>
        </w:rPr>
      </w:pPr>
    </w:p>
    <w:p w:rsidR="00786051" w:rsidRPr="00767BED" w:rsidRDefault="00786051">
      <w:pPr>
        <w:rPr>
          <w:rFonts w:ascii="Arial" w:hAnsi="Arial" w:cs="Arial"/>
          <w:lang w:val="es-AR"/>
        </w:rPr>
      </w:pPr>
    </w:p>
    <w:p w:rsidR="00786051" w:rsidRPr="00767BED" w:rsidRDefault="009B0A85" w:rsidP="00786051">
      <w:pPr>
        <w:pStyle w:val="Sous-titre"/>
        <w:numPr>
          <w:ilvl w:val="0"/>
          <w:numId w:val="0"/>
        </w:numPr>
        <w:ind w:hanging="11"/>
        <w:jc w:val="both"/>
        <w:rPr>
          <w:b w:val="0"/>
          <w:sz w:val="24"/>
          <w:szCs w:val="24"/>
          <w:lang w:val="es-AR"/>
        </w:rPr>
      </w:pPr>
      <w:r>
        <w:rPr>
          <w:b w:val="0"/>
          <w:sz w:val="24"/>
          <w:szCs w:val="24"/>
          <w:lang w:val="es"/>
        </w:rPr>
        <w:br w:type="page"/>
      </w:r>
    </w:p>
    <w:p w:rsidR="00786051" w:rsidRPr="00767BED" w:rsidRDefault="00786051" w:rsidP="00786051">
      <w:pPr>
        <w:pStyle w:val="Sous-titre"/>
        <w:ind w:left="714" w:hanging="357"/>
        <w:jc w:val="both"/>
        <w:rPr>
          <w:b w:val="0"/>
          <w:sz w:val="24"/>
          <w:szCs w:val="24"/>
          <w:lang w:val="es-AR"/>
        </w:rPr>
        <w:sectPr w:rsidR="00786051" w:rsidRPr="00767BED" w:rsidSect="00005869">
          <w:headerReference w:type="even" r:id="rId9"/>
          <w:headerReference w:type="default" r:id="rId10"/>
          <w:footerReference w:type="even" r:id="rId11"/>
          <w:footerReference w:type="default" r:id="rId12"/>
          <w:headerReference w:type="first" r:id="rId13"/>
          <w:footerReference w:type="first" r:id="rId14"/>
          <w:pgSz w:w="11900" w:h="16840"/>
          <w:pgMar w:top="1134" w:right="1470" w:bottom="1134" w:left="1066" w:header="567" w:footer="397" w:gutter="0"/>
          <w:cols w:space="720"/>
          <w:docGrid w:linePitch="326"/>
        </w:sectPr>
      </w:pPr>
    </w:p>
    <w:p w:rsidR="00AA35BC" w:rsidRPr="00767BED" w:rsidRDefault="002D1AD9" w:rsidP="009B0A85">
      <w:pPr>
        <w:pStyle w:val="Sous-titre"/>
        <w:rPr>
          <w:lang w:val="es-AR"/>
        </w:rPr>
      </w:pPr>
      <w:r>
        <w:rPr>
          <w:bCs/>
          <w:lang w:val="es"/>
        </w:rPr>
        <w:lastRenderedPageBreak/>
        <w:t>Sugerencia de desarrollo de la secuencia</w:t>
      </w:r>
    </w:p>
    <w:p w:rsidR="002D1AD9" w:rsidRPr="00767BED" w:rsidRDefault="002D1AD9" w:rsidP="002D1AD9">
      <w:pPr>
        <w:spacing w:before="120"/>
        <w:rPr>
          <w:rFonts w:ascii="Arial" w:hAnsi="Arial" w:cs="Arial"/>
          <w:u w:val="single"/>
          <w:lang w:val="es-AR"/>
        </w:rPr>
      </w:pPr>
      <w:r>
        <w:rPr>
          <w:rFonts w:ascii="Arial" w:hAnsi="Arial" w:cs="Arial"/>
          <w:u w:val="single"/>
          <w:lang w:val="es"/>
        </w:rPr>
        <w:t>Leyenda de instrucciones para el moderador: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s"/>
        </w:rPr>
        <w:t>Comentarios para el moderador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es"/>
        </w:rPr>
        <w:t>Elementos clave de contenido</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es"/>
        </w:rPr>
        <w:t>Tipo de actividad</w:t>
      </w:r>
    </w:p>
    <w:p w:rsidR="002D1AD9" w:rsidRPr="00767BED" w:rsidRDefault="00DA36D9" w:rsidP="00EE5053">
      <w:pPr>
        <w:pStyle w:val="Paragraphedeliste"/>
        <w:numPr>
          <w:ilvl w:val="0"/>
          <w:numId w:val="7"/>
        </w:numPr>
        <w:spacing w:before="120"/>
        <w:rPr>
          <w:rFonts w:ascii="Arial" w:hAnsi="Arial" w:cs="Arial"/>
          <w:b/>
          <w:sz w:val="20"/>
          <w:szCs w:val="20"/>
          <w:lang w:val="es-AR"/>
        </w:rPr>
      </w:pPr>
      <w:r>
        <w:rPr>
          <w:rFonts w:ascii="Arial" w:hAnsi="Arial" w:cs="Arial"/>
          <w:i/>
          <w:iCs/>
          <w:sz w:val="20"/>
          <w:szCs w:val="20"/>
          <w:lang w:val="es"/>
        </w:rPr>
        <w:t xml:space="preserve">«Preguntas que plantear» / enunciado de la consigna </w:t>
      </w:r>
    </w:p>
    <w:p w:rsidR="00FB5BEF" w:rsidRPr="00767BED" w:rsidRDefault="00FB5BEF" w:rsidP="00AA35BC">
      <w:pPr>
        <w:rPr>
          <w:rFonts w:ascii="Arial" w:hAnsi="Arial" w:cs="Arial"/>
          <w:lang w:val="es-AR"/>
        </w:rPr>
      </w:pPr>
    </w:p>
    <w:tbl>
      <w:tblPr>
        <w:tblStyle w:val="TableNormal"/>
        <w:tblW w:w="14877" w:type="dxa"/>
        <w:tblInd w:w="10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84"/>
        <w:gridCol w:w="7136"/>
        <w:gridCol w:w="6157"/>
      </w:tblGrid>
      <w:tr w:rsidR="00786051" w:rsidRPr="00767BED" w:rsidTr="007E1C93">
        <w:trPr>
          <w:trHeight w:val="157"/>
          <w:tblHeader/>
        </w:trPr>
        <w:tc>
          <w:tcPr>
            <w:tcW w:w="1584"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s"/>
              </w:rPr>
              <w:t>Fase / Duración</w:t>
            </w:r>
          </w:p>
        </w:tc>
        <w:tc>
          <w:tcPr>
            <w:tcW w:w="7136"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s"/>
              </w:rPr>
              <w:t>Moderador</w:t>
            </w:r>
          </w:p>
        </w:tc>
        <w:tc>
          <w:tcPr>
            <w:tcW w:w="6157" w:type="dxa"/>
            <w:shd w:val="clear" w:color="auto" w:fill="499BC9" w:themeFill="accent1"/>
            <w:tcMar>
              <w:top w:w="100" w:type="dxa"/>
              <w:left w:w="100" w:type="dxa"/>
              <w:bottom w:w="100" w:type="dxa"/>
              <w:right w:w="100" w:type="dxa"/>
            </w:tcMar>
          </w:tcPr>
          <w:p w:rsidR="00533318" w:rsidRPr="00767BED" w:rsidRDefault="005A1AD8" w:rsidP="0007545C">
            <w:pPr>
              <w:pStyle w:val="Formatlibre"/>
              <w:keepNext/>
              <w:jc w:val="center"/>
              <w:rPr>
                <w:rFonts w:ascii="Arial" w:hAnsi="Arial" w:cs="Arial"/>
                <w:color w:val="FFFFFF" w:themeColor="background1"/>
                <w:lang w:val="es-AR"/>
              </w:rPr>
            </w:pPr>
            <w:r>
              <w:rPr>
                <w:rFonts w:ascii="Arial" w:hAnsi="Arial" w:cs="Arial"/>
                <w:b/>
                <w:bCs/>
                <w:color w:val="FFFFFF" w:themeColor="background1"/>
                <w:sz w:val="20"/>
                <w:szCs w:val="20"/>
                <w:lang w:val="es"/>
              </w:rPr>
              <w:t>Sugerencia de contenido del módulo</w:t>
            </w:r>
          </w:p>
        </w:tc>
      </w:tr>
      <w:tr w:rsidR="007E1C93" w:rsidRPr="00767BED" w:rsidTr="00A27236">
        <w:tblPrEx>
          <w:shd w:val="clear" w:color="auto" w:fill="auto"/>
        </w:tblPrEx>
        <w:trPr>
          <w:trHeight w:val="1080"/>
        </w:trPr>
        <w:tc>
          <w:tcPr>
            <w:tcW w:w="1584" w:type="dxa"/>
          </w:tcPr>
          <w:p w:rsidR="007E1C93" w:rsidRPr="00767BED" w:rsidRDefault="007E1C93" w:rsidP="00BD2FB3">
            <w:pPr>
              <w:pStyle w:val="Formatlibre"/>
              <w:rPr>
                <w:rFonts w:ascii="Arial" w:hAnsi="Arial" w:cs="Arial"/>
                <w:sz w:val="20"/>
                <w:szCs w:val="20"/>
                <w:lang w:val="es-AR"/>
              </w:rPr>
            </w:pPr>
            <w:r>
              <w:rPr>
                <w:rFonts w:ascii="Arial" w:hAnsi="Arial" w:cs="Arial"/>
                <w:sz w:val="20"/>
                <w:szCs w:val="20"/>
                <w:lang w:val="es"/>
              </w:rPr>
              <w:t>1. Bienvenida y presentación de los objetivos</w:t>
            </w:r>
          </w:p>
          <w:p w:rsidR="007E1C93" w:rsidRPr="00533318" w:rsidRDefault="007E1C93" w:rsidP="00BD2FB3">
            <w:pPr>
              <w:pStyle w:val="Formatlibre"/>
              <w:rPr>
                <w:rFonts w:ascii="Arial" w:hAnsi="Arial" w:cs="Arial"/>
                <w:sz w:val="20"/>
                <w:szCs w:val="20"/>
              </w:rPr>
            </w:pPr>
            <w:r>
              <w:rPr>
                <w:rFonts w:ascii="Arial" w:hAnsi="Arial" w:cs="Arial"/>
                <w:sz w:val="20"/>
                <w:szCs w:val="20"/>
                <w:lang w:val="es"/>
              </w:rPr>
              <w:t>5 min</w:t>
            </w:r>
          </w:p>
        </w:tc>
        <w:tc>
          <w:tcPr>
            <w:tcW w:w="7136" w:type="dxa"/>
          </w:tcPr>
          <w:p w:rsidR="007E1C93" w:rsidRPr="00767BED" w:rsidRDefault="00A27236" w:rsidP="00BD2FB3">
            <w:pPr>
              <w:pStyle w:val="Formatlibre"/>
              <w:rPr>
                <w:rFonts w:ascii="Arial" w:hAnsi="Arial" w:cs="Arial"/>
                <w:b/>
                <w:sz w:val="20"/>
                <w:szCs w:val="20"/>
                <w:lang w:val="es-AR"/>
              </w:rPr>
            </w:pPr>
            <w:r>
              <w:rPr>
                <w:rFonts w:ascii="Arial" w:hAnsi="Arial" w:cs="Arial"/>
                <w:b/>
                <w:bCs/>
                <w:sz w:val="20"/>
                <w:szCs w:val="20"/>
                <w:lang w:val="es"/>
              </w:rPr>
              <w:t>Presentación de los objetivos del módulo</w:t>
            </w:r>
          </w:p>
        </w:tc>
        <w:tc>
          <w:tcPr>
            <w:tcW w:w="6157" w:type="dxa"/>
          </w:tcPr>
          <w:p w:rsidR="00A27236" w:rsidRPr="00767BED" w:rsidRDefault="00A27236" w:rsidP="00A27236">
            <w:pPr>
              <w:rPr>
                <w:rFonts w:ascii="Arial" w:hAnsi="Arial" w:cs="Arial"/>
                <w:sz w:val="21"/>
                <w:lang w:val="es-AR"/>
              </w:rPr>
            </w:pPr>
            <w:r>
              <w:rPr>
                <w:rFonts w:ascii="Arial" w:hAnsi="Arial" w:cs="Arial"/>
                <w:sz w:val="21"/>
                <w:lang w:val="es"/>
              </w:rPr>
              <w:t>Al final de la secuencia:</w:t>
            </w:r>
          </w:p>
          <w:p w:rsidR="00A27236" w:rsidRPr="00767BED" w:rsidRDefault="00D97E98" w:rsidP="00A27236">
            <w:pPr>
              <w:pStyle w:val="Paragraphedeliste"/>
              <w:numPr>
                <w:ilvl w:val="0"/>
                <w:numId w:val="5"/>
              </w:numPr>
              <w:rPr>
                <w:rFonts w:ascii="Arial" w:hAnsi="Arial" w:cs="Arial"/>
                <w:sz w:val="21"/>
                <w:lang w:val="es-AR"/>
              </w:rPr>
            </w:pPr>
            <w:r>
              <w:rPr>
                <w:rFonts w:ascii="Arial" w:hAnsi="Arial" w:cs="Arial"/>
                <w:sz w:val="21"/>
                <w:lang w:val="es"/>
              </w:rPr>
              <w:t>Conocerán el método de análisis de los sucesos y sus causas, utilizado en su planta.</w:t>
            </w:r>
          </w:p>
          <w:p w:rsidR="007E1C93" w:rsidRPr="00767BED" w:rsidRDefault="00A27236" w:rsidP="00A27236">
            <w:pPr>
              <w:pStyle w:val="Paragraphedeliste"/>
              <w:numPr>
                <w:ilvl w:val="0"/>
                <w:numId w:val="5"/>
              </w:numPr>
              <w:rPr>
                <w:rFonts w:ascii="Arial" w:hAnsi="Arial" w:cs="Arial"/>
                <w:lang w:val="es-AR"/>
              </w:rPr>
            </w:pPr>
            <w:r>
              <w:rPr>
                <w:rFonts w:ascii="Arial" w:hAnsi="Arial" w:cs="Arial"/>
                <w:sz w:val="21"/>
                <w:lang w:val="es"/>
              </w:rPr>
              <w:t>Serán capaces de participar activamente en una reunión de análisis de sucesos.</w:t>
            </w:r>
            <w:r>
              <w:rPr>
                <w:lang w:val="es"/>
              </w:rPr>
              <w:tab/>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es"/>
              </w:rPr>
              <w:t>Presentación del método.</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lang w:val="es"/>
              </w:rPr>
              <w:t>40 min</w:t>
            </w:r>
            <w:r>
              <w:rPr>
                <w:rFonts w:ascii="Arial" w:hAnsi="Arial" w:cs="Arial"/>
                <w:sz w:val="20"/>
                <w:szCs w:val="20"/>
                <w:lang w:val="es"/>
              </w:rPr>
              <w:tab/>
              <w:t>45 min</w:t>
            </w: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tc>
        <w:tc>
          <w:tcPr>
            <w:tcW w:w="7136" w:type="dxa"/>
          </w:tcPr>
          <w:p w:rsidR="007E1C93" w:rsidRDefault="007E1C93" w:rsidP="00BD2FB3">
            <w:pPr>
              <w:pStyle w:val="Formatlibre"/>
              <w:rPr>
                <w:rFonts w:ascii="Arial" w:hAnsi="Arial" w:cs="Arial"/>
                <w:sz w:val="20"/>
                <w:szCs w:val="20"/>
              </w:rPr>
            </w:pPr>
            <w:r>
              <w:rPr>
                <w:rFonts w:ascii="Arial" w:hAnsi="Arial" w:cs="Arial"/>
                <w:b/>
                <w:bCs/>
                <w:sz w:val="20"/>
                <w:szCs w:val="20"/>
                <w:lang w:val="es"/>
              </w:rPr>
              <w:t>Pregunta a los participantes:</w:t>
            </w:r>
          </w:p>
          <w:p w:rsidR="007E1C93" w:rsidRPr="00767BED" w:rsidRDefault="00C00A99" w:rsidP="00BD2FB3">
            <w:pPr>
              <w:pStyle w:val="Formatlibre"/>
              <w:rPr>
                <w:rFonts w:ascii="Arial" w:hAnsi="Arial" w:cs="Arial"/>
                <w:i/>
                <w:sz w:val="20"/>
                <w:szCs w:val="20"/>
                <w:lang w:val="es-AR"/>
              </w:rPr>
            </w:pPr>
            <w:r>
              <w:rPr>
                <w:rFonts w:ascii="Arial" w:hAnsi="Arial" w:cs="Arial"/>
                <w:i/>
                <w:iCs/>
                <w:sz w:val="20"/>
                <w:szCs w:val="20"/>
                <w:lang w:val="es"/>
              </w:rPr>
              <w:t>«En su opinión, ¿cuál es la utilidad de analizar los sucesos y sus causas?</w:t>
            </w:r>
          </w:p>
          <w:p w:rsidR="007E1C93" w:rsidRPr="00767BED" w:rsidRDefault="007E1C93" w:rsidP="00BD2FB3">
            <w:pPr>
              <w:pStyle w:val="Formatlibre"/>
              <w:rPr>
                <w:rFonts w:ascii="Arial" w:hAnsi="Arial" w:cs="Arial"/>
                <w:i/>
                <w:sz w:val="20"/>
                <w:szCs w:val="20"/>
                <w:lang w:val="es-AR"/>
              </w:rPr>
            </w:pPr>
            <w:r>
              <w:rPr>
                <w:rFonts w:ascii="Arial" w:hAnsi="Arial" w:cs="Arial"/>
                <w:i/>
                <w:iCs/>
                <w:sz w:val="20"/>
                <w:szCs w:val="20"/>
                <w:lang w:val="es"/>
              </w:rPr>
              <w:t>¿Cómo se puede llevar a cabo para que sea lo más eficaz posible?»</w:t>
            </w:r>
          </w:p>
          <w:p w:rsidR="00A27236" w:rsidRPr="00767BED" w:rsidRDefault="00A27236" w:rsidP="00BD2FB3">
            <w:pPr>
              <w:pStyle w:val="Formatlibre"/>
              <w:rPr>
                <w:rFonts w:ascii="Arial" w:hAnsi="Arial" w:cs="Arial"/>
                <w:i/>
                <w:sz w:val="20"/>
                <w:szCs w:val="20"/>
                <w:lang w:val="es-AR"/>
              </w:rPr>
            </w:pP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Invitar a los participantes a debatir sobre</w:t>
            </w:r>
            <w:r>
              <w:rPr>
                <w:rFonts w:ascii="Arial" w:hAnsi="Arial" w:cs="Arial"/>
                <w:sz w:val="20"/>
                <w:szCs w:val="20"/>
                <w:lang w:val="es"/>
              </w:rPr>
              <w:t>: el objetivo principal consiste en entender la secuencia de sucesos de manera exhaustiva con el fin de garantizar que no se reproduzca.</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b/>
                <w:sz w:val="20"/>
                <w:szCs w:val="20"/>
                <w:lang w:val="es-AR"/>
              </w:rPr>
            </w:pPr>
            <w:r>
              <w:rPr>
                <w:rFonts w:ascii="Arial" w:hAnsi="Arial" w:cs="Arial"/>
                <w:b/>
                <w:bCs/>
                <w:sz w:val="20"/>
                <w:szCs w:val="20"/>
                <w:lang w:val="es"/>
              </w:rPr>
              <w:t>Presentación:</w:t>
            </w: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A guisa de resumen, enunciar los principios del análisis de sucesos y sus causas (¿para qué?)</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Si el árbol de causas es el método utilizado…</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A27236" w:rsidRPr="00767BED" w:rsidRDefault="00A27236" w:rsidP="00A27236">
            <w:pPr>
              <w:rPr>
                <w:rFonts w:ascii="Arial" w:hAnsi="Arial" w:cs="Arial"/>
                <w:sz w:val="20"/>
                <w:szCs w:val="20"/>
                <w:lang w:val="es-AR"/>
              </w:rPr>
            </w:pPr>
            <w:r>
              <w:rPr>
                <w:rFonts w:ascii="Arial" w:hAnsi="Arial" w:cs="Arial"/>
                <w:sz w:val="20"/>
                <w:szCs w:val="20"/>
                <w:highlight w:val="yellow"/>
                <w:lang w:val="es"/>
              </w:rPr>
              <w:t>Ver el e-</w:t>
            </w:r>
            <w:proofErr w:type="spellStart"/>
            <w:r>
              <w:rPr>
                <w:rFonts w:ascii="Arial" w:hAnsi="Arial" w:cs="Arial"/>
                <w:sz w:val="20"/>
                <w:szCs w:val="20"/>
                <w:highlight w:val="yellow"/>
                <w:lang w:val="es"/>
              </w:rPr>
              <w:t>learning</w:t>
            </w:r>
            <w:proofErr w:type="spellEnd"/>
            <w:r>
              <w:rPr>
                <w:rFonts w:ascii="Arial" w:hAnsi="Arial" w:cs="Arial"/>
                <w:sz w:val="20"/>
                <w:szCs w:val="20"/>
                <w:highlight w:val="yellow"/>
                <w:lang w:val="es"/>
              </w:rPr>
              <w:t xml:space="preserve"> (30 min)</w:t>
            </w:r>
            <w:r>
              <w:rPr>
                <w:rFonts w:ascii="Arial" w:hAnsi="Arial" w:cs="Arial"/>
                <w:sz w:val="20"/>
                <w:szCs w:val="20"/>
                <w:lang w:val="es"/>
              </w:rPr>
              <w:t>-</w:t>
            </w:r>
          </w:p>
          <w:p w:rsidR="00CD7428" w:rsidRPr="00767BED" w:rsidRDefault="00D97E98" w:rsidP="00A27236">
            <w:pPr>
              <w:rPr>
                <w:rFonts w:ascii="Arial" w:hAnsi="Arial" w:cs="Arial"/>
                <w:sz w:val="20"/>
                <w:szCs w:val="20"/>
                <w:lang w:val="es-AR"/>
              </w:rPr>
            </w:pPr>
            <w:r>
              <w:rPr>
                <w:rFonts w:ascii="Arial" w:hAnsi="Arial" w:cs="Arial"/>
                <w:sz w:val="20"/>
                <w:szCs w:val="20"/>
                <w:highlight w:val="yellow"/>
                <w:lang w:val="es"/>
              </w:rPr>
              <w:t>NB: Para ello, en la carpeta «HTML», haga doble clic en «Index.html», a continuación, seleccione el idioma que prefiera. Luego haga clic en «comenzar».</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Tras el e-</w:t>
            </w:r>
            <w:proofErr w:type="spellStart"/>
            <w:r>
              <w:rPr>
                <w:rFonts w:ascii="Arial" w:hAnsi="Arial" w:cs="Arial"/>
                <w:sz w:val="20"/>
                <w:szCs w:val="20"/>
                <w:highlight w:val="yellow"/>
                <w:lang w:val="es"/>
              </w:rPr>
              <w:t>learning</w:t>
            </w:r>
            <w:proofErr w:type="spellEnd"/>
            <w:r>
              <w:rPr>
                <w:rFonts w:ascii="Arial" w:hAnsi="Arial" w:cs="Arial"/>
                <w:sz w:val="20"/>
                <w:szCs w:val="20"/>
                <w:highlight w:val="yellow"/>
                <w:lang w:val="es"/>
              </w:rPr>
              <w:t>, pedir a un participante que recapitule las distintas etapas y los puntos clave.</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A27236" w:rsidRPr="00767BED" w:rsidRDefault="00A27236" w:rsidP="00BD2FB3">
            <w:pPr>
              <w:pStyle w:val="Formatlibre"/>
              <w:rPr>
                <w:rFonts w:ascii="Arial" w:hAnsi="Arial" w:cs="Arial"/>
                <w:b/>
                <w:sz w:val="20"/>
                <w:szCs w:val="20"/>
                <w:lang w:val="es-AR"/>
              </w:rPr>
            </w:pPr>
          </w:p>
          <w:p w:rsidR="007E1C93" w:rsidRPr="00767BED" w:rsidRDefault="007E1C93" w:rsidP="00BD2FB3">
            <w:pPr>
              <w:pStyle w:val="Formatlibre"/>
              <w:rPr>
                <w:rFonts w:ascii="Arial" w:hAnsi="Arial" w:cs="Arial"/>
                <w:b/>
                <w:sz w:val="20"/>
                <w:szCs w:val="20"/>
                <w:lang w:val="es-AR"/>
              </w:rPr>
            </w:pPr>
            <w:r>
              <w:rPr>
                <w:rFonts w:ascii="Arial" w:hAnsi="Arial" w:cs="Arial"/>
                <w:b/>
                <w:bCs/>
                <w:sz w:val="20"/>
                <w:szCs w:val="20"/>
                <w:lang w:val="es"/>
              </w:rPr>
              <w:t>Ejemplo concreto</w:t>
            </w:r>
          </w:p>
          <w:p w:rsidR="007E1C93" w:rsidRPr="00767BED" w:rsidRDefault="007E1C93" w:rsidP="00BD2FB3">
            <w:pPr>
              <w:pStyle w:val="Formatlibre"/>
              <w:rPr>
                <w:rFonts w:ascii="Arial" w:hAnsi="Arial" w:cs="Arial"/>
                <w:sz w:val="20"/>
                <w:szCs w:val="20"/>
                <w:highlight w:val="yellow"/>
                <w:lang w:val="es-AR"/>
              </w:rPr>
            </w:pPr>
            <w:r>
              <w:rPr>
                <w:rFonts w:ascii="Arial" w:hAnsi="Arial" w:cs="Arial"/>
                <w:sz w:val="20"/>
                <w:szCs w:val="20"/>
                <w:highlight w:val="yellow"/>
                <w:lang w:val="es"/>
              </w:rPr>
              <w:t>Distribuir un árbol de causas + su plan de acciones como ejemplo. Dejar tiempo para leerlo y descubrirlo.</w:t>
            </w: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Comentarlo a medida que transcurra la lectura</w:t>
            </w:r>
          </w:p>
        </w:tc>
        <w:tc>
          <w:tcPr>
            <w:tcW w:w="6157" w:type="dxa"/>
          </w:tcPr>
          <w:p w:rsidR="007E1C93" w:rsidRPr="00767BED" w:rsidRDefault="007E1C93" w:rsidP="00BD2FB3">
            <w:pPr>
              <w:rPr>
                <w:rFonts w:ascii="Arial" w:hAnsi="Arial" w:cs="Arial"/>
                <w:sz w:val="20"/>
                <w:szCs w:val="20"/>
                <w:lang w:val="es-AR"/>
              </w:rPr>
            </w:pPr>
          </w:p>
          <w:p w:rsidR="007E1C93" w:rsidRPr="00767BED" w:rsidRDefault="007E1C93" w:rsidP="00BD2FB3">
            <w:pPr>
              <w:rPr>
                <w:rFonts w:ascii="Arial" w:hAnsi="Arial" w:cs="Arial"/>
                <w:sz w:val="20"/>
                <w:szCs w:val="20"/>
                <w:lang w:val="es-AR"/>
              </w:rPr>
            </w:pPr>
          </w:p>
          <w:p w:rsidR="007E1C93" w:rsidRPr="00767BED" w:rsidRDefault="007E1C93" w:rsidP="00BD2FB3">
            <w:pPr>
              <w:rPr>
                <w:rFonts w:ascii="Arial" w:hAnsi="Arial" w:cs="Arial"/>
                <w:sz w:val="20"/>
                <w:szCs w:val="20"/>
                <w:lang w:val="es-AR"/>
              </w:rPr>
            </w:pPr>
          </w:p>
          <w:p w:rsidR="00C00A99" w:rsidRPr="00767BED" w:rsidRDefault="00C00A99" w:rsidP="00BD2FB3">
            <w:pPr>
              <w:rPr>
                <w:rFonts w:ascii="Arial" w:hAnsi="Arial" w:cs="Arial"/>
                <w:sz w:val="20"/>
                <w:szCs w:val="20"/>
                <w:lang w:val="es-AR"/>
              </w:rPr>
            </w:pPr>
          </w:p>
          <w:p w:rsidR="00C00A99" w:rsidRPr="00767BED" w:rsidRDefault="00C00A99" w:rsidP="00BD2FB3">
            <w:pPr>
              <w:rPr>
                <w:rFonts w:ascii="Arial" w:hAnsi="Arial" w:cs="Arial"/>
                <w:sz w:val="20"/>
                <w:szCs w:val="20"/>
                <w:lang w:val="es-AR"/>
              </w:rPr>
            </w:pPr>
          </w:p>
          <w:p w:rsidR="00A27236" w:rsidRDefault="00C00A99" w:rsidP="00BD2FB3">
            <w:pPr>
              <w:rPr>
                <w:rFonts w:ascii="Arial" w:hAnsi="Arial" w:cs="Arial"/>
                <w:sz w:val="20"/>
                <w:szCs w:val="20"/>
              </w:rPr>
            </w:pPr>
            <w:r>
              <w:rPr>
                <w:rFonts w:ascii="Arial" w:hAnsi="Arial" w:cs="Arial"/>
                <w:sz w:val="20"/>
                <w:szCs w:val="20"/>
                <w:lang w:val="es"/>
              </w:rPr>
              <w:t>El análisis de sucesos y sus causas, ¿para qué? ¿Los distintos métodos? ¿Qué análisis para qué suceso? ¿Un proceso de Total? Prácticas más en profundidad en el catálogo (si se es garante)… Precisar que es la metodología recomendada</w:t>
            </w: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7E1C93" w:rsidRDefault="00A27236" w:rsidP="00BD2FB3">
            <w:pPr>
              <w:rPr>
                <w:rFonts w:ascii="Arial" w:hAnsi="Arial" w:cs="Arial"/>
                <w:sz w:val="20"/>
                <w:szCs w:val="20"/>
              </w:rPr>
            </w:pPr>
            <w:r>
              <w:rPr>
                <w:rFonts w:ascii="Arial" w:hAnsi="Arial" w:cs="Arial"/>
                <w:noProof/>
                <w:sz w:val="20"/>
                <w:szCs w:val="20"/>
                <w:lang w:eastAsia="fr-FR" w:bidi="lo-LA"/>
              </w:rPr>
              <w:drawing>
                <wp:inline distT="0" distB="0" distL="0" distR="0">
                  <wp:extent cx="1970392" cy="1179393"/>
                  <wp:effectExtent l="0" t="0" r="1143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7740" cy="1183791"/>
                          </a:xfrm>
                          <a:prstGeom prst="rect">
                            <a:avLst/>
                          </a:prstGeom>
                        </pic:spPr>
                      </pic:pic>
                    </a:graphicData>
                  </a:graphic>
                </wp:inline>
              </w:drawing>
            </w:r>
          </w:p>
          <w:p w:rsidR="007E1C93" w:rsidRDefault="007E1C93" w:rsidP="00BD2FB3">
            <w:pPr>
              <w:rPr>
                <w:rFonts w:ascii="Arial" w:hAnsi="Arial" w:cs="Arial"/>
                <w:sz w:val="20"/>
                <w:szCs w:val="20"/>
              </w:rPr>
            </w:pPr>
          </w:p>
          <w:p w:rsidR="007E1C93" w:rsidRPr="00767BED" w:rsidRDefault="007E1C93" w:rsidP="00BD2FB3">
            <w:pPr>
              <w:rPr>
                <w:rFonts w:ascii="Arial" w:hAnsi="Arial" w:cs="Arial"/>
                <w:sz w:val="20"/>
                <w:szCs w:val="20"/>
                <w:lang w:val="es-AR"/>
              </w:rPr>
            </w:pPr>
            <w:r>
              <w:rPr>
                <w:rFonts w:ascii="Arial" w:hAnsi="Arial" w:cs="Arial"/>
                <w:sz w:val="20"/>
                <w:szCs w:val="20"/>
                <w:lang w:val="es"/>
              </w:rPr>
              <w:t>Un árbol de causas tiene por objeto en primer lugar identificar las causas de un accidente yendo lo más arriba posible en el nivel de la organización del trabajo y el funcionamiento de la empresa. Es importante conocer los siguientes puntos:</w:t>
            </w:r>
          </w:p>
          <w:p w:rsidR="008D1FD9" w:rsidRPr="00767BED" w:rsidRDefault="008D1FD9" w:rsidP="00BD2FB3">
            <w:pPr>
              <w:rPr>
                <w:rFonts w:ascii="Arial" w:hAnsi="Arial" w:cs="Arial"/>
                <w:color w:val="000000" w:themeColor="text1"/>
                <w:sz w:val="20"/>
                <w:szCs w:val="20"/>
                <w:lang w:val="es-AR"/>
              </w:rPr>
            </w:pPr>
            <w:r>
              <w:rPr>
                <w:rFonts w:ascii="Arial" w:hAnsi="Arial" w:cs="Arial"/>
                <w:sz w:val="20"/>
                <w:szCs w:val="20"/>
                <w:lang w:val="es"/>
              </w:rPr>
              <w:t>-</w:t>
            </w:r>
            <w:r>
              <w:rPr>
                <w:rFonts w:ascii="Arial" w:hAnsi="Arial" w:cs="Arial"/>
                <w:color w:val="000000" w:themeColor="text1"/>
                <w:sz w:val="20"/>
                <w:szCs w:val="20"/>
                <w:lang w:val="es"/>
              </w:rPr>
              <w:t xml:space="preserve"> la etapa clave es garantizar una recopilación pertinente de los hechos.</w:t>
            </w:r>
          </w:p>
          <w:p w:rsidR="007E1C93" w:rsidRPr="00767BED" w:rsidRDefault="007E1C93" w:rsidP="00BD2FB3">
            <w:pPr>
              <w:rPr>
                <w:rFonts w:ascii="Arial" w:hAnsi="Arial" w:cs="Arial"/>
                <w:sz w:val="20"/>
                <w:szCs w:val="20"/>
                <w:lang w:val="es-AR"/>
              </w:rPr>
            </w:pPr>
            <w:r>
              <w:rPr>
                <w:rFonts w:ascii="Arial" w:hAnsi="Arial" w:cs="Arial"/>
                <w:sz w:val="20"/>
                <w:szCs w:val="20"/>
                <w:lang w:val="es"/>
              </w:rPr>
              <w:t>- El árbol de causas no es un fin, sino un medio. Es decir, conocer las causas solo es de interés si se implantan acciones preventivas.</w:t>
            </w:r>
          </w:p>
          <w:p w:rsidR="007E1C93" w:rsidRPr="00767BED" w:rsidRDefault="007E1C93" w:rsidP="00BD2FB3">
            <w:pPr>
              <w:rPr>
                <w:rFonts w:ascii="Arial" w:hAnsi="Arial" w:cs="Arial"/>
                <w:sz w:val="20"/>
                <w:szCs w:val="20"/>
                <w:lang w:val="es-AR"/>
              </w:rPr>
            </w:pPr>
            <w:r>
              <w:rPr>
                <w:rFonts w:ascii="Arial" w:hAnsi="Arial" w:cs="Arial"/>
                <w:sz w:val="20"/>
                <w:szCs w:val="20"/>
                <w:lang w:val="es"/>
              </w:rPr>
              <w:t>- El árbol de causas es un complemento de los métodos de análisis, a priori, enriqueciéndolos con hechos reales.</w:t>
            </w:r>
          </w:p>
          <w:p w:rsidR="007E1C93" w:rsidRPr="00767BED" w:rsidRDefault="007E1C93" w:rsidP="00BD2FB3">
            <w:pPr>
              <w:rPr>
                <w:rFonts w:ascii="Arial" w:hAnsi="Arial" w:cs="Arial"/>
                <w:sz w:val="20"/>
                <w:szCs w:val="20"/>
                <w:lang w:val="es-AR"/>
              </w:rPr>
            </w:pPr>
            <w:r>
              <w:rPr>
                <w:rFonts w:ascii="Arial" w:hAnsi="Arial" w:cs="Arial"/>
                <w:sz w:val="20"/>
                <w:szCs w:val="20"/>
                <w:lang w:val="es"/>
              </w:rPr>
              <w:t>- El objetivo del árbol de causas no es explicar completamente el accidente, sino encontrar los factores sobre los que hay que actuar para que el accidente no se reproduzca.</w:t>
            </w:r>
          </w:p>
          <w:p w:rsidR="007E1C93" w:rsidRPr="00767BED" w:rsidRDefault="007E1C93" w:rsidP="00BD2FB3">
            <w:pPr>
              <w:rPr>
                <w:rFonts w:ascii="Arial" w:hAnsi="Arial" w:cs="Arial"/>
                <w:sz w:val="20"/>
                <w:szCs w:val="20"/>
                <w:lang w:val="es-AR"/>
              </w:rPr>
            </w:pPr>
            <w:r>
              <w:rPr>
                <w:rFonts w:ascii="Arial" w:hAnsi="Arial" w:cs="Arial"/>
                <w:sz w:val="20"/>
                <w:szCs w:val="20"/>
                <w:lang w:val="es"/>
              </w:rPr>
              <w:t>- Es un trabajo colectivo. Debe recopilarse toda la información posible.</w:t>
            </w:r>
          </w:p>
          <w:p w:rsidR="007E1C93" w:rsidRPr="00767BED" w:rsidRDefault="007E1C93" w:rsidP="00BD2FB3">
            <w:pPr>
              <w:rPr>
                <w:rFonts w:ascii="Arial" w:hAnsi="Arial" w:cs="Arial"/>
                <w:sz w:val="20"/>
                <w:szCs w:val="20"/>
                <w:lang w:val="es-AR"/>
              </w:rPr>
            </w:pPr>
            <w:r>
              <w:rPr>
                <w:rFonts w:ascii="Arial" w:hAnsi="Arial" w:cs="Arial"/>
                <w:sz w:val="20"/>
                <w:szCs w:val="20"/>
                <w:lang w:val="es"/>
              </w:rPr>
              <w:t>- No se buscan responsables y, en ningún caso los ataques personales tendrán en una investigación tal. Es necesario avanzar de manera objetiva en la comprensión del proceso que condujo al accidente.</w:t>
            </w:r>
          </w:p>
          <w:p w:rsidR="00A27236" w:rsidRPr="00767BED" w:rsidRDefault="00A27236" w:rsidP="00BD2FB3">
            <w:pPr>
              <w:rPr>
                <w:rFonts w:ascii="Arial" w:hAnsi="Arial" w:cs="Arial"/>
                <w:sz w:val="20"/>
                <w:szCs w:val="20"/>
                <w:lang w:val="es-AR"/>
              </w:rPr>
            </w:pPr>
          </w:p>
          <w:p w:rsidR="007E1C93" w:rsidRPr="00767BED" w:rsidRDefault="007E1C93" w:rsidP="00BD2FB3">
            <w:pPr>
              <w:rPr>
                <w:rFonts w:ascii="Arial" w:hAnsi="Arial" w:cs="Arial"/>
                <w:sz w:val="20"/>
                <w:szCs w:val="20"/>
                <w:lang w:val="es-AR"/>
              </w:rPr>
            </w:pPr>
            <w:r>
              <w:rPr>
                <w:rFonts w:ascii="Arial" w:hAnsi="Arial" w:cs="Arial"/>
                <w:sz w:val="20"/>
                <w:szCs w:val="20"/>
                <w:lang w:val="es"/>
              </w:rPr>
              <w:t>Diapositiva con la síntesis de los 3 puntos clave: recopilar los hechos in situ con itw, se indaga con árboles de causas, un plan de acciones final (para entrar en el marco de la mejora continua)</w:t>
            </w:r>
          </w:p>
          <w:p w:rsidR="007E1C93" w:rsidRPr="00767BED" w:rsidRDefault="007E1C93" w:rsidP="00BD2FB3">
            <w:pPr>
              <w:rPr>
                <w:rFonts w:ascii="Arial" w:hAnsi="Arial" w:cs="Arial"/>
                <w:sz w:val="20"/>
                <w:szCs w:val="20"/>
                <w:lang w:val="es-AR"/>
              </w:rPr>
            </w:pPr>
          </w:p>
          <w:p w:rsidR="007E1C93" w:rsidRPr="00767BED" w:rsidRDefault="007E1C93" w:rsidP="00BD2FB3">
            <w:pPr>
              <w:jc w:val="center"/>
              <w:rPr>
                <w:rFonts w:ascii="Arial" w:hAnsi="Arial" w:cs="Arial"/>
                <w:sz w:val="20"/>
                <w:szCs w:val="20"/>
                <w:lang w:val="es-AR"/>
              </w:rPr>
            </w:pPr>
          </w:p>
          <w:p w:rsidR="007E1C93" w:rsidRPr="00022F86" w:rsidRDefault="007E1C93" w:rsidP="00BD2FB3">
            <w:pPr>
              <w:jc w:val="center"/>
              <w:rPr>
                <w:rFonts w:ascii="Arial" w:hAnsi="Arial" w:cs="Arial"/>
                <w:sz w:val="20"/>
                <w:szCs w:val="20"/>
              </w:rPr>
            </w:pPr>
            <w:r>
              <w:rPr>
                <w:rFonts w:ascii="Arial" w:hAnsi="Arial" w:cs="Arial"/>
                <w:sz w:val="20"/>
                <w:szCs w:val="20"/>
                <w:lang w:val="es"/>
              </w:rPr>
              <w:t>- Ejemplo de árbol de causas local -</w:t>
            </w:r>
          </w:p>
        </w:tc>
      </w:tr>
      <w:tr w:rsidR="007E1C93" w:rsidRPr="00533318" w:rsidTr="00A27236">
        <w:tblPrEx>
          <w:shd w:val="clear" w:color="auto" w:fill="auto"/>
        </w:tblPrEx>
        <w:trPr>
          <w:trHeight w:val="1440"/>
        </w:trPr>
        <w:tc>
          <w:tcPr>
            <w:tcW w:w="1584" w:type="dxa"/>
          </w:tcPr>
          <w:p w:rsidR="007E1C93" w:rsidRPr="00767BED" w:rsidRDefault="007E1C93" w:rsidP="007E1C93">
            <w:pPr>
              <w:pStyle w:val="Formatlibre"/>
              <w:numPr>
                <w:ilvl w:val="0"/>
                <w:numId w:val="29"/>
              </w:numPr>
              <w:rPr>
                <w:rFonts w:ascii="Arial" w:hAnsi="Arial" w:cs="Arial"/>
                <w:sz w:val="20"/>
                <w:szCs w:val="20"/>
                <w:lang w:val="es-AR"/>
              </w:rPr>
            </w:pPr>
            <w:r>
              <w:rPr>
                <w:rFonts w:ascii="Arial" w:hAnsi="Arial" w:cs="Arial"/>
                <w:sz w:val="20"/>
                <w:szCs w:val="20"/>
                <w:lang w:val="es"/>
              </w:rPr>
              <w:lastRenderedPageBreak/>
              <w:t>El procedimiento de la planta.</w:t>
            </w:r>
          </w:p>
          <w:p w:rsidR="007E1C93" w:rsidRPr="00767BED" w:rsidRDefault="007E1C93" w:rsidP="00BD2FB3">
            <w:pPr>
              <w:pStyle w:val="Formatlibre"/>
              <w:rPr>
                <w:rFonts w:ascii="Arial" w:hAnsi="Arial" w:cs="Arial"/>
                <w:sz w:val="20"/>
                <w:szCs w:val="20"/>
                <w:lang w:val="es-AR"/>
              </w:rPr>
            </w:pPr>
          </w:p>
          <w:p w:rsidR="007E1C93" w:rsidRDefault="00A27236" w:rsidP="00767BED">
            <w:pPr>
              <w:pStyle w:val="Formatlibre"/>
              <w:rPr>
                <w:rFonts w:ascii="Arial" w:hAnsi="Arial" w:cs="Arial"/>
                <w:sz w:val="20"/>
                <w:szCs w:val="20"/>
              </w:rPr>
            </w:pPr>
            <w:r>
              <w:rPr>
                <w:rFonts w:ascii="Arial" w:hAnsi="Arial" w:cs="Arial"/>
                <w:sz w:val="20"/>
                <w:szCs w:val="20"/>
                <w:lang w:val="es"/>
              </w:rPr>
              <w:t>20 min</w:t>
            </w:r>
            <w:r>
              <w:rPr>
                <w:rFonts w:ascii="Arial" w:hAnsi="Arial" w:cs="Arial"/>
                <w:sz w:val="20"/>
                <w:szCs w:val="20"/>
                <w:lang w:val="es"/>
              </w:rPr>
              <w:tab/>
              <w:t>1</w:t>
            </w:r>
            <w:r w:rsidR="00767BED">
              <w:rPr>
                <w:rFonts w:ascii="Arial" w:hAnsi="Arial" w:cs="Arial"/>
                <w:sz w:val="20"/>
                <w:szCs w:val="20"/>
                <w:lang w:val="es"/>
              </w:rPr>
              <w:t>:05</w:t>
            </w:r>
            <w:r>
              <w:rPr>
                <w:rFonts w:ascii="Arial" w:hAnsi="Arial" w:cs="Arial"/>
                <w:sz w:val="20"/>
                <w:szCs w:val="20"/>
                <w:lang w:val="es"/>
              </w:rPr>
              <w:t xml:space="preserve"> h</w:t>
            </w:r>
          </w:p>
        </w:tc>
        <w:tc>
          <w:tcPr>
            <w:tcW w:w="7136" w:type="dxa"/>
          </w:tcPr>
          <w:p w:rsidR="007E1C93" w:rsidRPr="00767BED" w:rsidRDefault="007E1C93" w:rsidP="00BD2FB3">
            <w:pPr>
              <w:pStyle w:val="Formatlibre"/>
              <w:rPr>
                <w:rFonts w:ascii="Arial" w:hAnsi="Arial" w:cs="Arial"/>
                <w:b/>
                <w:sz w:val="20"/>
                <w:szCs w:val="20"/>
                <w:lang w:val="es-AR"/>
              </w:rPr>
            </w:pPr>
            <w:r>
              <w:rPr>
                <w:rFonts w:ascii="Arial" w:hAnsi="Arial" w:cs="Arial"/>
                <w:b/>
                <w:bCs/>
                <w:sz w:val="20"/>
                <w:szCs w:val="20"/>
                <w:lang w:val="es"/>
              </w:rPr>
              <w:t>Taller sobre el procedimiento de la planta</w:t>
            </w:r>
          </w:p>
          <w:p w:rsidR="007E1C93" w:rsidRPr="00767BED" w:rsidRDefault="00C00A99" w:rsidP="00BD2FB3">
            <w:pPr>
              <w:pStyle w:val="Formatlibre"/>
              <w:rPr>
                <w:rFonts w:ascii="Arial" w:hAnsi="Arial" w:cs="Arial"/>
                <w:i/>
                <w:sz w:val="20"/>
                <w:szCs w:val="20"/>
                <w:lang w:val="es-AR"/>
              </w:rPr>
            </w:pPr>
            <w:r>
              <w:rPr>
                <w:rFonts w:ascii="Arial" w:hAnsi="Arial" w:cs="Arial"/>
                <w:i/>
                <w:iCs/>
                <w:sz w:val="20"/>
                <w:szCs w:val="20"/>
                <w:lang w:val="es"/>
              </w:rPr>
              <w:t>«La planta ha formalizado el método en forma de procedimiento. Vamos a tomarnos tiempo para descubrirlo.»</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Organizar un taller en el que, en grupos de 2, los participantes van a leer el procedimiento, anotar las preguntas y a presentar a los otros en 2 min los puntos que les parecen clave del procedimiento de la planta.</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highlight w:val="yellow"/>
                <w:lang w:val="es-AR"/>
              </w:rPr>
            </w:pPr>
            <w:r>
              <w:rPr>
                <w:rFonts w:ascii="Arial" w:hAnsi="Arial" w:cs="Arial"/>
                <w:sz w:val="20"/>
                <w:szCs w:val="20"/>
                <w:highlight w:val="yellow"/>
                <w:lang w:val="es"/>
              </w:rPr>
              <w:t>Asegurarse de que la consigna de trabajo quede clara y que se constituyen los grupos.</w:t>
            </w: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Distribuya el procedimiento en papel.</w:t>
            </w:r>
          </w:p>
          <w:p w:rsidR="007E1C93" w:rsidRPr="00767BED" w:rsidRDefault="007E1C93" w:rsidP="00BD2FB3">
            <w:pPr>
              <w:pStyle w:val="Formatlibre"/>
              <w:rPr>
                <w:rFonts w:ascii="Arial" w:hAnsi="Arial" w:cs="Arial"/>
                <w:sz w:val="20"/>
                <w:szCs w:val="20"/>
                <w:lang w:val="es-AR"/>
              </w:rPr>
            </w:pPr>
          </w:p>
          <w:p w:rsidR="007E1C93" w:rsidRPr="00767BED" w:rsidRDefault="00A27236" w:rsidP="00BD2FB3">
            <w:pPr>
              <w:pStyle w:val="Formatlibre"/>
              <w:rPr>
                <w:rFonts w:ascii="Arial" w:hAnsi="Arial" w:cs="Arial"/>
                <w:sz w:val="20"/>
                <w:szCs w:val="20"/>
                <w:highlight w:val="yellow"/>
                <w:lang w:val="es-AR"/>
              </w:rPr>
            </w:pPr>
            <w:r>
              <w:rPr>
                <w:rFonts w:ascii="Arial" w:hAnsi="Arial" w:cs="Arial"/>
                <w:sz w:val="20"/>
                <w:szCs w:val="20"/>
                <w:highlight w:val="yellow"/>
                <w:lang w:val="es"/>
              </w:rPr>
              <w:t>Después de 10 min, pedir a uno de los grupos que salga a presentar sus puntos clave (2 min máx.).</w:t>
            </w:r>
          </w:p>
          <w:p w:rsidR="007E1C93" w:rsidRPr="00767BED" w:rsidRDefault="00D97E98" w:rsidP="00BD2FB3">
            <w:pPr>
              <w:pStyle w:val="Formatlibre"/>
              <w:rPr>
                <w:rFonts w:ascii="Arial" w:hAnsi="Arial" w:cs="Arial"/>
                <w:sz w:val="20"/>
                <w:szCs w:val="20"/>
                <w:lang w:val="es-AR"/>
              </w:rPr>
            </w:pPr>
            <w:r>
              <w:rPr>
                <w:rFonts w:ascii="Arial" w:hAnsi="Arial" w:cs="Arial"/>
                <w:sz w:val="20"/>
                <w:szCs w:val="20"/>
                <w:highlight w:val="yellow"/>
                <w:lang w:val="es"/>
              </w:rPr>
              <w:t>Una vez presentados, pídales a los otros que completen con elementos que puedan añadir.</w:t>
            </w:r>
          </w:p>
          <w:p w:rsidR="007E1C93" w:rsidRPr="00767BED" w:rsidRDefault="007E1C93" w:rsidP="00BD2FB3">
            <w:pPr>
              <w:pStyle w:val="Formatlibre"/>
              <w:rPr>
                <w:rFonts w:ascii="Arial" w:hAnsi="Arial" w:cs="Arial"/>
                <w:sz w:val="20"/>
                <w:szCs w:val="20"/>
                <w:lang w:val="es-AR"/>
              </w:rPr>
            </w:pPr>
          </w:p>
          <w:p w:rsidR="007E1C93" w:rsidRPr="00767BED" w:rsidRDefault="007E1C93" w:rsidP="00C00A99">
            <w:pPr>
              <w:pStyle w:val="Formatlibre"/>
              <w:rPr>
                <w:rFonts w:ascii="Arial" w:hAnsi="Arial" w:cs="Arial"/>
                <w:sz w:val="20"/>
                <w:szCs w:val="20"/>
                <w:lang w:val="es-AR"/>
              </w:rPr>
            </w:pPr>
            <w:r>
              <w:rPr>
                <w:rFonts w:ascii="Arial" w:hAnsi="Arial" w:cs="Arial"/>
                <w:sz w:val="20"/>
                <w:szCs w:val="20"/>
                <w:highlight w:val="yellow"/>
                <w:lang w:val="es"/>
              </w:rPr>
              <w:t>Permanezca atento al hecho de que se aborde el conjunto de las modalidades prácticas.</w:t>
            </w:r>
            <w:r>
              <w:rPr>
                <w:rFonts w:ascii="Arial" w:hAnsi="Arial" w:cs="Arial"/>
                <w:sz w:val="20"/>
                <w:szCs w:val="20"/>
                <w:lang w:val="es"/>
              </w:rPr>
              <w:t xml:space="preserve"> </w:t>
            </w:r>
          </w:p>
        </w:tc>
        <w:tc>
          <w:tcPr>
            <w:tcW w:w="6157" w:type="dxa"/>
          </w:tcPr>
          <w:p w:rsidR="007E1C93" w:rsidRPr="00767BED" w:rsidRDefault="007E1C93" w:rsidP="00BD2FB3">
            <w:pPr>
              <w:jc w:val="center"/>
              <w:rPr>
                <w:rFonts w:ascii="Arial" w:hAnsi="Arial" w:cs="Arial"/>
                <w:sz w:val="20"/>
                <w:szCs w:val="20"/>
                <w:lang w:val="es-AR"/>
              </w:rPr>
            </w:pPr>
          </w:p>
          <w:p w:rsidR="007E1C93" w:rsidRPr="00767BED" w:rsidRDefault="007E1C93" w:rsidP="00BD2FB3">
            <w:pPr>
              <w:jc w:val="center"/>
              <w:rPr>
                <w:rFonts w:ascii="Arial" w:hAnsi="Arial" w:cs="Arial"/>
                <w:sz w:val="20"/>
                <w:szCs w:val="20"/>
                <w:lang w:val="es-AR"/>
              </w:rPr>
            </w:pPr>
          </w:p>
          <w:p w:rsidR="007E1C93" w:rsidRPr="00767BED" w:rsidRDefault="007E1C93" w:rsidP="00BD2FB3">
            <w:pPr>
              <w:jc w:val="center"/>
              <w:rPr>
                <w:rFonts w:ascii="Arial" w:hAnsi="Arial" w:cs="Arial"/>
                <w:sz w:val="20"/>
                <w:szCs w:val="20"/>
                <w:lang w:val="es-AR"/>
              </w:rPr>
            </w:pPr>
          </w:p>
          <w:p w:rsidR="007E1C93" w:rsidRPr="00767BED" w:rsidRDefault="007E1C93" w:rsidP="00BD2FB3">
            <w:pPr>
              <w:jc w:val="center"/>
              <w:rPr>
                <w:rFonts w:ascii="Arial" w:hAnsi="Arial" w:cs="Arial"/>
                <w:sz w:val="20"/>
                <w:szCs w:val="20"/>
                <w:lang w:val="es-AR"/>
              </w:rPr>
            </w:pPr>
          </w:p>
          <w:p w:rsidR="007E1C93" w:rsidRPr="00767BED" w:rsidRDefault="007E1C93" w:rsidP="00BD2FB3">
            <w:pPr>
              <w:jc w:val="center"/>
              <w:rPr>
                <w:rFonts w:ascii="Arial" w:hAnsi="Arial" w:cs="Arial"/>
                <w:sz w:val="20"/>
                <w:szCs w:val="20"/>
                <w:lang w:val="es-AR"/>
              </w:rPr>
            </w:pPr>
          </w:p>
          <w:p w:rsidR="00C00A99" w:rsidRPr="00767BED" w:rsidRDefault="007E1C93" w:rsidP="00BD2FB3">
            <w:pPr>
              <w:jc w:val="center"/>
              <w:rPr>
                <w:rFonts w:ascii="Arial" w:hAnsi="Arial" w:cs="Arial"/>
                <w:sz w:val="20"/>
                <w:szCs w:val="20"/>
                <w:lang w:val="es-AR"/>
              </w:rPr>
            </w:pPr>
            <w:r>
              <w:rPr>
                <w:rFonts w:ascii="Arial" w:hAnsi="Arial" w:cs="Arial"/>
                <w:sz w:val="20"/>
                <w:szCs w:val="20"/>
                <w:lang w:val="es"/>
              </w:rPr>
              <w:t xml:space="preserve">- procedimiento local que debe imprimirse o leerse en el referencial si los participantes cuentan con un ordenador - </w:t>
            </w: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C00A99" w:rsidRPr="00767BED" w:rsidRDefault="00C00A99" w:rsidP="00BD2FB3">
            <w:pPr>
              <w:jc w:val="center"/>
              <w:rPr>
                <w:rFonts w:ascii="Arial" w:hAnsi="Arial" w:cs="Arial"/>
                <w:sz w:val="20"/>
                <w:szCs w:val="20"/>
                <w:lang w:val="es-AR"/>
              </w:rPr>
            </w:pPr>
          </w:p>
          <w:p w:rsidR="007E1C93" w:rsidRPr="00F206FE" w:rsidRDefault="00C00A99" w:rsidP="00C00A99">
            <w:pPr>
              <w:rPr>
                <w:rFonts w:ascii="Arial" w:hAnsi="Arial" w:cs="Arial"/>
                <w:sz w:val="20"/>
                <w:szCs w:val="20"/>
              </w:rPr>
            </w:pPr>
            <w:r>
              <w:rPr>
                <w:rFonts w:ascii="Arial" w:hAnsi="Arial" w:cs="Arial"/>
                <w:sz w:val="20"/>
                <w:szCs w:val="20"/>
                <w:lang w:val="es"/>
              </w:rPr>
              <w:t>¿Quién puede llevarla a cabo? ¿En qué casos en la planta? ¿Su desarrollo? ¿Quién valida? ¿Los garantes? ¿Quién decide la activación…?</w:t>
            </w:r>
          </w:p>
        </w:tc>
      </w:tr>
      <w:tr w:rsidR="007E1C93" w:rsidRPr="00767BED" w:rsidTr="00A27236">
        <w:tblPrEx>
          <w:shd w:val="clear" w:color="auto" w:fill="auto"/>
        </w:tblPrEx>
        <w:trPr>
          <w:trHeight w:val="465"/>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es"/>
              </w:rPr>
              <w:t>Ejercicio de aplicación</w:t>
            </w:r>
          </w:p>
          <w:p w:rsidR="007E1C93" w:rsidRPr="00533318" w:rsidRDefault="002E5F08" w:rsidP="00767BED">
            <w:pPr>
              <w:pStyle w:val="Formatlibre"/>
              <w:rPr>
                <w:rFonts w:ascii="Arial" w:hAnsi="Arial" w:cs="Arial"/>
                <w:sz w:val="20"/>
                <w:szCs w:val="20"/>
              </w:rPr>
            </w:pPr>
            <w:r>
              <w:rPr>
                <w:rFonts w:ascii="Arial" w:hAnsi="Arial" w:cs="Arial"/>
                <w:sz w:val="20"/>
                <w:szCs w:val="20"/>
                <w:lang w:val="es"/>
              </w:rPr>
              <w:t>1:00</w:t>
            </w:r>
            <w:r>
              <w:rPr>
                <w:rFonts w:ascii="Arial" w:hAnsi="Arial" w:cs="Arial"/>
                <w:sz w:val="20"/>
                <w:szCs w:val="20"/>
                <w:lang w:val="es"/>
              </w:rPr>
              <w:tab/>
              <w:t>2</w:t>
            </w:r>
            <w:r w:rsidR="00767BED">
              <w:rPr>
                <w:rFonts w:ascii="Arial" w:hAnsi="Arial" w:cs="Arial"/>
                <w:sz w:val="20"/>
                <w:szCs w:val="20"/>
                <w:lang w:val="es"/>
              </w:rPr>
              <w:t>:05</w:t>
            </w:r>
            <w:r>
              <w:rPr>
                <w:rFonts w:ascii="Arial" w:hAnsi="Arial" w:cs="Arial"/>
                <w:sz w:val="20"/>
                <w:szCs w:val="20"/>
                <w:lang w:val="es"/>
              </w:rPr>
              <w:t xml:space="preserve"> h</w:t>
            </w:r>
          </w:p>
        </w:tc>
        <w:tc>
          <w:tcPr>
            <w:tcW w:w="7136" w:type="dxa"/>
          </w:tcPr>
          <w:p w:rsidR="007E1C93" w:rsidRPr="00767BED" w:rsidRDefault="00C00A99" w:rsidP="00BD2FB3">
            <w:pPr>
              <w:pStyle w:val="Formatlibre"/>
              <w:rPr>
                <w:rFonts w:ascii="Arial" w:hAnsi="Arial" w:cs="Arial"/>
                <w:b/>
                <w:sz w:val="20"/>
                <w:szCs w:val="20"/>
                <w:lang w:val="es-AR"/>
              </w:rPr>
            </w:pPr>
            <w:r>
              <w:rPr>
                <w:rFonts w:ascii="Arial" w:hAnsi="Arial" w:cs="Arial"/>
                <w:b/>
                <w:bCs/>
                <w:sz w:val="20"/>
                <w:szCs w:val="20"/>
                <w:lang w:val="es"/>
              </w:rPr>
              <w:t>Ejercicio sobre el árbol de causas:</w:t>
            </w:r>
          </w:p>
          <w:p w:rsidR="007E1C93" w:rsidRPr="00767BED" w:rsidRDefault="007E1C93" w:rsidP="007E1C93">
            <w:pPr>
              <w:pStyle w:val="Formatlibre"/>
              <w:numPr>
                <w:ilvl w:val="0"/>
                <w:numId w:val="5"/>
              </w:numPr>
              <w:rPr>
                <w:rFonts w:ascii="Arial" w:hAnsi="Arial" w:cs="Arial"/>
                <w:sz w:val="20"/>
                <w:szCs w:val="20"/>
                <w:highlight w:val="yellow"/>
                <w:lang w:val="en-US"/>
              </w:rPr>
            </w:pPr>
            <w:proofErr w:type="spellStart"/>
            <w:r w:rsidRPr="00767BED">
              <w:rPr>
                <w:rFonts w:ascii="Arial" w:hAnsi="Arial" w:cs="Arial"/>
                <w:sz w:val="20"/>
                <w:szCs w:val="20"/>
                <w:highlight w:val="yellow"/>
                <w:lang w:val="en-US"/>
              </w:rPr>
              <w:t>Proyectar</w:t>
            </w:r>
            <w:proofErr w:type="spellEnd"/>
            <w:r w:rsidRPr="00767BED">
              <w:rPr>
                <w:rFonts w:ascii="Arial" w:hAnsi="Arial" w:cs="Arial"/>
                <w:sz w:val="20"/>
                <w:szCs w:val="20"/>
                <w:highlight w:val="yellow"/>
                <w:lang w:val="en-US"/>
              </w:rPr>
              <w:t xml:space="preserve"> el </w:t>
            </w:r>
            <w:proofErr w:type="spellStart"/>
            <w:r w:rsidRPr="00767BED">
              <w:rPr>
                <w:rFonts w:ascii="Arial" w:hAnsi="Arial" w:cs="Arial"/>
                <w:sz w:val="20"/>
                <w:szCs w:val="20"/>
                <w:highlight w:val="yellow"/>
                <w:lang w:val="en-US"/>
              </w:rPr>
              <w:t>vídeo</w:t>
            </w:r>
            <w:proofErr w:type="spellEnd"/>
            <w:r w:rsidRPr="00767BED">
              <w:rPr>
                <w:rFonts w:ascii="Arial" w:hAnsi="Arial" w:cs="Arial"/>
                <w:sz w:val="20"/>
                <w:szCs w:val="20"/>
                <w:highlight w:val="yellow"/>
                <w:lang w:val="en-US"/>
              </w:rPr>
              <w:t xml:space="preserve"> «Death in the Oil Field»</w:t>
            </w:r>
          </w:p>
          <w:p w:rsidR="007E1C93" w:rsidRPr="00767BED" w:rsidRDefault="007E1C93" w:rsidP="007E1C93">
            <w:pPr>
              <w:pStyle w:val="Formatlibre"/>
              <w:numPr>
                <w:ilvl w:val="0"/>
                <w:numId w:val="5"/>
              </w:numPr>
              <w:rPr>
                <w:rFonts w:ascii="Arial" w:hAnsi="Arial" w:cs="Arial"/>
                <w:sz w:val="20"/>
                <w:szCs w:val="20"/>
                <w:highlight w:val="yellow"/>
                <w:lang w:val="es-AR"/>
              </w:rPr>
            </w:pPr>
            <w:r>
              <w:rPr>
                <w:rFonts w:ascii="Arial" w:hAnsi="Arial" w:cs="Arial"/>
                <w:sz w:val="20"/>
                <w:szCs w:val="20"/>
                <w:highlight w:val="yellow"/>
                <w:lang w:val="es"/>
              </w:rPr>
              <w:t>Poner los hechos en la pizarra y un árbol de causas vacío.</w:t>
            </w:r>
          </w:p>
          <w:p w:rsidR="007E1C93" w:rsidRPr="00767BED" w:rsidRDefault="007E1C93" w:rsidP="007E1C93">
            <w:pPr>
              <w:pStyle w:val="Formatlibre"/>
              <w:numPr>
                <w:ilvl w:val="0"/>
                <w:numId w:val="5"/>
              </w:numPr>
              <w:rPr>
                <w:rFonts w:ascii="Arial" w:hAnsi="Arial" w:cs="Arial"/>
                <w:sz w:val="20"/>
                <w:szCs w:val="20"/>
                <w:highlight w:val="yellow"/>
                <w:lang w:val="es-AR"/>
              </w:rPr>
            </w:pPr>
            <w:r>
              <w:rPr>
                <w:rFonts w:ascii="Arial" w:hAnsi="Arial" w:cs="Arial"/>
                <w:sz w:val="20"/>
                <w:szCs w:val="20"/>
                <w:highlight w:val="yellow"/>
                <w:lang w:val="es"/>
              </w:rPr>
              <w:t xml:space="preserve">El objetivo: encontrar la secuencia de sucesos planteándose las preguntas adecuadas: </w:t>
            </w:r>
            <w:r>
              <w:rPr>
                <w:rFonts w:ascii="Arial" w:hAnsi="Arial" w:cs="Arial"/>
                <w:sz w:val="20"/>
                <w:szCs w:val="20"/>
                <w:lang w:val="es"/>
              </w:rPr>
              <w:t>¿Qué fue necesario</w:t>
            </w:r>
            <w:proofErr w:type="gramStart"/>
            <w:r>
              <w:rPr>
                <w:rFonts w:ascii="Arial" w:hAnsi="Arial" w:cs="Arial"/>
                <w:sz w:val="20"/>
                <w:szCs w:val="20"/>
                <w:lang w:val="es"/>
              </w:rPr>
              <w:t>…?, ¿es</w:t>
            </w:r>
            <w:proofErr w:type="gramEnd"/>
            <w:r>
              <w:rPr>
                <w:rFonts w:ascii="Arial" w:hAnsi="Arial" w:cs="Arial"/>
                <w:sz w:val="20"/>
                <w:szCs w:val="20"/>
                <w:lang w:val="es"/>
              </w:rPr>
              <w:t xml:space="preserve"> necesario…?, ¿es suficiente…?</w:t>
            </w:r>
          </w:p>
          <w:p w:rsidR="007E1C93" w:rsidRPr="00767BED" w:rsidRDefault="007E1C93" w:rsidP="00BD2FB3">
            <w:pPr>
              <w:pStyle w:val="Formatlibre"/>
              <w:rPr>
                <w:rFonts w:ascii="Arial" w:hAnsi="Arial" w:cs="Arial"/>
                <w:sz w:val="20"/>
                <w:szCs w:val="20"/>
                <w:highlight w:val="yellow"/>
                <w:lang w:val="es-AR"/>
              </w:rPr>
            </w:pPr>
            <w:r>
              <w:rPr>
                <w:rFonts w:ascii="Arial" w:hAnsi="Arial" w:cs="Arial"/>
                <w:sz w:val="20"/>
                <w:szCs w:val="20"/>
                <w:highlight w:val="yellow"/>
                <w:lang w:val="es"/>
              </w:rPr>
              <w:t>Como moderador de la creación del árbol de causas, debe animar los debates, asegurarse de que todo el mundo participe y dé su opinión, y, finalmente, procurar que haya consenso entre los participantes sobre las causas fundamentales del accidente.</w:t>
            </w:r>
          </w:p>
          <w:p w:rsidR="007E1C93" w:rsidRPr="00F40AFC" w:rsidRDefault="007E1C93" w:rsidP="00BD2FB3">
            <w:pPr>
              <w:pStyle w:val="Formatlibre"/>
              <w:rPr>
                <w:rFonts w:ascii="Arial" w:hAnsi="Arial" w:cs="Arial"/>
                <w:sz w:val="20"/>
                <w:szCs w:val="20"/>
              </w:rPr>
            </w:pPr>
            <w:r>
              <w:rPr>
                <w:rFonts w:ascii="Arial" w:hAnsi="Arial" w:cs="Arial"/>
                <w:sz w:val="20"/>
                <w:szCs w:val="20"/>
                <w:highlight w:val="yellow"/>
                <w:lang w:val="es"/>
              </w:rPr>
              <w:t>Finalmente, pídale a un participante que realice una síntesis de las causas fundamentales identificadas.</w:t>
            </w:r>
          </w:p>
        </w:tc>
        <w:tc>
          <w:tcPr>
            <w:tcW w:w="6157" w:type="dxa"/>
          </w:tcPr>
          <w:p w:rsidR="007E1C93" w:rsidRPr="00767BED" w:rsidRDefault="007E1C93" w:rsidP="00BD2FB3">
            <w:pPr>
              <w:rPr>
                <w:rFonts w:ascii="Arial" w:hAnsi="Arial" w:cs="Arial"/>
                <w:sz w:val="20"/>
                <w:szCs w:val="20"/>
                <w:lang w:val="en-US"/>
              </w:rPr>
            </w:pPr>
          </w:p>
          <w:p w:rsidR="00C00A99" w:rsidRPr="00767BED" w:rsidRDefault="00910409" w:rsidP="00BD2FB3">
            <w:pPr>
              <w:jc w:val="center"/>
              <w:rPr>
                <w:rFonts w:ascii="Arial" w:hAnsi="Arial" w:cs="Arial"/>
                <w:sz w:val="20"/>
                <w:szCs w:val="20"/>
                <w:lang w:val="en-US"/>
              </w:rPr>
            </w:pPr>
            <w:r>
              <w:rPr>
                <w:noProof/>
                <w:lang w:eastAsia="fr-FR" w:bidi="lo-LA"/>
              </w:rPr>
              <w:drawing>
                <wp:anchor distT="0" distB="0" distL="114300" distR="114300" simplePos="0" relativeHeight="251659264" behindDoc="0" locked="0" layoutInCell="1" allowOverlap="1">
                  <wp:simplePos x="0" y="0"/>
                  <wp:positionH relativeFrom="column">
                    <wp:posOffset>307975</wp:posOffset>
                  </wp:positionH>
                  <wp:positionV relativeFrom="paragraph">
                    <wp:posOffset>118110</wp:posOffset>
                  </wp:positionV>
                  <wp:extent cx="172720" cy="179705"/>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6">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7E1C93" w:rsidRPr="00767BED" w:rsidRDefault="007E1C93" w:rsidP="00910409">
            <w:pPr>
              <w:ind w:left="360"/>
              <w:rPr>
                <w:rFonts w:ascii="Arial" w:hAnsi="Arial" w:cs="Arial"/>
                <w:lang w:val="en-US"/>
              </w:rPr>
            </w:pPr>
            <w:proofErr w:type="spellStart"/>
            <w:r w:rsidRPr="00767BED">
              <w:rPr>
                <w:rFonts w:ascii="Arial" w:hAnsi="Arial" w:cs="Arial"/>
                <w:sz w:val="20"/>
                <w:szCs w:val="20"/>
                <w:lang w:val="en-US"/>
              </w:rPr>
              <w:t>Vídeo</w:t>
            </w:r>
            <w:proofErr w:type="spellEnd"/>
            <w:r w:rsidRPr="00767BED">
              <w:rPr>
                <w:rFonts w:ascii="Arial" w:hAnsi="Arial" w:cs="Arial"/>
                <w:sz w:val="20"/>
                <w:szCs w:val="20"/>
                <w:lang w:val="en-US"/>
              </w:rPr>
              <w:t xml:space="preserve"> CSB </w:t>
            </w:r>
            <w:r w:rsidRPr="00767BED">
              <w:rPr>
                <w:rFonts w:ascii="Arial" w:hAnsi="Arial" w:cs="Arial"/>
                <w:sz w:val="20"/>
                <w:lang w:val="en-US"/>
              </w:rPr>
              <w:t>«Death in the Oil Field»</w:t>
            </w:r>
          </w:p>
          <w:p w:rsidR="007E1C93" w:rsidRPr="00767BED" w:rsidRDefault="007E1C93" w:rsidP="00BD2FB3">
            <w:pPr>
              <w:rPr>
                <w:rFonts w:ascii="Arial" w:hAnsi="Arial" w:cs="Arial"/>
                <w:sz w:val="20"/>
                <w:szCs w:val="20"/>
                <w:lang w:val="en-US"/>
              </w:rPr>
            </w:pPr>
          </w:p>
        </w:tc>
      </w:tr>
      <w:tr w:rsidR="007E1C93" w:rsidRPr="00767BED"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es"/>
              </w:rPr>
              <w:lastRenderedPageBreak/>
              <w:t>Síntesis</w:t>
            </w:r>
          </w:p>
          <w:p w:rsidR="007E1C93" w:rsidRDefault="007E1C93" w:rsidP="00BD2FB3">
            <w:pPr>
              <w:pStyle w:val="Formatlibre"/>
              <w:rPr>
                <w:rFonts w:ascii="Arial" w:hAnsi="Arial" w:cs="Arial"/>
                <w:sz w:val="20"/>
                <w:szCs w:val="20"/>
              </w:rPr>
            </w:pPr>
          </w:p>
          <w:p w:rsidR="007E1C93" w:rsidRDefault="002E5F08" w:rsidP="00767BED">
            <w:pPr>
              <w:pStyle w:val="Formatlibre"/>
              <w:rPr>
                <w:rFonts w:ascii="Arial" w:hAnsi="Arial" w:cs="Arial"/>
                <w:sz w:val="20"/>
                <w:szCs w:val="20"/>
              </w:rPr>
            </w:pPr>
            <w:r>
              <w:rPr>
                <w:rFonts w:ascii="Arial" w:hAnsi="Arial" w:cs="Arial"/>
                <w:sz w:val="20"/>
                <w:szCs w:val="20"/>
                <w:lang w:val="es"/>
              </w:rPr>
              <w:t>30 min</w:t>
            </w:r>
            <w:r>
              <w:rPr>
                <w:rFonts w:ascii="Arial" w:hAnsi="Arial" w:cs="Arial"/>
                <w:sz w:val="20"/>
                <w:szCs w:val="20"/>
                <w:lang w:val="es"/>
              </w:rPr>
              <w:tab/>
              <w:t>2</w:t>
            </w:r>
            <w:r w:rsidR="00767BED">
              <w:rPr>
                <w:rFonts w:ascii="Arial" w:hAnsi="Arial" w:cs="Arial"/>
                <w:sz w:val="20"/>
                <w:szCs w:val="20"/>
                <w:lang w:val="es"/>
              </w:rPr>
              <w:t>:35</w:t>
            </w:r>
            <w:r>
              <w:rPr>
                <w:rFonts w:ascii="Arial" w:hAnsi="Arial" w:cs="Arial"/>
                <w:sz w:val="20"/>
                <w:szCs w:val="20"/>
                <w:lang w:val="es"/>
              </w:rPr>
              <w:t xml:space="preserve"> h</w:t>
            </w:r>
            <w:bookmarkStart w:id="0" w:name="_GoBack"/>
            <w:bookmarkEnd w:id="0"/>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bCs/>
                <w:sz w:val="20"/>
                <w:szCs w:val="20"/>
                <w:lang w:val="es"/>
              </w:rPr>
              <w:t>Transposición</w:t>
            </w: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Pedir a los participantes que se reflejen en sus futuros informes con este método:</w:t>
            </w:r>
          </w:p>
          <w:p w:rsidR="007E1C93" w:rsidRPr="00767BED" w:rsidRDefault="00C00A99" w:rsidP="00BD2FB3">
            <w:pPr>
              <w:pStyle w:val="Formatlibre"/>
              <w:rPr>
                <w:rFonts w:ascii="Arial" w:hAnsi="Arial" w:cs="Arial"/>
                <w:i/>
                <w:sz w:val="20"/>
                <w:szCs w:val="20"/>
                <w:lang w:val="es-AR"/>
              </w:rPr>
            </w:pPr>
            <w:r>
              <w:rPr>
                <w:rFonts w:ascii="Arial" w:hAnsi="Arial" w:cs="Arial"/>
                <w:i/>
                <w:iCs/>
                <w:sz w:val="20"/>
                <w:szCs w:val="20"/>
                <w:lang w:val="es"/>
              </w:rPr>
              <w:t>«Y para ustedes, en su puesto…</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es"/>
              </w:rPr>
              <w:t>¿Creen que tendrán que participar en árboles de causas? ¿En qué circunstancias?</w:t>
            </w:r>
          </w:p>
          <w:p w:rsidR="007E1C93" w:rsidRPr="00767BED" w:rsidRDefault="007E1C93" w:rsidP="007E1C93">
            <w:pPr>
              <w:pStyle w:val="Formatlibre"/>
              <w:numPr>
                <w:ilvl w:val="0"/>
                <w:numId w:val="5"/>
              </w:numPr>
              <w:rPr>
                <w:rFonts w:ascii="Arial" w:hAnsi="Arial" w:cs="Arial"/>
                <w:i/>
                <w:sz w:val="20"/>
                <w:szCs w:val="20"/>
                <w:lang w:val="es-AR"/>
              </w:rPr>
            </w:pPr>
            <w:r>
              <w:rPr>
                <w:rFonts w:ascii="Arial" w:hAnsi="Arial" w:cs="Arial"/>
                <w:i/>
                <w:iCs/>
                <w:sz w:val="20"/>
                <w:szCs w:val="20"/>
                <w:lang w:val="es"/>
              </w:rPr>
              <w:t xml:space="preserve">¿Ya ha habido, desde su llegada, una situación que lo requiriera? </w:t>
            </w:r>
          </w:p>
          <w:p w:rsidR="007E1C93" w:rsidRPr="00767BED" w:rsidRDefault="007E1C93" w:rsidP="007E1C93">
            <w:pPr>
              <w:pStyle w:val="Formatlibre"/>
              <w:numPr>
                <w:ilvl w:val="0"/>
                <w:numId w:val="5"/>
              </w:numPr>
              <w:rPr>
                <w:rFonts w:ascii="Arial" w:hAnsi="Arial" w:cs="Arial"/>
                <w:i/>
                <w:sz w:val="20"/>
                <w:szCs w:val="20"/>
                <w:lang w:val="es-AR"/>
              </w:rPr>
            </w:pPr>
            <w:r>
              <w:rPr>
                <w:rFonts w:ascii="Arial" w:hAnsi="Arial" w:cs="Arial"/>
                <w:i/>
                <w:iCs/>
                <w:sz w:val="20"/>
                <w:szCs w:val="20"/>
                <w:lang w:val="es"/>
              </w:rPr>
              <w:t>¿Qué es lo más importante que han aprendido, a su parecer, en su trabajo o a diario?»</w:t>
            </w:r>
          </w:p>
          <w:p w:rsidR="007E1C93" w:rsidRPr="00767BED" w:rsidRDefault="007E1C93" w:rsidP="00BD2FB3">
            <w:pPr>
              <w:pStyle w:val="Formatlibre"/>
              <w:rPr>
                <w:rFonts w:ascii="Arial" w:hAnsi="Arial" w:cs="Arial"/>
                <w:sz w:val="20"/>
                <w:szCs w:val="20"/>
                <w:lang w:val="es-AR"/>
              </w:rPr>
            </w:pPr>
          </w:p>
          <w:p w:rsidR="007E1C93" w:rsidRPr="00767BED" w:rsidRDefault="007E1C93" w:rsidP="00BD2FB3">
            <w:pPr>
              <w:pStyle w:val="Formatlibre"/>
              <w:rPr>
                <w:rFonts w:ascii="Arial" w:hAnsi="Arial" w:cs="Arial"/>
                <w:sz w:val="20"/>
                <w:szCs w:val="20"/>
                <w:lang w:val="es-AR"/>
              </w:rPr>
            </w:pPr>
            <w:r>
              <w:rPr>
                <w:rFonts w:ascii="Arial" w:hAnsi="Arial" w:cs="Arial"/>
                <w:sz w:val="20"/>
                <w:szCs w:val="20"/>
                <w:highlight w:val="yellow"/>
                <w:lang w:val="es"/>
              </w:rPr>
              <w:t>Hacer una ronda de intervenciones para permitir a cada uno que se exprese sobre estas 3 preguntas.</w:t>
            </w:r>
          </w:p>
          <w:p w:rsidR="007E1C93" w:rsidRPr="00767BED" w:rsidRDefault="007E1C93" w:rsidP="00BD2FB3">
            <w:pPr>
              <w:pStyle w:val="Formatlibre"/>
              <w:rPr>
                <w:rFonts w:ascii="Arial" w:hAnsi="Arial" w:cs="Arial"/>
                <w:sz w:val="20"/>
                <w:szCs w:val="20"/>
                <w:lang w:val="es-AR"/>
              </w:rPr>
            </w:pPr>
          </w:p>
          <w:p w:rsidR="007E1C93" w:rsidRPr="00767BED" w:rsidRDefault="007E1C93" w:rsidP="00C00A99">
            <w:pPr>
              <w:pStyle w:val="Formatlibre"/>
              <w:rPr>
                <w:rFonts w:ascii="Arial" w:hAnsi="Arial" w:cs="Arial"/>
                <w:sz w:val="20"/>
                <w:szCs w:val="20"/>
                <w:lang w:val="es-AR"/>
              </w:rPr>
            </w:pPr>
            <w:r>
              <w:rPr>
                <w:rFonts w:ascii="Arial" w:hAnsi="Arial" w:cs="Arial"/>
                <w:sz w:val="20"/>
                <w:szCs w:val="20"/>
                <w:highlight w:val="yellow"/>
                <w:lang w:val="es"/>
              </w:rPr>
              <w:t>Finalmente, concluya y dé las gracias.</w:t>
            </w:r>
          </w:p>
        </w:tc>
        <w:tc>
          <w:tcPr>
            <w:tcW w:w="6157" w:type="dxa"/>
          </w:tcPr>
          <w:p w:rsidR="007E1C93" w:rsidRPr="00767BED" w:rsidRDefault="007E1C93" w:rsidP="00BD2FB3">
            <w:pPr>
              <w:pStyle w:val="Paragraphedeliste"/>
              <w:ind w:left="120"/>
              <w:rPr>
                <w:rFonts w:ascii="Arial" w:hAnsi="Arial" w:cs="Arial"/>
                <w:sz w:val="20"/>
                <w:szCs w:val="20"/>
                <w:lang w:val="es-AR"/>
              </w:rPr>
            </w:pPr>
          </w:p>
        </w:tc>
      </w:tr>
    </w:tbl>
    <w:p w:rsidR="00B21AE6" w:rsidRPr="00767BED" w:rsidRDefault="00B21AE6" w:rsidP="00DD4EA6">
      <w:pPr>
        <w:outlineLvl w:val="0"/>
        <w:rPr>
          <w:rFonts w:ascii="Arial" w:hAnsi="Arial" w:cs="Arial"/>
          <w:lang w:val="es-AR"/>
        </w:rPr>
      </w:pPr>
    </w:p>
    <w:sectPr w:rsidR="00B21AE6" w:rsidRPr="00767BED" w:rsidSect="00005869">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5E6" w:rsidRDefault="008E35E6">
      <w:r>
        <w:separator/>
      </w:r>
    </w:p>
  </w:endnote>
  <w:endnote w:type="continuationSeparator" w:id="0">
    <w:p w:rsidR="008E35E6" w:rsidRDefault="008E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64344"/>
      <w:docPartObj>
        <w:docPartGallery w:val="Page Numbers (Bottom of Page)"/>
        <w:docPartUnique/>
      </w:docPartObj>
    </w:sdtPr>
    <w:sdtEndPr/>
    <w:sdtContent>
      <w:p w:rsidR="00005869" w:rsidRDefault="00767BED">
        <w:pPr>
          <w:pStyle w:val="Pieddepage"/>
          <w:jc w:val="right"/>
        </w:pPr>
        <w:r>
          <w:fldChar w:fldCharType="begin"/>
        </w:r>
        <w:r>
          <w:instrText xml:space="preserve"> PAGE   \* MERGEFORMAT </w:instrText>
        </w:r>
        <w:r>
          <w:fldChar w:fldCharType="separate"/>
        </w:r>
        <w:r w:rsidRPr="00767BED">
          <w:rPr>
            <w:noProof/>
            <w:lang w:val="es"/>
          </w:rPr>
          <w:t>6</w:t>
        </w:r>
        <w:r>
          <w:rPr>
            <w:noProof/>
            <w:lang w:val="es"/>
          </w:rPr>
          <w:fldChar w:fldCharType="end"/>
        </w:r>
      </w:p>
    </w:sdtContent>
  </w:sdt>
  <w:p w:rsidR="00005869" w:rsidRDefault="000058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5E6" w:rsidRDefault="008E35E6">
      <w:r>
        <w:separator/>
      </w:r>
    </w:p>
  </w:footnote>
  <w:footnote w:type="continuationSeparator" w:id="0">
    <w:p w:rsidR="008E35E6" w:rsidRDefault="008E3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005869" w:rsidRPr="008166DB" w:rsidTr="002651E9">
      <w:trPr>
        <w:cantSplit/>
        <w:trHeight w:val="20"/>
        <w:jc w:val="center"/>
      </w:trPr>
      <w:tc>
        <w:tcPr>
          <w:tcW w:w="2824" w:type="dxa"/>
          <w:vMerge w:val="restart"/>
          <w:shd w:val="clear" w:color="auto" w:fill="auto"/>
          <w:vAlign w:val="center"/>
        </w:tcPr>
        <w:p w:rsidR="00005869" w:rsidRPr="003F396F" w:rsidRDefault="00005869" w:rsidP="002651E9">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4"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05869" w:rsidRPr="00A10B3D" w:rsidRDefault="00005869" w:rsidP="002651E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005869" w:rsidRPr="008166DB" w:rsidTr="002651E9">
      <w:trPr>
        <w:cantSplit/>
        <w:trHeight w:val="20"/>
        <w:jc w:val="center"/>
      </w:trPr>
      <w:tc>
        <w:tcPr>
          <w:tcW w:w="2824" w:type="dxa"/>
          <w:vMerge/>
          <w:shd w:val="clear" w:color="auto" w:fill="auto"/>
          <w:vAlign w:val="center"/>
        </w:tcPr>
        <w:p w:rsidR="00005869" w:rsidRDefault="00005869" w:rsidP="002651E9">
          <w:pPr>
            <w:widowControl w:val="0"/>
            <w:autoSpaceDE w:val="0"/>
            <w:autoSpaceDN w:val="0"/>
            <w:adjustRightInd w:val="0"/>
            <w:jc w:val="center"/>
            <w:rPr>
              <w:b/>
              <w:noProof/>
              <w:sz w:val="28"/>
            </w:rPr>
          </w:pPr>
        </w:p>
      </w:tc>
      <w:tc>
        <w:tcPr>
          <w:tcW w:w="6977" w:type="dxa"/>
          <w:shd w:val="clear" w:color="auto" w:fill="auto"/>
        </w:tcPr>
        <w:p w:rsidR="00005869" w:rsidRPr="003F2295" w:rsidRDefault="00005869" w:rsidP="002651E9">
          <w:pPr>
            <w:pStyle w:val="Titre1"/>
            <w:spacing w:before="0"/>
            <w:ind w:right="11"/>
            <w:jc w:val="center"/>
            <w:rPr>
              <w:sz w:val="22"/>
              <w:szCs w:val="22"/>
            </w:rPr>
          </w:pPr>
          <w:r>
            <w:rPr>
              <w:rFonts w:ascii="Helvetica" w:eastAsia="Times New Roman" w:hAnsi="Helvetica"/>
              <w:color w:val="004164"/>
              <w:szCs w:val="32"/>
              <w:lang w:val="es"/>
            </w:rPr>
            <w:t>Guía del moderador – TCAS 4.1</w:t>
          </w:r>
        </w:p>
      </w:tc>
    </w:tr>
    <w:tr w:rsidR="00005869" w:rsidRPr="003F396F" w:rsidTr="002651E9">
      <w:trPr>
        <w:cantSplit/>
        <w:trHeight w:val="20"/>
        <w:jc w:val="center"/>
      </w:trPr>
      <w:tc>
        <w:tcPr>
          <w:tcW w:w="2824" w:type="dxa"/>
          <w:vMerge/>
          <w:shd w:val="clear" w:color="auto" w:fill="auto"/>
        </w:tcPr>
        <w:p w:rsidR="00005869" w:rsidRPr="003F396F" w:rsidRDefault="00005869" w:rsidP="002651E9">
          <w:pPr>
            <w:widowControl w:val="0"/>
            <w:autoSpaceDE w:val="0"/>
            <w:autoSpaceDN w:val="0"/>
            <w:adjustRightInd w:val="0"/>
            <w:rPr>
              <w:b/>
              <w:sz w:val="28"/>
            </w:rPr>
          </w:pPr>
        </w:p>
      </w:tc>
      <w:tc>
        <w:tcPr>
          <w:tcW w:w="6977" w:type="dxa"/>
          <w:shd w:val="clear" w:color="auto" w:fill="auto"/>
        </w:tcPr>
        <w:p w:rsidR="00005869" w:rsidRPr="00A10B3D" w:rsidRDefault="00005869" w:rsidP="002651E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TCAS 4.1 – V2</w:t>
          </w:r>
        </w:p>
      </w:tc>
    </w:tr>
  </w:tbl>
  <w:p w:rsidR="00005869" w:rsidRDefault="000058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B3A97">
          <w:pPr>
            <w:pStyle w:val="Titre1"/>
            <w:spacing w:before="0"/>
            <w:ind w:right="11"/>
            <w:jc w:val="center"/>
            <w:rPr>
              <w:sz w:val="22"/>
              <w:szCs w:val="22"/>
            </w:rPr>
          </w:pPr>
          <w:r>
            <w:rPr>
              <w:rFonts w:ascii="Helvetica" w:eastAsia="Times New Roman" w:hAnsi="Helvetica"/>
              <w:color w:val="004164"/>
              <w:szCs w:val="32"/>
              <w:lang w:val="es"/>
            </w:rPr>
            <w:t>Guía del moderador – TCAS 4.1</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005869" w:rsidP="006E072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TCAS 4.1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4">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8">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0">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23B7E"/>
    <w:multiLevelType w:val="hybridMultilevel"/>
    <w:tmpl w:val="46B63226"/>
    <w:lvl w:ilvl="0" w:tplc="339441B4">
      <w:start w:val="13"/>
      <w:numFmt w:val="bullet"/>
      <w:lvlText w:val="-"/>
      <w:lvlJc w:val="left"/>
      <w:pPr>
        <w:ind w:left="720" w:hanging="360"/>
      </w:pPr>
      <w:rPr>
        <w:rFonts w:ascii="Arial" w:hAnsi="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32F5A4F"/>
    <w:multiLevelType w:val="hybridMultilevel"/>
    <w:tmpl w:val="1A847EBC"/>
    <w:lvl w:ilvl="0" w:tplc="470E3622">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0"/>
  </w:num>
  <w:num w:numId="4">
    <w:abstractNumId w:val="7"/>
  </w:num>
  <w:num w:numId="5">
    <w:abstractNumId w:val="10"/>
  </w:num>
  <w:num w:numId="6">
    <w:abstractNumId w:val="18"/>
  </w:num>
  <w:num w:numId="7">
    <w:abstractNumId w:val="4"/>
  </w:num>
  <w:num w:numId="8">
    <w:abstractNumId w:val="14"/>
  </w:num>
  <w:num w:numId="9">
    <w:abstractNumId w:val="6"/>
  </w:num>
  <w:num w:numId="10">
    <w:abstractNumId w:val="12"/>
  </w:num>
  <w:num w:numId="11">
    <w:abstractNumId w:val="23"/>
  </w:num>
  <w:num w:numId="12">
    <w:abstractNumId w:val="13"/>
  </w:num>
  <w:num w:numId="13">
    <w:abstractNumId w:val="29"/>
  </w:num>
  <w:num w:numId="14">
    <w:abstractNumId w:val="5"/>
  </w:num>
  <w:num w:numId="15">
    <w:abstractNumId w:val="27"/>
  </w:num>
  <w:num w:numId="16">
    <w:abstractNumId w:val="8"/>
  </w:num>
  <w:num w:numId="17">
    <w:abstractNumId w:val="2"/>
  </w:num>
  <w:num w:numId="18">
    <w:abstractNumId w:val="15"/>
  </w:num>
  <w:num w:numId="19">
    <w:abstractNumId w:val="25"/>
  </w:num>
  <w:num w:numId="20">
    <w:abstractNumId w:val="21"/>
  </w:num>
  <w:num w:numId="21">
    <w:abstractNumId w:val="19"/>
  </w:num>
  <w:num w:numId="22">
    <w:abstractNumId w:val="3"/>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2"/>
  </w:num>
  <w:num w:numId="3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05869"/>
    <w:rsid w:val="00013008"/>
    <w:rsid w:val="000157E2"/>
    <w:rsid w:val="00016E75"/>
    <w:rsid w:val="00020E44"/>
    <w:rsid w:val="00020F96"/>
    <w:rsid w:val="00022F86"/>
    <w:rsid w:val="00032146"/>
    <w:rsid w:val="00034DD6"/>
    <w:rsid w:val="0003516E"/>
    <w:rsid w:val="00040C94"/>
    <w:rsid w:val="00041CDA"/>
    <w:rsid w:val="00042527"/>
    <w:rsid w:val="00042666"/>
    <w:rsid w:val="00042698"/>
    <w:rsid w:val="00046306"/>
    <w:rsid w:val="00047355"/>
    <w:rsid w:val="00053BFA"/>
    <w:rsid w:val="000558AE"/>
    <w:rsid w:val="0006148D"/>
    <w:rsid w:val="00061697"/>
    <w:rsid w:val="00061988"/>
    <w:rsid w:val="00062325"/>
    <w:rsid w:val="000725FD"/>
    <w:rsid w:val="00074329"/>
    <w:rsid w:val="0007545C"/>
    <w:rsid w:val="000764C6"/>
    <w:rsid w:val="00084072"/>
    <w:rsid w:val="00094340"/>
    <w:rsid w:val="00094B6B"/>
    <w:rsid w:val="00095AFA"/>
    <w:rsid w:val="0009662F"/>
    <w:rsid w:val="000967A5"/>
    <w:rsid w:val="000A5BAE"/>
    <w:rsid w:val="000A7B0E"/>
    <w:rsid w:val="000B20E8"/>
    <w:rsid w:val="000C185A"/>
    <w:rsid w:val="000D054A"/>
    <w:rsid w:val="000D1450"/>
    <w:rsid w:val="000D33B8"/>
    <w:rsid w:val="000E1CAB"/>
    <w:rsid w:val="000E2FBE"/>
    <w:rsid w:val="000E4BF9"/>
    <w:rsid w:val="000E5AAA"/>
    <w:rsid w:val="000F2F78"/>
    <w:rsid w:val="000F3C72"/>
    <w:rsid w:val="0010032C"/>
    <w:rsid w:val="00103D7C"/>
    <w:rsid w:val="00107879"/>
    <w:rsid w:val="00111397"/>
    <w:rsid w:val="001120F8"/>
    <w:rsid w:val="00117B18"/>
    <w:rsid w:val="00120F51"/>
    <w:rsid w:val="00137423"/>
    <w:rsid w:val="00141509"/>
    <w:rsid w:val="001443D4"/>
    <w:rsid w:val="0014607D"/>
    <w:rsid w:val="00151FBC"/>
    <w:rsid w:val="00152EED"/>
    <w:rsid w:val="001547E9"/>
    <w:rsid w:val="001567E6"/>
    <w:rsid w:val="0016644A"/>
    <w:rsid w:val="00172369"/>
    <w:rsid w:val="001738C9"/>
    <w:rsid w:val="00185950"/>
    <w:rsid w:val="001877C3"/>
    <w:rsid w:val="00190EDD"/>
    <w:rsid w:val="001943A1"/>
    <w:rsid w:val="00197D9C"/>
    <w:rsid w:val="001A1541"/>
    <w:rsid w:val="001A189A"/>
    <w:rsid w:val="001A64F4"/>
    <w:rsid w:val="001B0130"/>
    <w:rsid w:val="001B5DB0"/>
    <w:rsid w:val="001C337A"/>
    <w:rsid w:val="001C554B"/>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A1AB5"/>
    <w:rsid w:val="002A3BAE"/>
    <w:rsid w:val="002A4114"/>
    <w:rsid w:val="002A78CD"/>
    <w:rsid w:val="002B0150"/>
    <w:rsid w:val="002B7022"/>
    <w:rsid w:val="002C1569"/>
    <w:rsid w:val="002C70B2"/>
    <w:rsid w:val="002C78F4"/>
    <w:rsid w:val="002D1AD9"/>
    <w:rsid w:val="002D484B"/>
    <w:rsid w:val="002E25EF"/>
    <w:rsid w:val="002E5F08"/>
    <w:rsid w:val="002E71C9"/>
    <w:rsid w:val="002F06B6"/>
    <w:rsid w:val="002F5CF9"/>
    <w:rsid w:val="00306A32"/>
    <w:rsid w:val="003072D6"/>
    <w:rsid w:val="003106D6"/>
    <w:rsid w:val="003113C6"/>
    <w:rsid w:val="0032197E"/>
    <w:rsid w:val="00324003"/>
    <w:rsid w:val="00325A11"/>
    <w:rsid w:val="0032631B"/>
    <w:rsid w:val="00333201"/>
    <w:rsid w:val="003358F3"/>
    <w:rsid w:val="00342037"/>
    <w:rsid w:val="00346BD6"/>
    <w:rsid w:val="003501F9"/>
    <w:rsid w:val="0035279F"/>
    <w:rsid w:val="00357D53"/>
    <w:rsid w:val="00357E2F"/>
    <w:rsid w:val="003648B3"/>
    <w:rsid w:val="00366FF4"/>
    <w:rsid w:val="00370B49"/>
    <w:rsid w:val="003747FE"/>
    <w:rsid w:val="00377833"/>
    <w:rsid w:val="00380D33"/>
    <w:rsid w:val="0038545A"/>
    <w:rsid w:val="00387D78"/>
    <w:rsid w:val="00393FBC"/>
    <w:rsid w:val="00395679"/>
    <w:rsid w:val="003A1990"/>
    <w:rsid w:val="003A4910"/>
    <w:rsid w:val="003A6E40"/>
    <w:rsid w:val="003B391C"/>
    <w:rsid w:val="003C062F"/>
    <w:rsid w:val="003C0CD6"/>
    <w:rsid w:val="003D3FC3"/>
    <w:rsid w:val="003D4749"/>
    <w:rsid w:val="003D75C1"/>
    <w:rsid w:val="003E1A0C"/>
    <w:rsid w:val="003E2AFE"/>
    <w:rsid w:val="003E67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2A01"/>
    <w:rsid w:val="004359FE"/>
    <w:rsid w:val="00441BDB"/>
    <w:rsid w:val="00442BE9"/>
    <w:rsid w:val="00444566"/>
    <w:rsid w:val="00445873"/>
    <w:rsid w:val="0044733E"/>
    <w:rsid w:val="00451385"/>
    <w:rsid w:val="004519B4"/>
    <w:rsid w:val="00453837"/>
    <w:rsid w:val="00455796"/>
    <w:rsid w:val="004608B4"/>
    <w:rsid w:val="0046730D"/>
    <w:rsid w:val="004729C3"/>
    <w:rsid w:val="0048275E"/>
    <w:rsid w:val="00497C67"/>
    <w:rsid w:val="004A1B17"/>
    <w:rsid w:val="004A4FDC"/>
    <w:rsid w:val="004A682C"/>
    <w:rsid w:val="004A765F"/>
    <w:rsid w:val="004B6AB1"/>
    <w:rsid w:val="004B7A9E"/>
    <w:rsid w:val="004B7FF6"/>
    <w:rsid w:val="004C0C2A"/>
    <w:rsid w:val="004D026B"/>
    <w:rsid w:val="004D053A"/>
    <w:rsid w:val="004E0C3E"/>
    <w:rsid w:val="004E2B80"/>
    <w:rsid w:val="004E311E"/>
    <w:rsid w:val="004E400B"/>
    <w:rsid w:val="004E5172"/>
    <w:rsid w:val="004E656D"/>
    <w:rsid w:val="004E696C"/>
    <w:rsid w:val="004F21DD"/>
    <w:rsid w:val="004F6969"/>
    <w:rsid w:val="00500485"/>
    <w:rsid w:val="005033D5"/>
    <w:rsid w:val="00503553"/>
    <w:rsid w:val="00503A4E"/>
    <w:rsid w:val="00506764"/>
    <w:rsid w:val="0051124F"/>
    <w:rsid w:val="0051527D"/>
    <w:rsid w:val="005154DA"/>
    <w:rsid w:val="00520299"/>
    <w:rsid w:val="0052790C"/>
    <w:rsid w:val="00531C40"/>
    <w:rsid w:val="00533318"/>
    <w:rsid w:val="00534A79"/>
    <w:rsid w:val="005355B0"/>
    <w:rsid w:val="00543866"/>
    <w:rsid w:val="00550EF0"/>
    <w:rsid w:val="0055362A"/>
    <w:rsid w:val="0055607C"/>
    <w:rsid w:val="00557DBD"/>
    <w:rsid w:val="0056023D"/>
    <w:rsid w:val="005609B5"/>
    <w:rsid w:val="005621F9"/>
    <w:rsid w:val="0056283A"/>
    <w:rsid w:val="00566E27"/>
    <w:rsid w:val="005768DB"/>
    <w:rsid w:val="00587D5F"/>
    <w:rsid w:val="005911D6"/>
    <w:rsid w:val="005945E9"/>
    <w:rsid w:val="00595F5E"/>
    <w:rsid w:val="00597D8B"/>
    <w:rsid w:val="005A0DBE"/>
    <w:rsid w:val="005A1AD8"/>
    <w:rsid w:val="005A3E1E"/>
    <w:rsid w:val="005B1E88"/>
    <w:rsid w:val="005B2226"/>
    <w:rsid w:val="005B6037"/>
    <w:rsid w:val="005C0811"/>
    <w:rsid w:val="005C25C1"/>
    <w:rsid w:val="005C4603"/>
    <w:rsid w:val="005D0332"/>
    <w:rsid w:val="005E1A0E"/>
    <w:rsid w:val="005E3778"/>
    <w:rsid w:val="005E3D1C"/>
    <w:rsid w:val="005F083B"/>
    <w:rsid w:val="005F2246"/>
    <w:rsid w:val="005F44F4"/>
    <w:rsid w:val="006035A1"/>
    <w:rsid w:val="00604AF5"/>
    <w:rsid w:val="0060588C"/>
    <w:rsid w:val="00606A11"/>
    <w:rsid w:val="0061715C"/>
    <w:rsid w:val="0062635E"/>
    <w:rsid w:val="0063062B"/>
    <w:rsid w:val="0063199F"/>
    <w:rsid w:val="00633936"/>
    <w:rsid w:val="00651489"/>
    <w:rsid w:val="00653826"/>
    <w:rsid w:val="0065513D"/>
    <w:rsid w:val="0066000F"/>
    <w:rsid w:val="00662F93"/>
    <w:rsid w:val="0066374C"/>
    <w:rsid w:val="006658EF"/>
    <w:rsid w:val="0067179E"/>
    <w:rsid w:val="00676F60"/>
    <w:rsid w:val="0068408C"/>
    <w:rsid w:val="00684BA3"/>
    <w:rsid w:val="00687ACC"/>
    <w:rsid w:val="006914D1"/>
    <w:rsid w:val="006A1A81"/>
    <w:rsid w:val="006A2CB7"/>
    <w:rsid w:val="006A7D4C"/>
    <w:rsid w:val="006B24AA"/>
    <w:rsid w:val="006B3F69"/>
    <w:rsid w:val="006B67B4"/>
    <w:rsid w:val="006C2DEE"/>
    <w:rsid w:val="006C5359"/>
    <w:rsid w:val="006D39A9"/>
    <w:rsid w:val="006E0728"/>
    <w:rsid w:val="006E5B9B"/>
    <w:rsid w:val="006E7E30"/>
    <w:rsid w:val="006F09C2"/>
    <w:rsid w:val="006F3BF4"/>
    <w:rsid w:val="00701270"/>
    <w:rsid w:val="00703B05"/>
    <w:rsid w:val="007115B1"/>
    <w:rsid w:val="0071182A"/>
    <w:rsid w:val="00711B04"/>
    <w:rsid w:val="0071529F"/>
    <w:rsid w:val="00716FB0"/>
    <w:rsid w:val="0071713D"/>
    <w:rsid w:val="00743077"/>
    <w:rsid w:val="00743D75"/>
    <w:rsid w:val="00744A52"/>
    <w:rsid w:val="007454BD"/>
    <w:rsid w:val="007527E6"/>
    <w:rsid w:val="00752BAE"/>
    <w:rsid w:val="007568CC"/>
    <w:rsid w:val="00760596"/>
    <w:rsid w:val="007611FC"/>
    <w:rsid w:val="00761264"/>
    <w:rsid w:val="007614AA"/>
    <w:rsid w:val="00767BED"/>
    <w:rsid w:val="007705EA"/>
    <w:rsid w:val="00775684"/>
    <w:rsid w:val="00777F0E"/>
    <w:rsid w:val="00781112"/>
    <w:rsid w:val="00784823"/>
    <w:rsid w:val="00786051"/>
    <w:rsid w:val="00786A2C"/>
    <w:rsid w:val="0079030A"/>
    <w:rsid w:val="00790758"/>
    <w:rsid w:val="00791FAC"/>
    <w:rsid w:val="007928F9"/>
    <w:rsid w:val="0079342C"/>
    <w:rsid w:val="00795631"/>
    <w:rsid w:val="007A107E"/>
    <w:rsid w:val="007A2E41"/>
    <w:rsid w:val="007A3262"/>
    <w:rsid w:val="007A58C6"/>
    <w:rsid w:val="007A5F8D"/>
    <w:rsid w:val="007B2CC8"/>
    <w:rsid w:val="007B479F"/>
    <w:rsid w:val="007C00AE"/>
    <w:rsid w:val="007D153C"/>
    <w:rsid w:val="007D3A9E"/>
    <w:rsid w:val="007D655C"/>
    <w:rsid w:val="007E1B1C"/>
    <w:rsid w:val="007E1C8D"/>
    <w:rsid w:val="007E1C93"/>
    <w:rsid w:val="007E239F"/>
    <w:rsid w:val="007E577A"/>
    <w:rsid w:val="007E5F20"/>
    <w:rsid w:val="007F3D9C"/>
    <w:rsid w:val="007F4FC7"/>
    <w:rsid w:val="007F7D75"/>
    <w:rsid w:val="00800CEA"/>
    <w:rsid w:val="0080620F"/>
    <w:rsid w:val="00807642"/>
    <w:rsid w:val="0081319D"/>
    <w:rsid w:val="00820C37"/>
    <w:rsid w:val="008230E3"/>
    <w:rsid w:val="008244DF"/>
    <w:rsid w:val="00831002"/>
    <w:rsid w:val="0084396E"/>
    <w:rsid w:val="008454B1"/>
    <w:rsid w:val="00845C34"/>
    <w:rsid w:val="008503AD"/>
    <w:rsid w:val="00853257"/>
    <w:rsid w:val="0085520C"/>
    <w:rsid w:val="00855DC2"/>
    <w:rsid w:val="00862AD6"/>
    <w:rsid w:val="008642BD"/>
    <w:rsid w:val="00871F52"/>
    <w:rsid w:val="00872E4C"/>
    <w:rsid w:val="00875DE4"/>
    <w:rsid w:val="0088216C"/>
    <w:rsid w:val="00895360"/>
    <w:rsid w:val="008A042B"/>
    <w:rsid w:val="008A0EF9"/>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1FD9"/>
    <w:rsid w:val="008D420C"/>
    <w:rsid w:val="008D4389"/>
    <w:rsid w:val="008D7243"/>
    <w:rsid w:val="008E004B"/>
    <w:rsid w:val="008E0BD8"/>
    <w:rsid w:val="008E274F"/>
    <w:rsid w:val="008E35E6"/>
    <w:rsid w:val="008E5EE5"/>
    <w:rsid w:val="008E6D32"/>
    <w:rsid w:val="008F0593"/>
    <w:rsid w:val="008F05E2"/>
    <w:rsid w:val="008F3005"/>
    <w:rsid w:val="008F335B"/>
    <w:rsid w:val="008F708A"/>
    <w:rsid w:val="00902643"/>
    <w:rsid w:val="0090470C"/>
    <w:rsid w:val="00906888"/>
    <w:rsid w:val="00910409"/>
    <w:rsid w:val="0091075C"/>
    <w:rsid w:val="00921163"/>
    <w:rsid w:val="00921D94"/>
    <w:rsid w:val="00923E5C"/>
    <w:rsid w:val="00924DCB"/>
    <w:rsid w:val="009259F1"/>
    <w:rsid w:val="009270CB"/>
    <w:rsid w:val="00933C7A"/>
    <w:rsid w:val="00933CE1"/>
    <w:rsid w:val="00936130"/>
    <w:rsid w:val="009418FE"/>
    <w:rsid w:val="00942B1A"/>
    <w:rsid w:val="009463B7"/>
    <w:rsid w:val="00950326"/>
    <w:rsid w:val="00950EC3"/>
    <w:rsid w:val="00951A96"/>
    <w:rsid w:val="0095278C"/>
    <w:rsid w:val="00952DEE"/>
    <w:rsid w:val="00952F01"/>
    <w:rsid w:val="00955BAC"/>
    <w:rsid w:val="00957ABE"/>
    <w:rsid w:val="009628B8"/>
    <w:rsid w:val="0096536F"/>
    <w:rsid w:val="009655FC"/>
    <w:rsid w:val="009708C4"/>
    <w:rsid w:val="00971174"/>
    <w:rsid w:val="00972E64"/>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A22"/>
    <w:rsid w:val="009B0A85"/>
    <w:rsid w:val="009B2AF4"/>
    <w:rsid w:val="009B2F00"/>
    <w:rsid w:val="009B30F7"/>
    <w:rsid w:val="009B771A"/>
    <w:rsid w:val="009C2601"/>
    <w:rsid w:val="009C2D78"/>
    <w:rsid w:val="009C3FD3"/>
    <w:rsid w:val="009C60C8"/>
    <w:rsid w:val="009C69EC"/>
    <w:rsid w:val="009C795A"/>
    <w:rsid w:val="009D6373"/>
    <w:rsid w:val="009D69A7"/>
    <w:rsid w:val="009D6BAA"/>
    <w:rsid w:val="009E47D5"/>
    <w:rsid w:val="009F14DE"/>
    <w:rsid w:val="009F2432"/>
    <w:rsid w:val="009F3D26"/>
    <w:rsid w:val="00A038E1"/>
    <w:rsid w:val="00A047FC"/>
    <w:rsid w:val="00A0667C"/>
    <w:rsid w:val="00A068EE"/>
    <w:rsid w:val="00A070BD"/>
    <w:rsid w:val="00A1089D"/>
    <w:rsid w:val="00A10B3D"/>
    <w:rsid w:val="00A11012"/>
    <w:rsid w:val="00A14E61"/>
    <w:rsid w:val="00A1648F"/>
    <w:rsid w:val="00A203B3"/>
    <w:rsid w:val="00A242C1"/>
    <w:rsid w:val="00A25D10"/>
    <w:rsid w:val="00A27236"/>
    <w:rsid w:val="00A3436A"/>
    <w:rsid w:val="00A3797C"/>
    <w:rsid w:val="00A4116C"/>
    <w:rsid w:val="00A412C6"/>
    <w:rsid w:val="00A43445"/>
    <w:rsid w:val="00A44B97"/>
    <w:rsid w:val="00A4589A"/>
    <w:rsid w:val="00A514E2"/>
    <w:rsid w:val="00A62699"/>
    <w:rsid w:val="00A64B4B"/>
    <w:rsid w:val="00A65793"/>
    <w:rsid w:val="00A67D63"/>
    <w:rsid w:val="00A90876"/>
    <w:rsid w:val="00A95CA8"/>
    <w:rsid w:val="00AA00A7"/>
    <w:rsid w:val="00AA2A74"/>
    <w:rsid w:val="00AA35BC"/>
    <w:rsid w:val="00AA617A"/>
    <w:rsid w:val="00AB3A97"/>
    <w:rsid w:val="00AB4C85"/>
    <w:rsid w:val="00AC7A90"/>
    <w:rsid w:val="00AD2F46"/>
    <w:rsid w:val="00AD3F54"/>
    <w:rsid w:val="00AD448C"/>
    <w:rsid w:val="00AD7755"/>
    <w:rsid w:val="00AE2E34"/>
    <w:rsid w:val="00AE739A"/>
    <w:rsid w:val="00AE7B6D"/>
    <w:rsid w:val="00AF6925"/>
    <w:rsid w:val="00B004C6"/>
    <w:rsid w:val="00B03146"/>
    <w:rsid w:val="00B05D7A"/>
    <w:rsid w:val="00B06E34"/>
    <w:rsid w:val="00B21AE6"/>
    <w:rsid w:val="00B22252"/>
    <w:rsid w:val="00B31387"/>
    <w:rsid w:val="00B3713D"/>
    <w:rsid w:val="00B520A8"/>
    <w:rsid w:val="00B52D9F"/>
    <w:rsid w:val="00B56318"/>
    <w:rsid w:val="00B604DA"/>
    <w:rsid w:val="00B63ECD"/>
    <w:rsid w:val="00B64970"/>
    <w:rsid w:val="00B66DF6"/>
    <w:rsid w:val="00B76B55"/>
    <w:rsid w:val="00B77FFA"/>
    <w:rsid w:val="00B83C61"/>
    <w:rsid w:val="00B90698"/>
    <w:rsid w:val="00B91FAB"/>
    <w:rsid w:val="00B9611C"/>
    <w:rsid w:val="00BA347F"/>
    <w:rsid w:val="00BA6278"/>
    <w:rsid w:val="00BA732B"/>
    <w:rsid w:val="00BA7590"/>
    <w:rsid w:val="00BB0F83"/>
    <w:rsid w:val="00BB27FC"/>
    <w:rsid w:val="00BB68A5"/>
    <w:rsid w:val="00BC2F80"/>
    <w:rsid w:val="00BC64A3"/>
    <w:rsid w:val="00BD0BC9"/>
    <w:rsid w:val="00BD1E0D"/>
    <w:rsid w:val="00BD4DAD"/>
    <w:rsid w:val="00BD7584"/>
    <w:rsid w:val="00BE012C"/>
    <w:rsid w:val="00BE0B40"/>
    <w:rsid w:val="00BF5B90"/>
    <w:rsid w:val="00BF7ACC"/>
    <w:rsid w:val="00C00A99"/>
    <w:rsid w:val="00C0235A"/>
    <w:rsid w:val="00C04F00"/>
    <w:rsid w:val="00C07F7E"/>
    <w:rsid w:val="00C21160"/>
    <w:rsid w:val="00C2539F"/>
    <w:rsid w:val="00C268E8"/>
    <w:rsid w:val="00C27C8E"/>
    <w:rsid w:val="00C31C56"/>
    <w:rsid w:val="00C3426B"/>
    <w:rsid w:val="00C367CA"/>
    <w:rsid w:val="00C36FD1"/>
    <w:rsid w:val="00C44112"/>
    <w:rsid w:val="00C44A37"/>
    <w:rsid w:val="00C46EB1"/>
    <w:rsid w:val="00C5041E"/>
    <w:rsid w:val="00C55539"/>
    <w:rsid w:val="00C645BE"/>
    <w:rsid w:val="00C66EE9"/>
    <w:rsid w:val="00C67EE0"/>
    <w:rsid w:val="00C80010"/>
    <w:rsid w:val="00C82FB6"/>
    <w:rsid w:val="00C83DF6"/>
    <w:rsid w:val="00C84B16"/>
    <w:rsid w:val="00C850A6"/>
    <w:rsid w:val="00C92CA3"/>
    <w:rsid w:val="00C95689"/>
    <w:rsid w:val="00CA3226"/>
    <w:rsid w:val="00CB0181"/>
    <w:rsid w:val="00CB0513"/>
    <w:rsid w:val="00CB2E81"/>
    <w:rsid w:val="00CC188B"/>
    <w:rsid w:val="00CC4F74"/>
    <w:rsid w:val="00CC513C"/>
    <w:rsid w:val="00CC5D05"/>
    <w:rsid w:val="00CD0669"/>
    <w:rsid w:val="00CD4973"/>
    <w:rsid w:val="00CD5FAD"/>
    <w:rsid w:val="00CD694C"/>
    <w:rsid w:val="00CD7428"/>
    <w:rsid w:val="00CD7ABA"/>
    <w:rsid w:val="00CD7E55"/>
    <w:rsid w:val="00CE0E27"/>
    <w:rsid w:val="00CE163E"/>
    <w:rsid w:val="00CE466A"/>
    <w:rsid w:val="00CE55FB"/>
    <w:rsid w:val="00CE7A82"/>
    <w:rsid w:val="00CF05B1"/>
    <w:rsid w:val="00CF408D"/>
    <w:rsid w:val="00CF502D"/>
    <w:rsid w:val="00D043C1"/>
    <w:rsid w:val="00D11217"/>
    <w:rsid w:val="00D11427"/>
    <w:rsid w:val="00D1401E"/>
    <w:rsid w:val="00D15FB6"/>
    <w:rsid w:val="00D230DC"/>
    <w:rsid w:val="00D24497"/>
    <w:rsid w:val="00D24993"/>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95987"/>
    <w:rsid w:val="00D95CC4"/>
    <w:rsid w:val="00D97E98"/>
    <w:rsid w:val="00DA36D9"/>
    <w:rsid w:val="00DB30AD"/>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645B"/>
    <w:rsid w:val="00E11793"/>
    <w:rsid w:val="00E11D25"/>
    <w:rsid w:val="00E142B3"/>
    <w:rsid w:val="00E1458D"/>
    <w:rsid w:val="00E20A3D"/>
    <w:rsid w:val="00E24B9F"/>
    <w:rsid w:val="00E25232"/>
    <w:rsid w:val="00E25B12"/>
    <w:rsid w:val="00E40019"/>
    <w:rsid w:val="00E44211"/>
    <w:rsid w:val="00E50596"/>
    <w:rsid w:val="00E50B95"/>
    <w:rsid w:val="00E52713"/>
    <w:rsid w:val="00E53FC5"/>
    <w:rsid w:val="00E55865"/>
    <w:rsid w:val="00E76F22"/>
    <w:rsid w:val="00E80130"/>
    <w:rsid w:val="00E82244"/>
    <w:rsid w:val="00E85EA4"/>
    <w:rsid w:val="00E86305"/>
    <w:rsid w:val="00E91A6E"/>
    <w:rsid w:val="00E94CD9"/>
    <w:rsid w:val="00EA2CCA"/>
    <w:rsid w:val="00EA341D"/>
    <w:rsid w:val="00EA34B3"/>
    <w:rsid w:val="00EA7B11"/>
    <w:rsid w:val="00EB2371"/>
    <w:rsid w:val="00EB2C3F"/>
    <w:rsid w:val="00EB2CEA"/>
    <w:rsid w:val="00EB5346"/>
    <w:rsid w:val="00EB56B8"/>
    <w:rsid w:val="00EB6A78"/>
    <w:rsid w:val="00EC0604"/>
    <w:rsid w:val="00EC2A7E"/>
    <w:rsid w:val="00ED1774"/>
    <w:rsid w:val="00EE3414"/>
    <w:rsid w:val="00EE5053"/>
    <w:rsid w:val="00EE5AB3"/>
    <w:rsid w:val="00EE6C1D"/>
    <w:rsid w:val="00EE6F0A"/>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3B7"/>
    <w:rsid w:val="00F40DE4"/>
    <w:rsid w:val="00F414A1"/>
    <w:rsid w:val="00F42F70"/>
    <w:rsid w:val="00F4514C"/>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4799"/>
    <w:rsid w:val="00F84E42"/>
    <w:rsid w:val="00F93B60"/>
    <w:rsid w:val="00FA2839"/>
    <w:rsid w:val="00FA5D48"/>
    <w:rsid w:val="00FB28D3"/>
    <w:rsid w:val="00FB5BEF"/>
    <w:rsid w:val="00FB5DF4"/>
    <w:rsid w:val="00FB7C37"/>
    <w:rsid w:val="00FC0EF9"/>
    <w:rsid w:val="00FC5051"/>
    <w:rsid w:val="00FD0982"/>
    <w:rsid w:val="00FD12A1"/>
    <w:rsid w:val="00FD3EA1"/>
    <w:rsid w:val="00FE0CE1"/>
    <w:rsid w:val="00FE10DF"/>
    <w:rsid w:val="00FE29FA"/>
    <w:rsid w:val="00FE699B"/>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A73428-62DE-4E63-A55F-30D1A56E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6</Pages>
  <Words>1204</Words>
  <Characters>6627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474</cp:revision>
  <cp:lastPrinted>2016-08-08T12:58:00Z</cp:lastPrinted>
  <dcterms:created xsi:type="dcterms:W3CDTF">2016-08-08T14:38:00Z</dcterms:created>
  <dcterms:modified xsi:type="dcterms:W3CDTF">2017-06-16T20:54:00Z</dcterms:modified>
</cp:coreProperties>
</file>