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02961">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Specifieke HSE-activiteiten</w:t>
      </w:r>
    </w:p>
    <w:p w:rsidR="007E1C93" w:rsidRPr="00957ABE" w:rsidRDefault="007E1C93" w:rsidP="00862373">
      <w:pPr>
        <w:pStyle w:val="Corps"/>
        <w:jc w:val="center"/>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A02961" w:rsidRDefault="00A02961" w:rsidP="00A02961">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A02961" w:rsidRDefault="00A02961" w:rsidP="00A02961">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het geheel van de specifieke HSE-activiteiten van hun vestiging kennen;</w:t>
            </w:r>
          </w:p>
          <w:p w:rsidR="00D230DC" w:rsidRPr="00957ABE" w:rsidRDefault="00A02961" w:rsidP="00CA6010">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een aantal van deze activiteiten hebben ervaren en eraan hebben deelgenomen: IGP, HSE-vergaderingen van het team …</w:t>
            </w:r>
          </w:p>
        </w:tc>
      </w:tr>
    </w:tbl>
    <w:p w:rsidR="002A78CD" w:rsidRPr="00957ABE" w:rsidRDefault="002A78CD">
      <w:pPr>
        <w:pStyle w:val="Corps"/>
        <w:rPr>
          <w:rFonts w:ascii="Arial" w:hAnsi="Arial" w:cs="Arial"/>
          <w:b/>
          <w:bCs/>
          <w:color w:val="353535"/>
        </w:rPr>
      </w:pPr>
    </w:p>
    <w:p w:rsidR="002A0E87" w:rsidRPr="00957ABE" w:rsidRDefault="00B52619" w:rsidP="002A0E87">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2A0E87" w:rsidRPr="00957ABE" w:rsidRDefault="002A0E87" w:rsidP="002A0E87">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w:t>
      </w:r>
    </w:p>
    <w:p w:rsidR="002A0E87" w:rsidRPr="00957ABE" w:rsidRDefault="002A0E87" w:rsidP="002A0E87">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7E1C93" w:rsidRPr="00957ABE" w:rsidTr="00790758">
        <w:trPr>
          <w:cnfStyle w:val="000000100000"/>
          <w:trHeight w:val="486"/>
          <w:jc w:val="center"/>
        </w:trPr>
        <w:tc>
          <w:tcPr>
            <w:cnfStyle w:val="001000000000"/>
            <w:tcW w:w="6717" w:type="dxa"/>
            <w:vAlign w:val="center"/>
          </w:tcPr>
          <w:p w:rsidR="007E1C93" w:rsidRPr="0041679D" w:rsidRDefault="00A02961"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bidi w:val="0"/>
            </w:pPr>
            <w:r>
              <w:rPr>
                <w:rFonts w:ascii="Arial" w:cs="Arial" w:hAnsi="Arial"/>
                <w:color w:val="000000" w:themeColor="text1"/>
                <w:lang w:val="nl"/>
                <w:b w:val="0"/>
                <w:bCs w:val="0"/>
                <w:i w:val="0"/>
                <w:iCs w:val="0"/>
                <w:u w:val="none"/>
                <w:vertAlign w:val="baseline"/>
                <w:rtl w:val="0"/>
              </w:rPr>
              <w:t xml:space="preserve">De specifieke HSE-activiteiten vloeien voort uit het managementsysteem van de vestiging en maken het mogelijk om het lichamelijke contact aan te gaan.</w:t>
            </w:r>
          </w:p>
        </w:tc>
        <w:tc>
          <w:tcPr>
            <w:tcW w:w="2922" w:type="dxa"/>
            <w:vAlign w:val="center"/>
          </w:tcPr>
          <w:p w:rsidR="007E1C93" w:rsidRPr="00957ABE" w:rsidRDefault="007E1C93" w:rsidP="00CF05B1">
            <w:pPr>
              <w:pStyle w:val="Corps"/>
              <w:cnfStyle w:val="000000100000"/>
              <w:rPr>
                <w:rFonts w:ascii="Arial" w:hAnsi="Arial" w:cs="Arial"/>
              </w:rPr>
            </w:pPr>
          </w:p>
        </w:tc>
      </w:tr>
      <w:tr w:rsidR="00CA6010" w:rsidRPr="00957ABE" w:rsidTr="00790758">
        <w:trPr>
          <w:trHeight w:val="441"/>
          <w:jc w:val="center"/>
        </w:trPr>
        <w:tc>
          <w:tcPr>
            <w:cnfStyle w:val="001000000000"/>
            <w:tcW w:w="6717" w:type="dxa"/>
            <w:vAlign w:val="center"/>
          </w:tcPr>
          <w:p w:rsidR="00CA6010" w:rsidRPr="0041679D" w:rsidRDefault="00AD4DA5" w:rsidP="00AD4D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000000" w:themeColor="text1"/>
              </w:rPr>
              <w:bidi w:val="0"/>
            </w:pPr>
            <w:r>
              <w:rPr>
                <w:rFonts w:ascii="Arial" w:cs="Arial" w:hAnsi="Arial"/>
                <w:color w:val="000000" w:themeColor="text1"/>
                <w:lang w:val="nl"/>
                <w:b w:val="0"/>
                <w:bCs w:val="0"/>
                <w:i w:val="0"/>
                <w:iCs w:val="0"/>
                <w:u w:val="none"/>
                <w:vertAlign w:val="baseline"/>
                <w:rtl w:val="0"/>
              </w:rPr>
              <w:t xml:space="preserve">Bereid voor deze module een safety moment voor gebaseerd op een veiligheidsanekdote uit de dagelijkse praktijk (begeleid door de cursusleider).</w:t>
            </w:r>
          </w:p>
        </w:tc>
        <w:tc>
          <w:tcPr>
            <w:tcW w:w="2922" w:type="dxa"/>
            <w:vAlign w:val="center"/>
          </w:tcPr>
          <w:p w:rsidR="00CA6010" w:rsidRPr="00957ABE" w:rsidRDefault="00CA6010" w:rsidP="00C21160">
            <w:pPr>
              <w:pStyle w:val="Corps"/>
              <w:cnfStyle w:val="000000000000"/>
              <w:rPr>
                <w:rFonts w:ascii="Arial" w:hAnsi="Arial" w:cs="Arial"/>
              </w:rPr>
            </w:pPr>
          </w:p>
        </w:tc>
      </w:tr>
      <w:tr w:rsidR="007E1C93" w:rsidRPr="00957ABE" w:rsidTr="00790758">
        <w:trPr>
          <w:cnfStyle w:val="000000100000"/>
          <w:trHeight w:val="441"/>
          <w:jc w:val="center"/>
        </w:trPr>
        <w:tc>
          <w:tcPr>
            <w:cnfStyle w:val="001000000000"/>
            <w:tcW w:w="6717" w:type="dxa"/>
            <w:vAlign w:val="center"/>
          </w:tcPr>
          <w:p w:rsidR="00A02961" w:rsidRDefault="00A02961" w:rsidP="002A0E8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Voor iedereen zijn de modaliteiten voor de uitvoering: </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Wat is het doel?</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Principes voor het functioneren?</w:t>
            </w:r>
          </w:p>
          <w:p w:rsid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Wie doet eraan mee? Wanneer?</w:t>
            </w:r>
          </w:p>
          <w:p w:rsidR="007E1C93" w:rsidRP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In welk opzicht betreft dit de deelnemer?</w:t>
            </w:r>
          </w:p>
        </w:tc>
        <w:tc>
          <w:tcPr>
            <w:tcW w:w="2922" w:type="dxa"/>
            <w:vAlign w:val="center"/>
          </w:tcPr>
          <w:p w:rsidR="007E1C93" w:rsidRPr="00957ABE" w:rsidRDefault="007E1C93" w:rsidP="00C21160">
            <w:pPr>
              <w:pStyle w:val="Corps"/>
              <w:cnfStyle w:val="000000100000"/>
              <w:rPr>
                <w:rFonts w:ascii="Arial" w:hAnsi="Arial" w:cs="Arial"/>
              </w:rPr>
            </w:pPr>
          </w:p>
        </w:tc>
      </w:tr>
      <w:tr w:rsidR="00EB2371" w:rsidRPr="00957ABE" w:rsidTr="00790758">
        <w:trPr>
          <w:trHeight w:val="441"/>
          <w:jc w:val="center"/>
        </w:trPr>
        <w:tc>
          <w:tcPr>
            <w:cnfStyle w:val="001000000000"/>
            <w:tcW w:w="6717" w:type="dxa"/>
            <w:vAlign w:val="center"/>
          </w:tcPr>
          <w:p w:rsidR="00EB2371" w:rsidRPr="00957ABE"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Deze activiteiten zijn vastgelegd in de procedures van de vestiging: referentie XXX</w:t>
            </w:r>
          </w:p>
        </w:tc>
        <w:tc>
          <w:tcPr>
            <w:tcW w:w="2922" w:type="dxa"/>
            <w:vAlign w:val="center"/>
          </w:tcPr>
          <w:p w:rsidR="00EB2371" w:rsidRPr="007E1C93"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bidi w:val="0"/>
            </w:pPr>
            <w:r>
              <w:rPr>
                <w:rFonts w:ascii="Arial" w:cs="Arial" w:hAnsi="Arial"/>
                <w:lang w:val="nl"/>
                <w:b w:val="0"/>
                <w:bCs w:val="0"/>
                <w:i w:val="0"/>
                <w:iCs w:val="0"/>
                <w:u w:val="none"/>
                <w:vertAlign w:val="baseline"/>
                <w:rtl w:val="0"/>
              </w:rPr>
              <w:t xml:space="preserve">De procedures van de vestiging verbonden met elke activiteit.</w:t>
            </w:r>
          </w:p>
        </w:tc>
      </w:tr>
      <w:tr w:rsidR="00A02961" w:rsidRPr="00957ABE" w:rsidTr="00790758">
        <w:trPr>
          <w:cnfStyle w:val="000000100000"/>
          <w:trHeight w:val="441"/>
          <w:jc w:val="center"/>
        </w:trPr>
        <w:tc>
          <w:tcPr>
            <w:cnfStyle w:val="001000000000"/>
            <w:tcW w:w="6717" w:type="dxa"/>
            <w:vAlign w:val="center"/>
          </w:tcPr>
          <w:p w:rsidR="00A02961"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bidi w:val="0"/>
            </w:pPr>
            <w:r>
              <w:rPr>
                <w:rFonts w:ascii="Arial" w:cs="Arial" w:hAnsi="Arial"/>
                <w:lang w:val="nl"/>
                <w:b w:val="0"/>
                <w:bCs w:val="0"/>
                <w:i w:val="0"/>
                <w:iCs w:val="0"/>
                <w:u w:val="none"/>
                <w:vertAlign w:val="baseline"/>
                <w:rtl w:val="0"/>
              </w:rPr>
              <w:t xml:space="preserve">Elke deelnemer heeft minstens twee activiteiten gevolgd of eraan deelgenomen. Uiteindelijk, als alle activiteiten zijn uitgevoerd, wordt een debriefing georganiseerd met de XXXX of de N+1.</w:t>
            </w:r>
          </w:p>
        </w:tc>
        <w:tc>
          <w:tcPr>
            <w:tcW w:w="2922" w:type="dxa"/>
            <w:vAlign w:val="center"/>
          </w:tcPr>
          <w:p w:rsidR="00A02961" w:rsidRDefault="00A02961" w:rsidP="00A02961">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Een document:</w:t>
            </w:r>
          </w:p>
          <w:p w:rsidR="00A02961" w:rsidRDefault="00A02961" w:rsidP="00A02961">
            <w:pPr>
              <w:pStyle w:val="Corps"/>
              <w:numPr>
                <w:ilvl w:val="0"/>
                <w:numId w:val="5"/>
              </w:numPr>
              <w:cnfStyle w:val="000000100000"/>
              <w:rPr>
                <w:rFonts w:ascii="Arial" w:hAnsi="Arial" w:cs="Arial"/>
              </w:rPr>
              <w:bidi w:val="0"/>
            </w:pPr>
            <w:r>
              <w:rPr>
                <w:rFonts w:ascii="Arial" w:cs="Arial" w:hAnsi="Arial"/>
                <w:lang w:val="nl"/>
                <w:b w:val="0"/>
                <w:bCs w:val="0"/>
                <w:i w:val="0"/>
                <w:iCs w:val="0"/>
                <w:u w:val="none"/>
                <w:vertAlign w:val="baseline"/>
                <w:rtl w:val="0"/>
              </w:rPr>
              <w:t xml:space="preserve">om de activiteiten te noteren waaraan is deelgenomen;</w:t>
            </w:r>
          </w:p>
          <w:p w:rsidR="00A02961" w:rsidRDefault="00A02961" w:rsidP="00A02961">
            <w:pPr>
              <w:pStyle w:val="Corps"/>
              <w:numPr>
                <w:ilvl w:val="0"/>
                <w:numId w:val="5"/>
              </w:numPr>
              <w:cnfStyle w:val="000000100000"/>
              <w:rPr>
                <w:rFonts w:ascii="Arial" w:hAnsi="Arial" w:cs="Arial"/>
              </w:rPr>
              <w:bidi w:val="0"/>
            </w:pPr>
            <w:r>
              <w:rPr>
                <w:rFonts w:ascii="Arial" w:cs="Arial" w:hAnsi="Arial"/>
                <w:lang w:val="nl"/>
                <w:b w:val="0"/>
                <w:bCs w:val="0"/>
                <w:i w:val="0"/>
                <w:iCs w:val="0"/>
                <w:u w:val="none"/>
                <w:vertAlign w:val="baseline"/>
                <w:rtl w:val="0"/>
              </w:rPr>
              <w:t xml:space="preserve">met de hoofdpunten die iedereen moet controleren.</w:t>
            </w:r>
          </w:p>
          <w:p w:rsidR="00A02961" w:rsidRPr="000E226D"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Arial" w:hAnsi="Arial" w:cs="Arial"/>
              </w:rPr>
              <w:bidi w:val="0"/>
            </w:pPr>
            <w:r>
              <w:rPr>
                <w:rFonts w:ascii="Arial" w:cs="Arial" w:hAnsi="Arial"/>
                <w:lang w:val="nl"/>
                <w:b w:val="0"/>
                <w:bCs w:val="0"/>
                <w:i w:val="0"/>
                <w:iCs w:val="0"/>
                <w:u w:val="none"/>
                <w:vertAlign w:val="baseline"/>
                <w:rtl w:val="0"/>
              </w:rPr>
              <w:t xml:space="preserve">Noteer gaandeweg de vragen en opmerkingen.</w:t>
            </w:r>
          </w:p>
        </w:tc>
      </w:tr>
      <w:tr w:rsidR="00A02961" w:rsidRPr="00957ABE" w:rsidTr="00790758">
        <w:trPr>
          <w:trHeight w:val="441"/>
          <w:jc w:val="center"/>
        </w:trPr>
        <w:tc>
          <w:tcPr>
            <w:cnfStyle w:val="001000000000"/>
            <w:tcW w:w="6717" w:type="dxa"/>
            <w:vAlign w:val="center"/>
          </w:tcPr>
          <w:p w:rsidR="00A02961" w:rsidRPr="0041679D"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Als in uw vestiging een oefening plaatsvindt, moet u hieraan deelnemen en de instructies opvolgen.</w:t>
            </w:r>
          </w:p>
        </w:tc>
        <w:tc>
          <w:tcPr>
            <w:tcW w:w="2922" w:type="dxa"/>
            <w:vAlign w:val="center"/>
          </w:tcPr>
          <w:p w:rsidR="00A02961" w:rsidRPr="000E226D" w:rsidRDefault="00A02961" w:rsidP="007E1C93">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A02961" w:rsidRDefault="00A02961" w:rsidP="0051527D">
      <w:pPr>
        <w:outlineLvl w:val="0"/>
        <w:rPr>
          <w:rFonts w:ascii="Arial" w:hAnsi="Arial" w:cs="Arial"/>
        </w:rPr>
      </w:pPr>
    </w:p>
    <w:p w:rsidR="009270CB" w:rsidRPr="00957ABE" w:rsidRDefault="00A02961" w:rsidP="0051527D">
      <w:pPr>
        <w:outlineLvl w:val="0"/>
        <w:rPr>
          <w:rFonts w:ascii="Arial" w:hAnsi="Arial" w:cs="Arial"/>
          <w:b/>
          <w:bCs/>
          <w:color w:val="000000"/>
          <w:u w:val="single"/>
        </w:rPr>
        <w:bidi w:val="0"/>
      </w:pPr>
      <w:r>
        <w:rPr>
          <w:rFonts w:ascii="Arial" w:cs="Arial" w:hAnsi="Arial"/>
          <w:lang w:val="nl"/>
          <w:b w:val="0"/>
          <w:bCs w:val="0"/>
          <w:i w:val="0"/>
          <w:iCs w:val="0"/>
          <w:u w:val="none"/>
          <w:vertAlign w:val="baseline"/>
          <w:rtl w:val="0"/>
        </w:rPr>
        <w:t xml:space="preserve">2 uur in de cursusruimte + 1 tot 2 dagen in de vestiging</w:t>
      </w:r>
    </w:p>
    <w:p w:rsidR="00A02961" w:rsidRDefault="00A02961" w:rsidP="0051527D">
      <w:pPr>
        <w:outlineLvl w:val="0"/>
        <w:rPr>
          <w:rFonts w:ascii="Arial" w:hAnsi="Arial" w:cs="Arial"/>
          <w:b/>
          <w:bCs/>
          <w:color w:val="000000"/>
          <w:u w:val="single"/>
        </w:rPr>
      </w:pPr>
    </w:p>
    <w:p w:rsidR="005A3E1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A02961" w:rsidRPr="00A02961" w:rsidRDefault="00A02961" w:rsidP="0051527D">
      <w:pPr>
        <w:outlineLvl w:val="0"/>
        <w:rPr>
          <w:rFonts w:ascii="Arial" w:hAnsi="Arial" w:cs="Arial"/>
          <w:bCs/>
          <w:color w:val="000000"/>
        </w:rPr>
      </w:pPr>
    </w:p>
    <w:p w:rsidR="00A02961" w:rsidRPr="00A573C1" w:rsidRDefault="00A02961" w:rsidP="00A573C1">
      <w:pPr>
        <w:pStyle w:val="Paragraphedeliste"/>
        <w:numPr>
          <w:ilvl w:val="0"/>
          <w:numId w:val="31"/>
        </w:numPr>
        <w:jc w:val="both"/>
        <w:outlineLvl w:val="0"/>
        <w:rPr>
          <w:rFonts w:ascii="Arial" w:hAnsi="Arial" w:cs="Arial"/>
          <w:bCs/>
          <w:color w:val="000000"/>
        </w:rPr>
        <w:bidi w:val="0"/>
      </w:pPr>
      <w:r>
        <w:rPr>
          <w:rFonts w:ascii="Arial" w:cs="Arial" w:hAnsi="Arial"/>
          <w:color w:val="000000"/>
          <w:lang w:val="nl"/>
          <w:b w:val="0"/>
          <w:bCs w:val="0"/>
          <w:i w:val="0"/>
          <w:iCs w:val="0"/>
          <w:u w:val="none"/>
          <w:vertAlign w:val="baseline"/>
          <w:rtl w:val="0"/>
        </w:rPr>
        <w:t xml:space="preserve">Presentatie van de hulpmiddelen in de cursusruimte – Deelname aan de HSE-activiteiten (1 tot 2 dagen uitgespreid over meer dan een week) + debriefing.</w:t>
      </w:r>
    </w:p>
    <w:p w:rsidR="00A02961" w:rsidRPr="00A573C1" w:rsidRDefault="00A02961" w:rsidP="00A573C1">
      <w:pPr>
        <w:pStyle w:val="Paragraphedeliste"/>
        <w:numPr>
          <w:ilvl w:val="0"/>
          <w:numId w:val="31"/>
        </w:numPr>
        <w:jc w:val="both"/>
        <w:outlineLvl w:val="0"/>
        <w:rPr>
          <w:rFonts w:ascii="Arial" w:hAnsi="Arial" w:cs="Arial"/>
          <w:bCs/>
          <w:color w:val="000000"/>
        </w:rPr>
        <w:bidi w:val="0"/>
      </w:pPr>
      <w:r>
        <w:rPr>
          <w:rFonts w:ascii="Arial" w:cs="Arial" w:hAnsi="Arial"/>
          <w:color w:val="000000"/>
          <w:lang w:val="nl"/>
          <w:b w:val="0"/>
          <w:bCs w:val="0"/>
          <w:i w:val="0"/>
          <w:iCs w:val="0"/>
          <w:u w:val="none"/>
          <w:vertAlign w:val="baseline"/>
          <w:rtl w:val="0"/>
        </w:rPr>
        <w:t xml:space="preserve">Het gedeelte van deze module in de cursusruimte en de debriefing kunnen worden gecombineerd met die van de TCAS 4.3.</w:t>
      </w:r>
    </w:p>
    <w:p w:rsidR="00A573C1" w:rsidRPr="00A573C1" w:rsidRDefault="00A573C1" w:rsidP="00A573C1">
      <w:pPr>
        <w:pStyle w:val="Corps"/>
        <w:numPr>
          <w:ilvl w:val="0"/>
          <w:numId w:val="31"/>
        </w:numPr>
        <w:jc w:val="both"/>
        <w:rPr>
          <w:rFonts w:ascii="Arial" w:hAnsi="Arial" w:cs="Arial"/>
        </w:rPr>
        <w:bidi w:val="0"/>
      </w:pPr>
      <w:r>
        <w:rPr>
          <w:rFonts w:cs="Helvetica" w:hAnsi="Helvetica"/>
          <w:color w:val="353535"/>
          <w:lang w:val="nl"/>
          <w:b w:val="0"/>
          <w:bCs w:val="0"/>
          <w:i w:val="0"/>
          <w:iCs w:val="0"/>
          <w:u w:val="none"/>
          <w:vertAlign w:val="baseline"/>
          <w:rtl w:val="0"/>
        </w:rPr>
        <w:t xml:space="preserve">Na de presentatie van deze activiteiten, moet de lokale verantwoordelijke voor de nieuwkomers de deelname organiseren aan minstens twee specifieke activiteiten van de vestiging om de module te kunnen valideren in de maand van hun indiensttreding.</w:t>
      </w:r>
    </w:p>
    <w:p w:rsidR="00A573C1" w:rsidRPr="00A02961" w:rsidRDefault="00A573C1" w:rsidP="0051527D">
      <w:pPr>
        <w:outlineLvl w:val="0"/>
        <w:rPr>
          <w:rFonts w:ascii="Arial" w:hAnsi="Arial" w:cs="Arial"/>
          <w:bCs/>
          <w:color w:val="000000"/>
        </w:rPr>
      </w:pPr>
    </w:p>
    <w:p w:rsidR="009C60C8" w:rsidRPr="00957ABE" w:rsidRDefault="00FB5BEF" w:rsidP="009B0A85">
      <w:pPr>
        <w:pStyle w:val="Sous-titre"/>
        <w:bidi w:val="0"/>
      </w:pPr>
      <w:r>
        <w:rPr>
          <w:lang w:val="nl"/>
          <w:b w:val="1"/>
          <w:bCs w:val="1"/>
          <w:i w:val="0"/>
          <w:iCs w:val="0"/>
          <w:u w:val="none"/>
          <w:vertAlign w:val="baseline"/>
          <w:rtl w:val="0"/>
        </w:rPr>
        <w:t xml:space="preserve">Vereiste modules voorafgaand aan de sequentie</w:t>
      </w:r>
    </w:p>
    <w:p w:rsidR="00862AD6" w:rsidRDefault="00862AD6" w:rsidP="00BC64A3">
      <w:pPr>
        <w:pStyle w:val="Sous-titre"/>
        <w:numPr>
          <w:ilvl w:val="0"/>
          <w:numId w:val="0"/>
        </w:numPr>
        <w:jc w:val="both"/>
        <w:rPr>
          <w:b w:val="0"/>
          <w:sz w:val="24"/>
          <w:szCs w:val="24"/>
        </w:rPr>
      </w:pPr>
    </w:p>
    <w:p w:rsidR="007E1C93" w:rsidRPr="007E1C93" w:rsidRDefault="007E1C93" w:rsidP="007E1C93">
      <w:p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De complete TCAS 1, TCAS 2 en TCAS 3.</w:t>
      </w:r>
    </w:p>
    <w:p w:rsidR="00FB5BEF" w:rsidRPr="00957ABE" w:rsidRDefault="00FB5BEF" w:rsidP="009B0A85">
      <w:pPr>
        <w:pStyle w:val="Sous-titre"/>
        <w:bidi w:val="0"/>
      </w:pPr>
      <w:r>
        <w:rPr>
          <w:lang w:val="nl"/>
          <w:b w:val="1"/>
          <w:bCs w:val="1"/>
          <w:i w:val="0"/>
          <w:iCs w:val="0"/>
          <w:u w:val="none"/>
          <w:vertAlign w:val="baseline"/>
          <w:rtl w:val="0"/>
        </w:rPr>
        <w:t xml:space="preserve">Voorbereiding van de sequentie</w:t>
      </w:r>
    </w:p>
    <w:p w:rsidR="00013008" w:rsidRDefault="009B0A85" w:rsidP="002A0E87">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Voor de start van de module, raden wij u aan om de inhoud voor te bereiden door alle specifieke HSE-activiteiten te inventariseren (safety tour </w:t>
      </w:r>
      <w:r>
        <w:rPr>
          <w:rFonts w:ascii="Arial" w:cs="Arial" w:hAnsi="Arial"/>
          <w:color w:val="000000" w:themeColor="text1"/>
          <w:lang w:val="nl"/>
          <w:b w:val="0"/>
          <w:bCs w:val="0"/>
          <w:i w:val="0"/>
          <w:iCs w:val="0"/>
          <w:u w:val="none"/>
          <w:vertAlign w:val="baseline"/>
          <w:rtl w:val="0"/>
        </w:rPr>
        <w:t xml:space="preserve">of IGP</w:t>
      </w:r>
      <w:r>
        <w:rPr>
          <w:rFonts w:ascii="Arial" w:cs="Arial" w:hAnsi="Arial"/>
          <w:lang w:val="nl"/>
          <w:b w:val="0"/>
          <w:bCs w:val="0"/>
          <w:i w:val="0"/>
          <w:iCs w:val="0"/>
          <w:u w:val="none"/>
          <w:vertAlign w:val="baseline"/>
          <w:rtl w:val="0"/>
        </w:rPr>
        <w:t xml:space="preserve">, HSE-commissie van de vestiging, toolbox talk, audits en teamvergaderingen, HSE-gesprek, praktijkevaluatie …)</w:t>
      </w:r>
      <w:r>
        <w:rPr>
          <w:rFonts w:ascii="Arial" w:cs="Arial" w:hAnsi="Arial"/>
          <w:sz w:val="20"/>
          <w:szCs w:val="2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en de deelname van de nieuwkomers aan deze activiteiten te organiseren. </w:t>
      </w:r>
    </w:p>
    <w:p w:rsidR="007E1C93" w:rsidRPr="00957ABE" w:rsidRDefault="007E1C93" w:rsidP="009B0A85">
      <w:pPr>
        <w:spacing w:before="120"/>
        <w:rPr>
          <w:rFonts w:ascii="Arial" w:hAnsi="Arial" w:cs="Arial"/>
        </w:rPr>
      </w:pP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B52619">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742" w:type="dxa"/>
        <w:tblInd w:w="1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85"/>
        <w:gridCol w:w="6095"/>
        <w:gridCol w:w="6662"/>
      </w:tblGrid>
      <w:tr w:rsidR="00A02961" w:rsidRPr="00957ABE" w:rsidTr="00A02961">
        <w:trPr>
          <w:trHeight w:val="157"/>
          <w:tblHeader/>
        </w:trPr>
        <w:tc>
          <w:tcPr>
            <w:tcW w:w="198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60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662"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A02961" w:rsidRPr="00533318" w:rsidTr="00A02961">
        <w:tblPrEx>
          <w:shd w:val="clear" w:color="auto" w:fill="auto"/>
        </w:tblPrEx>
        <w:trPr>
          <w:trHeight w:val="493"/>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30"/>
              </w:numPr>
              <w:ind w:left="42" w:firstLine="0"/>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Ontvangst en presentatie van de doelstellingen</w:t>
            </w:r>
          </w:p>
          <w:p w:rsidR="00A02961" w:rsidRPr="00533318" w:rsidRDefault="00A02961" w:rsidP="00BD2FB3">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6095" w:type="dxa"/>
            <w:shd w:val="clear" w:color="auto" w:fill="auto"/>
            <w:tcMar>
              <w:top w:w="100" w:type="dxa"/>
              <w:left w:w="100" w:type="dxa"/>
              <w:bottom w:w="100" w:type="dxa"/>
              <w:right w:w="100" w:type="dxa"/>
            </w:tcMar>
          </w:tcPr>
          <w:p w:rsidR="00A02961" w:rsidRPr="00A02961" w:rsidRDefault="00A02961"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Presentatie van de doelstellingen van de module</w:t>
            </w:r>
          </w:p>
        </w:tc>
        <w:tc>
          <w:tcPr>
            <w:tcW w:w="6662" w:type="dxa"/>
            <w:shd w:val="clear" w:color="auto" w:fill="auto"/>
            <w:tcMar>
              <w:top w:w="100" w:type="dxa"/>
              <w:left w:w="100" w:type="dxa"/>
              <w:bottom w:w="100" w:type="dxa"/>
              <w:right w:w="100" w:type="dxa"/>
            </w:tcMar>
          </w:tcPr>
          <w:p w:rsidR="00A02961" w:rsidRPr="00B414FF" w:rsidRDefault="00A02961" w:rsidP="00BD2FB3">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 module:</w:t>
            </w:r>
          </w:p>
          <w:p w:rsidR="00A02961" w:rsidRDefault="002A0E87" w:rsidP="00A02961">
            <w:pPr>
              <w:pStyle w:val="Paragraphedeliste"/>
              <w:numPr>
                <w:ilvl w:val="0"/>
                <w:numId w:val="5"/>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kent u het geheel van de specifieke HSE-activiteiten van de vestiging;</w:t>
            </w:r>
          </w:p>
          <w:p w:rsidR="00A02961" w:rsidRPr="00B414FF" w:rsidRDefault="00A02961" w:rsidP="00A02961">
            <w:pPr>
              <w:pStyle w:val="Paragraphedeliste"/>
              <w:numPr>
                <w:ilvl w:val="0"/>
                <w:numId w:val="5"/>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hebt u een aantal van deze activiteiten ervaren en eraan deelgenomen: IGP, HSE-teamvergaderingen …</w:t>
            </w: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Presentatie van de HSE-activiteiten</w:t>
            </w:r>
          </w:p>
          <w:p w:rsidR="00A02961" w:rsidRDefault="00A02961" w:rsidP="00BD2FB3">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2:00 uur</w:t>
            </w:r>
          </w:p>
          <w:p w:rsidR="00A02961" w:rsidRDefault="00A02961" w:rsidP="00BD2FB3">
            <w:pPr>
              <w:pStyle w:val="Formatlibre"/>
              <w:jc w:val="right"/>
              <w:rPr>
                <w:rFonts w:ascii="Arial" w:hAnsi="Arial" w:cs="Arial"/>
                <w:sz w:val="20"/>
                <w:szCs w:val="20"/>
              </w:rPr>
            </w:pPr>
          </w:p>
        </w:tc>
        <w:tc>
          <w:tcPr>
            <w:tcW w:w="6095" w:type="dxa"/>
            <w:shd w:val="clear" w:color="auto" w:fill="auto"/>
            <w:tcMar>
              <w:top w:w="100" w:type="dxa"/>
              <w:left w:w="100" w:type="dxa"/>
              <w:bottom w:w="100" w:type="dxa"/>
              <w:right w:w="100" w:type="dxa"/>
            </w:tcMar>
          </w:tcPr>
          <w:p w:rsidR="00A02961" w:rsidRPr="007E45B5" w:rsidRDefault="00A02961"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Presentatie</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Leg eerst uit dat de HSE-activiteiten die in deze module worden behandeld de concrete hulpmiddelen zijn die deel uitmaken van het Total-managementsysteem van de vestiging.</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Presenteer elke activiteit met de doelstelling, de modaliteiten voor de uitvoering, de hoofdpunten, de verwachte resultaten en de bijbehorende procedure.</w:t>
            </w:r>
          </w:p>
          <w:p w:rsidR="00A02961" w:rsidRDefault="00A02961" w:rsidP="00BD2FB3">
            <w:pPr>
              <w:pStyle w:val="Formatlibre"/>
              <w:rPr>
                <w:rFonts w:ascii="Arial" w:hAnsi="Arial" w:cs="Arial"/>
                <w:sz w:val="20"/>
                <w:szCs w:val="20"/>
              </w:rPr>
            </w:pPr>
          </w:p>
          <w:p w:rsidR="00A02961" w:rsidRPr="007E45B5" w:rsidRDefault="00A02961"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Kennismaking met de documenten van de vestiging</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Deel de documenten uit aan de deelnemers (twee activiteiten per deelnemer) en geef hen de tijd om de procedures te lezen.</w:t>
            </w:r>
            <w:r>
              <w:rPr>
                <w:rFonts w:ascii="Arial" w:cs="Arial" w:hAnsi="Arial"/>
                <w:sz w:val="20"/>
                <w:szCs w:val="20"/>
                <w:lang w:val="nl"/>
                <w:b w:val="0"/>
                <w:bCs w:val="0"/>
                <w:i w:val="0"/>
                <w:iCs w:val="0"/>
                <w:u w:val="none"/>
                <w:vertAlign w:val="baseline"/>
                <w:rtl w:val="0"/>
              </w:rPr>
              <w:t xml:space="preserve"> </w:t>
            </w:r>
          </w:p>
          <w:p w:rsidR="00A02961" w:rsidRDefault="00A02961" w:rsidP="00BD2FB3">
            <w:pPr>
              <w:pStyle w:val="Formatlibre"/>
              <w:rPr>
                <w:rFonts w:ascii="Arial" w:hAnsi="Arial" w:cs="Arial"/>
                <w:sz w:val="20"/>
                <w:szCs w:val="20"/>
              </w:rPr>
            </w:pPr>
          </w:p>
          <w:p w:rsidR="00A02961" w:rsidRPr="008243BC" w:rsidRDefault="00A02961" w:rsidP="00BD2FB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Leg de hoofdpunten van de documenten uit en vraag:</w:t>
            </w:r>
          </w:p>
          <w:p w:rsidR="00A02961" w:rsidRPr="00A02961" w:rsidRDefault="00A02961" w:rsidP="00BD2FB3">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zijn de doelstellingen van de activiteit X?</w:t>
            </w:r>
          </w:p>
          <w:p w:rsidR="00A02961" w:rsidRDefault="00A02961" w:rsidP="00BD2FB3">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Hoe beschrijft u het verloop?”</w:t>
            </w:r>
          </w:p>
          <w:p w:rsidR="00700164" w:rsidRDefault="00700164" w:rsidP="00BD2FB3">
            <w:pPr>
              <w:pStyle w:val="Formatlibre"/>
              <w:rPr>
                <w:rFonts w:ascii="Arial" w:hAnsi="Arial" w:cs="Arial"/>
                <w:i/>
                <w:sz w:val="20"/>
                <w:szCs w:val="20"/>
              </w:rPr>
            </w:pPr>
          </w:p>
          <w:p w:rsidR="00700164" w:rsidRDefault="00700164"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Safety moment</w:t>
            </w:r>
          </w:p>
          <w:p w:rsidR="00700164" w:rsidRDefault="00700164"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Herhaal</w:t>
            </w:r>
            <w:r>
              <w:rPr>
                <w:rFonts w:ascii="Arial" w:cs="Arial" w:hAnsi="Arial"/>
                <w:sz w:val="20"/>
                <w:szCs w:val="20"/>
                <w:lang w:val="nl"/>
                <w:b w:val="0"/>
                <w:bCs w:val="0"/>
                <w:i w:val="0"/>
                <w:iCs w:val="0"/>
                <w:u w:val="none"/>
                <w:vertAlign w:val="baseline"/>
                <w:rtl w:val="0"/>
              </w:rPr>
              <w:t xml:space="preserve"> wat een safety moment is (</w:t>
            </w:r>
            <w:r>
              <w:rPr>
                <w:rFonts w:ascii="Arial" w:cs="Arial" w:hAnsi="Arial"/>
                <w:sz w:val="20"/>
                <w:szCs w:val="20"/>
                <w:lang w:val="nl"/>
                <w:b w:val="0"/>
                <w:bCs w:val="0"/>
                <w:i w:val="1"/>
                <w:iCs w:val="1"/>
                <w:u w:val="none"/>
                <w:vertAlign w:val="baseline"/>
                <w:rtl w:val="0"/>
              </w:rPr>
              <w:t xml:space="preserve">dit bestaat uit het delen van een veiligheidsevenement waarmee wij in ons leven zijn geconfronteerd, aan het begin van een vergadering en met een uitleg over welk besluit of persoonlijke lering hieruit is voortgevloeid.</w:t>
            </w:r>
          </w:p>
          <w:p w:rsidR="00700164" w:rsidRDefault="00700164"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Herinner</w:t>
            </w:r>
            <w:r>
              <w:rPr>
                <w:rFonts w:ascii="Arial" w:cs="Arial" w:hAnsi="Arial"/>
                <w:sz w:val="20"/>
                <w:szCs w:val="20"/>
                <w:lang w:val="nl"/>
                <w:b w:val="0"/>
                <w:bCs w:val="0"/>
                <w:i w:val="0"/>
                <w:iCs w:val="0"/>
                <w:u w:val="none"/>
                <w:vertAlign w:val="baseline"/>
                <w:rtl w:val="0"/>
              </w:rPr>
              <w:t xml:space="preserve"> aan de wijze waarop deze praktijk in uw vestiging is doorgevoerd (ongetwijfeld aan het begin van vergaderingen).</w:t>
            </w:r>
          </w:p>
          <w:p w:rsidR="00700164" w:rsidRDefault="00700164"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Vertel</w:t>
            </w:r>
            <w:r>
              <w:rPr>
                <w:rFonts w:ascii="Arial" w:cs="Arial" w:hAnsi="Arial"/>
                <w:sz w:val="20"/>
                <w:szCs w:val="20"/>
                <w:lang w:val="nl"/>
                <w:b w:val="0"/>
                <w:bCs w:val="0"/>
                <w:i w:val="0"/>
                <w:iCs w:val="0"/>
                <w:u w:val="none"/>
                <w:vertAlign w:val="baseline"/>
                <w:rtl w:val="0"/>
              </w:rPr>
              <w:t xml:space="preserve"> over een voorbeeld.</w:t>
            </w:r>
          </w:p>
          <w:p w:rsidR="00700164" w:rsidRDefault="00700164"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daarna aan de deelnemers of iemand een safety moment wil delen.</w:t>
            </w:r>
          </w:p>
          <w:p w:rsidR="00700164" w:rsidRPr="00700164" w:rsidRDefault="00700164"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Bedank en feliciteer de spreker.</w:t>
            </w:r>
          </w:p>
          <w:p w:rsidR="00700164" w:rsidRPr="00D45BF0" w:rsidRDefault="00700164" w:rsidP="00BD2FB3">
            <w:pPr>
              <w:pStyle w:val="Formatlibre"/>
              <w:rPr>
                <w:rFonts w:ascii="Arial" w:hAnsi="Arial" w:cs="Arial"/>
                <w:sz w:val="20"/>
                <w:szCs w:val="20"/>
              </w:rPr>
            </w:pPr>
          </w:p>
        </w:tc>
        <w:tc>
          <w:tcPr>
            <w:tcW w:w="6662" w:type="dxa"/>
            <w:shd w:val="clear" w:color="auto" w:fill="auto"/>
            <w:tcMar>
              <w:top w:w="100" w:type="dxa"/>
              <w:left w:w="100" w:type="dxa"/>
              <w:bottom w:w="100" w:type="dxa"/>
              <w:right w:w="100" w:type="dxa"/>
            </w:tcMar>
          </w:tcPr>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Voorbeelden van activiteiten: Safety tour of IGP, lokale HSE-commissie, toolbox talk, audits en teamvergaderingen, HSE-gesprek, praktijkevaluatie …</w:t>
            </w:r>
          </w:p>
          <w:p w:rsidR="00A02961" w:rsidRPr="00022F86" w:rsidRDefault="00A02961" w:rsidP="00BD2FB3">
            <w:pPr>
              <w:rPr>
                <w:rFonts w:ascii="Arial" w:hAnsi="Arial" w:cs="Arial"/>
                <w:sz w:val="20"/>
                <w:szCs w:val="20"/>
              </w:rPr>
            </w:pP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Reële ervaring van de hulpmiddelen</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tot 2 dagen, uitgespreid over meer dan een week</w:t>
            </w:r>
          </w:p>
        </w:tc>
        <w:tc>
          <w:tcPr>
            <w:tcW w:w="6095" w:type="dxa"/>
            <w:shd w:val="clear" w:color="auto" w:fill="auto"/>
            <w:tcMar>
              <w:top w:w="100" w:type="dxa"/>
              <w:left w:w="100" w:type="dxa"/>
              <w:bottom w:w="100" w:type="dxa"/>
              <w:right w:w="100" w:type="dxa"/>
            </w:tcMar>
          </w:tcPr>
          <w:p w:rsidR="00A02961" w:rsidRPr="00BC2008" w:rsidRDefault="00A02961"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Praktijkervaring</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Kies met elke deelnemer twee HSE-hulpmiddelen om deze in de praktijk te ervaren (behalve HSE-audit/bezoek, werkvergunningaudit, werkconformiteitaudit, safety moment).</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Presenteer de checklist die tijdens de praktijkervaring moet worden ingevuld om de deelnemers te helpen bij het opstellen van hun impressiesrapport.</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de integratie van de deelnemers in de HSE-activiteiten.</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Wijs hen op de bijzondere punten. Let erop dat zij geen “vervelende inspecteurs” mogen worden.</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Plan een datum voor de debriefing minstens een week na de start van de praktijkervaring.</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Start de praktijkervaring.</w:t>
            </w:r>
          </w:p>
          <w:p w:rsidR="00A02961" w:rsidRDefault="00A02961" w:rsidP="00BD2FB3">
            <w:pPr>
              <w:pStyle w:val="Formatlibre"/>
              <w:rPr>
                <w:rFonts w:ascii="Arial" w:hAnsi="Arial" w:cs="Arial"/>
                <w:sz w:val="20"/>
                <w:szCs w:val="20"/>
              </w:rPr>
            </w:pPr>
          </w:p>
          <w:p w:rsidR="00A02961" w:rsidRPr="007E45B5" w:rsidRDefault="002A0E87" w:rsidP="00BD2FB3">
            <w:pPr>
              <w:pStyle w:val="Formatlibre"/>
              <w:rPr>
                <w:rFonts w:ascii="Arial" w:hAnsi="Arial" w:cs="Arial"/>
                <w:b/>
                <w:sz w:val="20"/>
                <w:szCs w:val="20"/>
              </w:rPr>
              <w:bidi w:val="0"/>
            </w:pPr>
            <w:r>
              <w:rPr>
                <w:rFonts w:ascii="Arial" w:cs="Arial" w:hAnsi="Arial"/>
                <w:sz w:val="20"/>
                <w:szCs w:val="20"/>
                <w:highlight w:val="yellow"/>
                <w:lang w:val="nl"/>
                <w:b w:val="0"/>
                <w:bCs w:val="0"/>
                <w:i w:val="0"/>
                <w:iCs w:val="0"/>
                <w:u w:val="none"/>
                <w:vertAlign w:val="baseline"/>
                <w:rtl w:val="0"/>
              </w:rPr>
              <w:t xml:space="preserve">Vraag aan elke deelnemer om na de praktijkervaring op de geplande datum zijn impressiesrapport te presenteren in de cursusruimte.</w:t>
            </w:r>
          </w:p>
        </w:tc>
        <w:tc>
          <w:tcPr>
            <w:tcW w:w="6662" w:type="dxa"/>
            <w:shd w:val="clear" w:color="auto" w:fill="auto"/>
            <w:tcMar>
              <w:top w:w="100" w:type="dxa"/>
              <w:left w:w="100" w:type="dxa"/>
              <w:bottom w:w="100" w:type="dxa"/>
              <w:right w:w="100" w:type="dxa"/>
            </w:tcMar>
          </w:tcPr>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Adviezen voor het impressiesrapport</w:t>
            </w:r>
          </w:p>
          <w:p w:rsidR="00A02961" w:rsidRPr="00735876"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heeft u het meest verbaasd tijdens uw deelname aan de activiteit?</w:t>
            </w: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Welke sterke punten hebben u het meest verrast?</w:t>
            </w: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Welke zwakke punten hebben u het meest verbaasd?</w:t>
            </w:r>
          </w:p>
          <w:p w:rsidR="00A02961" w:rsidRDefault="00A02961" w:rsidP="00BD2F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zijn uw voorstellen om deze zwakke punten te verbeteren?</w:t>
            </w:r>
          </w:p>
        </w:tc>
      </w:tr>
      <w:tr w:rsidR="004C6DC6"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4C6DC6" w:rsidRDefault="004C6DC6" w:rsidP="00A02961">
            <w:pPr>
              <w:pStyle w:val="Formatlibre"/>
              <w:numPr>
                <w:ilvl w:val="0"/>
                <w:numId w:val="2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Rapportering</w:t>
            </w:r>
          </w:p>
          <w:p w:rsidR="004C6DC6" w:rsidRDefault="004C6DC6" w:rsidP="004C6DC6">
            <w:pPr>
              <w:pStyle w:val="Formatlibre"/>
              <w:rPr>
                <w:rFonts w:ascii="Arial" w:hAnsi="Arial" w:cs="Arial"/>
                <w:sz w:val="20"/>
                <w:szCs w:val="20"/>
              </w:rPr>
            </w:pPr>
          </w:p>
          <w:p w:rsidR="004C6DC6" w:rsidRDefault="004C6DC6" w:rsidP="004C6DC6">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10 minuten per deelnemer</w:t>
            </w:r>
          </w:p>
        </w:tc>
        <w:tc>
          <w:tcPr>
            <w:tcW w:w="6095" w:type="dxa"/>
            <w:shd w:val="clear" w:color="auto" w:fill="auto"/>
            <w:tcMar>
              <w:top w:w="100" w:type="dxa"/>
              <w:left w:w="100" w:type="dxa"/>
              <w:bottom w:w="100" w:type="dxa"/>
              <w:right w:w="100" w:type="dxa"/>
            </w:tcMar>
          </w:tcPr>
          <w:p w:rsidR="004C6DC6" w:rsidRPr="002F4CB7" w:rsidRDefault="004C6DC6" w:rsidP="004C6DC6">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 rapportering</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Elke deelnemer presenteert in 10 minuten: </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de specifieke activiteiten waaraan hij heeft deelgenomen;  </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de opvallendste punten (positief of negatief); </w:t>
            </w:r>
          </w:p>
          <w:p w:rsidR="004C6DC6" w:rsidRPr="00BC2008" w:rsidRDefault="004C6DC6" w:rsidP="004C6DC6">
            <w:pPr>
              <w:pStyle w:val="Formatlibre"/>
              <w:rPr>
                <w:rFonts w:ascii="Arial" w:hAnsi="Arial" w:cs="Arial"/>
                <w:b/>
                <w:sz w:val="20"/>
                <w:szCs w:val="20"/>
              </w:rPr>
              <w:bidi w:val="0"/>
            </w:pPr>
            <w:r>
              <w:rPr>
                <w:rFonts w:ascii="Arial" w:cs="Arial" w:hAnsi="Arial"/>
                <w:sz w:val="20"/>
                <w:szCs w:val="20"/>
                <w:highlight w:val="yellow"/>
                <w:lang w:val="nl"/>
                <w:b w:val="0"/>
                <w:bCs w:val="0"/>
                <w:i w:val="0"/>
                <w:iCs w:val="0"/>
                <w:u w:val="none"/>
                <w:vertAlign w:val="baseline"/>
                <w:rtl w:val="0"/>
              </w:rPr>
              <w:t xml:space="preserve">– de samenvatting van zijn document.</w:t>
            </w:r>
          </w:p>
        </w:tc>
        <w:tc>
          <w:tcPr>
            <w:tcW w:w="6662" w:type="dxa"/>
            <w:shd w:val="clear" w:color="auto" w:fill="auto"/>
            <w:tcMar>
              <w:top w:w="100" w:type="dxa"/>
              <w:left w:w="100" w:type="dxa"/>
              <w:bottom w:w="100" w:type="dxa"/>
              <w:right w:w="100" w:type="dxa"/>
            </w:tcMar>
          </w:tcPr>
          <w:p w:rsidR="004C6DC6" w:rsidRDefault="004C6DC6" w:rsidP="00BD2FB3">
            <w:pPr>
              <w:pStyle w:val="Formatlibre"/>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B52619">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16" w:rsidRDefault="00504C16">
      <w:pPr>
        <w:bidi w:val="0"/>
      </w:pPr>
      <w:r>
        <w:separator/>
      </w:r>
    </w:p>
  </w:endnote>
  <w:endnote w:type="continuationSeparator" w:id="0">
    <w:p w:rsidR="00504C16" w:rsidRDefault="00504C16">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7115"/>
      <w:docPartObj>
        <w:docPartGallery w:val="Page Numbers (Bottom of Page)"/>
        <w:docPartUnique/>
      </w:docPartObj>
    </w:sdtPr>
    <w:sdtContent>
      <w:p w:rsidR="00B52619" w:rsidRDefault="00B52619">
        <w:pPr>
          <w:pStyle w:val="Pieddepage"/>
          <w:jc w:val="right"/>
          <w:bidi w:val="0"/>
        </w:pPr>
        <w:fldSimple w:instr=" PAGE   \* MERGEFORMAT ">
          <w:r>
            <w:rPr>
              <w:noProof/>
              <w:lang w:val="nl"/>
              <w:b w:val="0"/>
              <w:bCs w:val="0"/>
              <w:i w:val="0"/>
              <w:iCs w:val="0"/>
              <w:u w:val="none"/>
              <w:vertAlign w:val="baseline"/>
              <w:rtl w:val="0"/>
            </w:rPr>
            <w:t xml:space="preserve">3</w:t>
          </w:r>
        </w:fldSimple>
      </w:p>
    </w:sdtContent>
  </w:sdt>
  <w:p w:rsidR="00B52619" w:rsidRDefault="00B5261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16" w:rsidRDefault="00504C16">
      <w:pPr>
        <w:bidi w:val="0"/>
      </w:pPr>
      <w:r>
        <w:separator/>
      </w:r>
    </w:p>
  </w:footnote>
  <w:footnote w:type="continuationSeparator" w:id="0">
    <w:p w:rsidR="00504C16" w:rsidRDefault="00504C16">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52619" w:rsidRPr="008166DB" w:rsidTr="00EC3568">
      <w:trPr>
        <w:cantSplit/>
        <w:trHeight w:val="20"/>
        <w:jc w:val="center"/>
      </w:trPr>
      <w:tc>
        <w:tcPr>
          <w:tcW w:w="2824" w:type="dxa"/>
          <w:vMerge w:val="restart"/>
          <w:shd w:val="clear" w:color="auto" w:fill="auto"/>
          <w:vAlign w:val="center"/>
        </w:tcPr>
        <w:p w:rsidR="00B52619" w:rsidRPr="003F396F" w:rsidRDefault="00B52619" w:rsidP="00EC3568">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52619" w:rsidRPr="00A10B3D" w:rsidRDefault="00B52619" w:rsidP="00EC356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B52619" w:rsidRPr="008166DB" w:rsidTr="00EC3568">
      <w:trPr>
        <w:cantSplit/>
        <w:trHeight w:val="20"/>
        <w:jc w:val="center"/>
      </w:trPr>
      <w:tc>
        <w:tcPr>
          <w:tcW w:w="2824" w:type="dxa"/>
          <w:vMerge/>
          <w:shd w:val="clear" w:color="auto" w:fill="auto"/>
          <w:vAlign w:val="center"/>
        </w:tcPr>
        <w:p w:rsidR="00B52619" w:rsidRDefault="00B52619" w:rsidP="00EC3568">
          <w:pPr>
            <w:widowControl w:val="0"/>
            <w:autoSpaceDE w:val="0"/>
            <w:autoSpaceDN w:val="0"/>
            <w:adjustRightInd w:val="0"/>
            <w:jc w:val="center"/>
            <w:rPr>
              <w:b/>
              <w:noProof/>
              <w:sz w:val="28"/>
            </w:rPr>
          </w:pPr>
        </w:p>
      </w:tc>
      <w:tc>
        <w:tcPr>
          <w:tcW w:w="6977" w:type="dxa"/>
          <w:shd w:val="clear" w:color="auto" w:fill="auto"/>
        </w:tcPr>
        <w:p w:rsidR="00B52619" w:rsidRPr="003F2295" w:rsidRDefault="00B52619" w:rsidP="00EC3568">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4.2</w:t>
          </w:r>
        </w:p>
      </w:tc>
    </w:tr>
    <w:tr w:rsidR="00B52619" w:rsidRPr="003F396F" w:rsidTr="00EC3568">
      <w:trPr>
        <w:cantSplit/>
        <w:trHeight w:val="20"/>
        <w:jc w:val="center"/>
      </w:trPr>
      <w:tc>
        <w:tcPr>
          <w:tcW w:w="2824" w:type="dxa"/>
          <w:vMerge/>
          <w:shd w:val="clear" w:color="auto" w:fill="auto"/>
        </w:tcPr>
        <w:p w:rsidR="00B52619" w:rsidRPr="003F396F" w:rsidRDefault="00B52619" w:rsidP="00EC3568">
          <w:pPr>
            <w:widowControl w:val="0"/>
            <w:autoSpaceDE w:val="0"/>
            <w:autoSpaceDN w:val="0"/>
            <w:adjustRightInd w:val="0"/>
            <w:rPr>
              <w:b/>
              <w:sz w:val="28"/>
            </w:rPr>
          </w:pPr>
        </w:p>
      </w:tc>
      <w:tc>
        <w:tcPr>
          <w:tcW w:w="6977" w:type="dxa"/>
          <w:shd w:val="clear" w:color="auto" w:fill="auto"/>
        </w:tcPr>
        <w:p w:rsidR="00B52619" w:rsidRPr="00A10B3D" w:rsidRDefault="00B52619" w:rsidP="00EC356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4.2 – V2</w:t>
          </w:r>
        </w:p>
      </w:tc>
    </w:tr>
  </w:tbl>
  <w:p w:rsidR="00B52619" w:rsidRDefault="00B526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4.2</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B52619" w:rsidP="004C6DC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4.2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8">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76AB2"/>
    <w:multiLevelType w:val="hybridMultilevel"/>
    <w:tmpl w:val="EB6291EC"/>
    <w:lvl w:ilvl="0" w:tplc="339441B4">
      <w:start w:val="13"/>
      <w:numFmt w:val="bullet"/>
      <w:lvlText w:val="-"/>
      <w:lvlJc w:val="left"/>
      <w:pPr>
        <w:ind w:left="720" w:hanging="360"/>
      </w:pPr>
      <w:rPr>
        <w:rFonts w:ascii="Arial"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9A37EC"/>
    <w:multiLevelType w:val="hybridMultilevel"/>
    <w:tmpl w:val="901879B0"/>
    <w:lvl w:ilvl="0" w:tplc="C4A47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32F5A4F"/>
    <w:multiLevelType w:val="hybridMultilevel"/>
    <w:tmpl w:val="1A847EBC"/>
    <w:lvl w:ilvl="0" w:tplc="470E362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8">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7"/>
  </w:num>
  <w:num w:numId="5">
    <w:abstractNumId w:val="10"/>
  </w:num>
  <w:num w:numId="6">
    <w:abstractNumId w:val="19"/>
  </w:num>
  <w:num w:numId="7">
    <w:abstractNumId w:val="4"/>
  </w:num>
  <w:num w:numId="8">
    <w:abstractNumId w:val="14"/>
  </w:num>
  <w:num w:numId="9">
    <w:abstractNumId w:val="6"/>
  </w:num>
  <w:num w:numId="10">
    <w:abstractNumId w:val="12"/>
  </w:num>
  <w:num w:numId="11">
    <w:abstractNumId w:val="24"/>
  </w:num>
  <w:num w:numId="12">
    <w:abstractNumId w:val="13"/>
  </w:num>
  <w:num w:numId="13">
    <w:abstractNumId w:val="30"/>
  </w:num>
  <w:num w:numId="14">
    <w:abstractNumId w:val="5"/>
  </w:num>
  <w:num w:numId="15">
    <w:abstractNumId w:val="28"/>
  </w:num>
  <w:num w:numId="16">
    <w:abstractNumId w:val="8"/>
  </w:num>
  <w:num w:numId="17">
    <w:abstractNumId w:val="2"/>
  </w:num>
  <w:num w:numId="18">
    <w:abstractNumId w:val="15"/>
  </w:num>
  <w:num w:numId="19">
    <w:abstractNumId w:val="26"/>
  </w:num>
  <w:num w:numId="20">
    <w:abstractNumId w:val="22"/>
  </w:num>
  <w:num w:numId="21">
    <w:abstractNumId w:val="20"/>
  </w:num>
  <w:num w:numId="22">
    <w:abstractNumId w:val="3"/>
  </w:num>
  <w:num w:numId="23">
    <w:abstractNumId w:val="27"/>
  </w:num>
  <w:num w:numId="24">
    <w:abstractNumId w:val="0"/>
  </w:num>
  <w:num w:numId="25">
    <w:abstractNumId w:val="16"/>
  </w:num>
  <w:num w:numId="26">
    <w:abstractNumId w:val="29"/>
  </w:num>
  <w:num w:numId="27">
    <w:abstractNumId w:val="1"/>
  </w:num>
  <w:num w:numId="28">
    <w:abstractNumId w:val="17"/>
  </w:num>
  <w:num w:numId="29">
    <w:abstractNumId w:val="23"/>
  </w:num>
  <w:num w:numId="30">
    <w:abstractNumId w:val="18"/>
  </w:num>
  <w:num w:numId="3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522F"/>
    <w:rsid w:val="00040C94"/>
    <w:rsid w:val="00041CDA"/>
    <w:rsid w:val="00042527"/>
    <w:rsid w:val="00042666"/>
    <w:rsid w:val="00042698"/>
    <w:rsid w:val="00046306"/>
    <w:rsid w:val="00047355"/>
    <w:rsid w:val="00053BFA"/>
    <w:rsid w:val="00055715"/>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B31DA"/>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E6CF1"/>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0E87"/>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014"/>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25A7"/>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E67FE"/>
    <w:rsid w:val="003F13EE"/>
    <w:rsid w:val="003F22A1"/>
    <w:rsid w:val="003F4D5F"/>
    <w:rsid w:val="00404539"/>
    <w:rsid w:val="0040472E"/>
    <w:rsid w:val="00407B29"/>
    <w:rsid w:val="00411F6F"/>
    <w:rsid w:val="00414531"/>
    <w:rsid w:val="00414537"/>
    <w:rsid w:val="0041679D"/>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97C67"/>
    <w:rsid w:val="004A1B17"/>
    <w:rsid w:val="004A4FDC"/>
    <w:rsid w:val="004A682C"/>
    <w:rsid w:val="004A765F"/>
    <w:rsid w:val="004B6AB1"/>
    <w:rsid w:val="004B7A9E"/>
    <w:rsid w:val="004B7FF6"/>
    <w:rsid w:val="004C0C2A"/>
    <w:rsid w:val="004C6DC6"/>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4C16"/>
    <w:rsid w:val="00506764"/>
    <w:rsid w:val="0051124F"/>
    <w:rsid w:val="0051527D"/>
    <w:rsid w:val="005154DA"/>
    <w:rsid w:val="00520299"/>
    <w:rsid w:val="0052790C"/>
    <w:rsid w:val="00531C40"/>
    <w:rsid w:val="00533318"/>
    <w:rsid w:val="0053393D"/>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E88"/>
    <w:rsid w:val="005B2226"/>
    <w:rsid w:val="005C0811"/>
    <w:rsid w:val="005C25C1"/>
    <w:rsid w:val="005C4603"/>
    <w:rsid w:val="005C6244"/>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374C"/>
    <w:rsid w:val="006658EF"/>
    <w:rsid w:val="0067179E"/>
    <w:rsid w:val="00676F60"/>
    <w:rsid w:val="0068408C"/>
    <w:rsid w:val="00684BA3"/>
    <w:rsid w:val="00687ACC"/>
    <w:rsid w:val="006914D1"/>
    <w:rsid w:val="006A1A81"/>
    <w:rsid w:val="006A2CB7"/>
    <w:rsid w:val="006A7D4C"/>
    <w:rsid w:val="006B24AA"/>
    <w:rsid w:val="006B3F69"/>
    <w:rsid w:val="006B67B4"/>
    <w:rsid w:val="006C2DEE"/>
    <w:rsid w:val="006C5359"/>
    <w:rsid w:val="006D39A9"/>
    <w:rsid w:val="006E5B9B"/>
    <w:rsid w:val="006E7E30"/>
    <w:rsid w:val="006F09C2"/>
    <w:rsid w:val="006F3BF4"/>
    <w:rsid w:val="00700164"/>
    <w:rsid w:val="00701270"/>
    <w:rsid w:val="00703B05"/>
    <w:rsid w:val="007115B1"/>
    <w:rsid w:val="0071182A"/>
    <w:rsid w:val="00711B04"/>
    <w:rsid w:val="0071529F"/>
    <w:rsid w:val="00716FB0"/>
    <w:rsid w:val="0071713D"/>
    <w:rsid w:val="00743077"/>
    <w:rsid w:val="00743D75"/>
    <w:rsid w:val="00744A52"/>
    <w:rsid w:val="007454BD"/>
    <w:rsid w:val="007527E6"/>
    <w:rsid w:val="007527F9"/>
    <w:rsid w:val="00752BAE"/>
    <w:rsid w:val="007568CC"/>
    <w:rsid w:val="00760596"/>
    <w:rsid w:val="007611FC"/>
    <w:rsid w:val="00761264"/>
    <w:rsid w:val="007614AA"/>
    <w:rsid w:val="007705EA"/>
    <w:rsid w:val="00775684"/>
    <w:rsid w:val="00777F0E"/>
    <w:rsid w:val="00781112"/>
    <w:rsid w:val="00784823"/>
    <w:rsid w:val="00786051"/>
    <w:rsid w:val="00786A2C"/>
    <w:rsid w:val="0079030A"/>
    <w:rsid w:val="00790758"/>
    <w:rsid w:val="00791FAC"/>
    <w:rsid w:val="007928F9"/>
    <w:rsid w:val="0079342C"/>
    <w:rsid w:val="00795631"/>
    <w:rsid w:val="007A107E"/>
    <w:rsid w:val="007A2E41"/>
    <w:rsid w:val="007A3262"/>
    <w:rsid w:val="007A58C6"/>
    <w:rsid w:val="007A5F8D"/>
    <w:rsid w:val="007B2CC8"/>
    <w:rsid w:val="007B479F"/>
    <w:rsid w:val="007C00AE"/>
    <w:rsid w:val="007D153C"/>
    <w:rsid w:val="007D3A9E"/>
    <w:rsid w:val="007D655C"/>
    <w:rsid w:val="007E1B1C"/>
    <w:rsid w:val="007E1C8D"/>
    <w:rsid w:val="007E1C93"/>
    <w:rsid w:val="007E239F"/>
    <w:rsid w:val="007E577A"/>
    <w:rsid w:val="007F0D76"/>
    <w:rsid w:val="007F3D9C"/>
    <w:rsid w:val="007F4FC7"/>
    <w:rsid w:val="007F7D75"/>
    <w:rsid w:val="00800CEA"/>
    <w:rsid w:val="0080620F"/>
    <w:rsid w:val="00807642"/>
    <w:rsid w:val="00820C37"/>
    <w:rsid w:val="008230E3"/>
    <w:rsid w:val="008243BC"/>
    <w:rsid w:val="008244DF"/>
    <w:rsid w:val="00831002"/>
    <w:rsid w:val="0084396E"/>
    <w:rsid w:val="008454B1"/>
    <w:rsid w:val="00845C34"/>
    <w:rsid w:val="008503AD"/>
    <w:rsid w:val="00853257"/>
    <w:rsid w:val="0085520C"/>
    <w:rsid w:val="00855DC2"/>
    <w:rsid w:val="00862373"/>
    <w:rsid w:val="00862AD6"/>
    <w:rsid w:val="008642BD"/>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463B7"/>
    <w:rsid w:val="00950326"/>
    <w:rsid w:val="00950EC3"/>
    <w:rsid w:val="00951A96"/>
    <w:rsid w:val="0095278C"/>
    <w:rsid w:val="00952DEE"/>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A22"/>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A02961"/>
    <w:rsid w:val="00A038E1"/>
    <w:rsid w:val="00A047FC"/>
    <w:rsid w:val="00A0667C"/>
    <w:rsid w:val="00A068EE"/>
    <w:rsid w:val="00A070BD"/>
    <w:rsid w:val="00A1089D"/>
    <w:rsid w:val="00A10B3D"/>
    <w:rsid w:val="00A11012"/>
    <w:rsid w:val="00A14E61"/>
    <w:rsid w:val="00A1648F"/>
    <w:rsid w:val="00A203B3"/>
    <w:rsid w:val="00A219C4"/>
    <w:rsid w:val="00A242C1"/>
    <w:rsid w:val="00A27236"/>
    <w:rsid w:val="00A3436A"/>
    <w:rsid w:val="00A3797C"/>
    <w:rsid w:val="00A4116C"/>
    <w:rsid w:val="00A412C6"/>
    <w:rsid w:val="00A43445"/>
    <w:rsid w:val="00A4589A"/>
    <w:rsid w:val="00A514E2"/>
    <w:rsid w:val="00A573C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4DA5"/>
    <w:rsid w:val="00AD7755"/>
    <w:rsid w:val="00AE2E34"/>
    <w:rsid w:val="00AE739A"/>
    <w:rsid w:val="00AE7B6D"/>
    <w:rsid w:val="00AF6925"/>
    <w:rsid w:val="00B004C6"/>
    <w:rsid w:val="00B03146"/>
    <w:rsid w:val="00B05D7A"/>
    <w:rsid w:val="00B06E34"/>
    <w:rsid w:val="00B21AE6"/>
    <w:rsid w:val="00B22252"/>
    <w:rsid w:val="00B31387"/>
    <w:rsid w:val="00B3713D"/>
    <w:rsid w:val="00B46ACE"/>
    <w:rsid w:val="00B520A8"/>
    <w:rsid w:val="00B52619"/>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0A99"/>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231"/>
    <w:rsid w:val="00C645BE"/>
    <w:rsid w:val="00C66EE9"/>
    <w:rsid w:val="00C67EE0"/>
    <w:rsid w:val="00C80010"/>
    <w:rsid w:val="00C82FB6"/>
    <w:rsid w:val="00C83DF6"/>
    <w:rsid w:val="00C84B16"/>
    <w:rsid w:val="00C850A6"/>
    <w:rsid w:val="00C92CA3"/>
    <w:rsid w:val="00C95689"/>
    <w:rsid w:val="00CA3226"/>
    <w:rsid w:val="00CA6010"/>
    <w:rsid w:val="00CB0181"/>
    <w:rsid w:val="00CB0513"/>
    <w:rsid w:val="00CB2E81"/>
    <w:rsid w:val="00CC188B"/>
    <w:rsid w:val="00CC4F74"/>
    <w:rsid w:val="00CC513C"/>
    <w:rsid w:val="00CC5D05"/>
    <w:rsid w:val="00CD0669"/>
    <w:rsid w:val="00CD4973"/>
    <w:rsid w:val="00CD5FAD"/>
    <w:rsid w:val="00CD694C"/>
    <w:rsid w:val="00CD7428"/>
    <w:rsid w:val="00CD7ABA"/>
    <w:rsid w:val="00CD7E55"/>
    <w:rsid w:val="00CE0E27"/>
    <w:rsid w:val="00CE163E"/>
    <w:rsid w:val="00CE466A"/>
    <w:rsid w:val="00CE55FB"/>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044"/>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23CA"/>
    <w:rsid w:val="00E44211"/>
    <w:rsid w:val="00E50596"/>
    <w:rsid w:val="00E50B95"/>
    <w:rsid w:val="00E52713"/>
    <w:rsid w:val="00E53FC5"/>
    <w:rsid w:val="00E55865"/>
    <w:rsid w:val="00E76F22"/>
    <w:rsid w:val="00E80130"/>
    <w:rsid w:val="00E82244"/>
    <w:rsid w:val="00E85EA4"/>
    <w:rsid w:val="00E86305"/>
    <w:rsid w:val="00E91A6E"/>
    <w:rsid w:val="00E94CD9"/>
    <w:rsid w:val="00EA2AEB"/>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5053"/>
    <w:rsid w:val="00EE5AB3"/>
    <w:rsid w:val="00EE604C"/>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487"/>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B06E66-3745-4C9A-839E-69FE4242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476</cp:revision>
  <cp:lastPrinted>2016-08-08T12:58:00Z</cp:lastPrinted>
  <dcterms:created xsi:type="dcterms:W3CDTF">2016-08-08T14:38:00Z</dcterms:created>
  <dcterms:modified xsi:type="dcterms:W3CDTF">2017-03-22T09:08:00Z</dcterms:modified>
</cp:coreProperties>
</file>