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A" w:rsidRDefault="00E74C57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Introdução e compromisso Top Management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3C06BA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3C06BA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"/>
              </w:rPr>
              <w:t>Rememoração dos objetivos deste módulo:</w:t>
            </w:r>
          </w:p>
          <w:p w:rsidR="0071182A" w:rsidRPr="003C06BA" w:rsidRDefault="00C74AFA" w:rsidP="0071182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No fim do módulo, os participantes:</w:t>
            </w:r>
          </w:p>
          <w:p w:rsidR="002C486A" w:rsidRPr="003C06BA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Compreendem e conseguem demonstrar o compromisso do Top Management e da sua visão H3SA</w:t>
            </w:r>
          </w:p>
          <w:p w:rsidR="00D230DC" w:rsidRPr="003C06BA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Compreendem porque devem realizar o percurso de integração e como é que esta integração se vai desenvolver.</w:t>
            </w:r>
          </w:p>
        </w:tc>
      </w:tr>
    </w:tbl>
    <w:p w:rsidR="002A78CD" w:rsidRPr="003C06BA" w:rsidRDefault="002A78CD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257679" w:rsidRPr="003C06BA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>Este documento é o guia do formador. Podem segui-lo porque contém todos os elementos que permitem ensinar um módulo, nomeadamente:</w:t>
      </w:r>
    </w:p>
    <w:p w:rsidR="00257679" w:rsidRPr="003C06BA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instruções para os exercícios, </w:t>
      </w:r>
    </w:p>
    <w:p w:rsidR="00257679" w:rsidRPr="003C06BA" w:rsidRDefault="00327C89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referências ao PowerPoint que o acompanha e/ou diferentes recursos como filmes, e-learning... </w:t>
      </w:r>
    </w:p>
    <w:p w:rsidR="00257679" w:rsidRPr="003C06BA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perguntas a colocar aos participantes, </w:t>
      </w:r>
    </w:p>
    <w:p w:rsidR="00C74AFA" w:rsidRPr="003C06BA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>os exercícios a realizar, se necessário.</w:t>
      </w:r>
    </w:p>
    <w:p w:rsidR="00B63E1B" w:rsidRPr="003C06BA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1A61CA" w:rsidRPr="003C06BA" w:rsidRDefault="00B63E1B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"/>
        </w:rPr>
        <w:t>Para ilustrar o compromisso do Top Management (tema do módulo), colocar peso / importância neste percurso de integração, e receber os novos, a introdução a este módulo deve ser realizada pelo DG do sítio (RC), da filial (EP) ou do país (MS). Caso contrário, o seu adjunto ou membro do CODIR.</w:t>
      </w:r>
    </w:p>
    <w:p w:rsidR="00B63E1B" w:rsidRPr="003C06BA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9270CB" w:rsidRPr="003C06BA" w:rsidRDefault="00C74AFA" w:rsidP="00C929DD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pt"/>
        </w:rPr>
        <w:t>Duração prevista:</w:t>
      </w:r>
      <w:r>
        <w:rPr>
          <w:rFonts w:ascii="Arial" w:hAnsi="Arial" w:cs="Arial"/>
          <w:color w:val="000000" w:themeColor="text1"/>
          <w:lang w:val="pt"/>
        </w:rPr>
        <w:t xml:space="preserve"> </w:t>
      </w:r>
      <w:r>
        <w:rPr>
          <w:rFonts w:ascii="Arial" w:hAnsi="Arial" w:cs="Arial"/>
          <w:color w:val="353535"/>
          <w:lang w:val="pt"/>
        </w:rPr>
        <w:t>1 hora</w:t>
      </w:r>
    </w:p>
    <w:p w:rsidR="001A61CA" w:rsidRPr="003C06BA" w:rsidRDefault="00B44444" w:rsidP="00C929DD">
      <w:pPr>
        <w:spacing w:after="120"/>
        <w:outlineLvl w:val="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  <w:r>
        <w:rPr>
          <w:rFonts w:ascii="Arial" w:hAnsi="Arial" w:cs="Arial"/>
          <w:color w:val="000000"/>
          <w:lang w:val="pt"/>
        </w:rPr>
        <w:t xml:space="preserve"> </w:t>
      </w:r>
      <w:r>
        <w:rPr>
          <w:rFonts w:ascii="Arial" w:hAnsi="Arial" w:cs="Arial"/>
          <w:lang w:val="pt"/>
        </w:rPr>
        <w:t>Apresentação presencial.</w:t>
      </w:r>
    </w:p>
    <w:p w:rsidR="00C37D31" w:rsidRPr="003C06BA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  <w:r>
        <w:rPr>
          <w:rFonts w:ascii="Arial" w:hAnsi="Arial" w:cs="Arial"/>
          <w:b/>
          <w:bCs/>
          <w:color w:val="000000"/>
          <w:lang w:val="pt"/>
        </w:rPr>
        <w:t xml:space="preserve">Pré-requisitos: </w:t>
      </w:r>
      <w:r>
        <w:rPr>
          <w:rFonts w:ascii="Arial" w:hAnsi="Arial" w:cs="Arial"/>
          <w:color w:val="000000"/>
          <w:lang w:val="pt"/>
        </w:rPr>
        <w:t>nenhum</w:t>
      </w:r>
    </w:p>
    <w:p w:rsidR="001A61CA" w:rsidRPr="003C06B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  <w:lang w:val="pt-BR"/>
        </w:rPr>
      </w:pPr>
    </w:p>
    <w:p w:rsidR="001A61CA" w:rsidRPr="003C06B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Cs/>
          <w:sz w:val="24"/>
          <w:szCs w:val="24"/>
          <w:u w:val="single"/>
          <w:lang w:val="pt"/>
        </w:rPr>
        <w:t>Pontos de atenção para preparar a sequência:</w:t>
      </w:r>
    </w:p>
    <w:p w:rsidR="00862AD6" w:rsidRPr="003C06B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 w:val="0"/>
          <w:sz w:val="24"/>
          <w:szCs w:val="24"/>
          <w:lang w:val="pt"/>
        </w:rPr>
        <w:t>Antes de começar a animação do módulo, recomendamos que se certifique:</w:t>
      </w:r>
    </w:p>
    <w:p w:rsidR="00911D40" w:rsidRDefault="00911D40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Da presença do DG.</w:t>
      </w:r>
    </w:p>
    <w:p w:rsidR="002C486A" w:rsidRPr="003C06BA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De que o vídeo de apresentação do grupo «Cartão de Visita» pronto para ser visionado.</w:t>
      </w:r>
    </w:p>
    <w:p w:rsidR="00786051" w:rsidRPr="003C06BA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De que tem o vídeo de introdução do Patrick pronto para ser visionado.</w:t>
      </w:r>
    </w:p>
    <w:p w:rsidR="001211C1" w:rsidRPr="003C06BA" w:rsidRDefault="001211C1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De que cada participante tem algo para tirar notas (caderno + caneta) ou o seu livro «Percurso».</w:t>
      </w:r>
    </w:p>
    <w:p w:rsidR="00C929DD" w:rsidRPr="003C06BA" w:rsidRDefault="00C929DD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De que começa pelo briefing de segurança do sítio.</w:t>
      </w:r>
    </w:p>
    <w:p w:rsidR="00855DC2" w:rsidRPr="003C06BA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pt-BR"/>
        </w:rPr>
      </w:pPr>
    </w:p>
    <w:p w:rsidR="00D66CA1" w:rsidRPr="003C06BA" w:rsidRDefault="00D66CA1">
      <w:pPr>
        <w:rPr>
          <w:lang w:val="pt-BR"/>
        </w:rPr>
      </w:pPr>
    </w:p>
    <w:p w:rsidR="003C06BA" w:rsidRDefault="003C06BA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"/>
        </w:rPr>
      </w:pPr>
    </w:p>
    <w:p w:rsidR="006660AB" w:rsidRPr="003C06BA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Receção dos participantes: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6660AB" w:rsidRPr="003C06BA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96C1B" w:rsidRPr="003C06BA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Bem-vindos ao primeiro dia da vossa integração H3SA no Grupo Total. </w:t>
      </w:r>
    </w:p>
    <w:p w:rsidR="005F5D64" w:rsidRPr="003C06BA" w:rsidRDefault="005F5D64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Apresento-me, o meu nome é XXX e sou responsável pelo vosso percurso de integração no Grupo.</w:t>
      </w:r>
    </w:p>
    <w:p w:rsidR="00C03462" w:rsidRPr="003C06BA" w:rsidRDefault="00C03462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"/>
        </w:rPr>
        <w:t>E eis o DG.</w:t>
      </w:r>
    </w:p>
    <w:p w:rsidR="00C03462" w:rsidRPr="003C06BA" w:rsidRDefault="00C03462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Deixá-lo apresentar-se (apelido, nome, percurso rápido, responsabilidade).</w:t>
      </w:r>
    </w:p>
    <w:p w:rsidR="00364658" w:rsidRPr="003C06BA" w:rsidRDefault="008425ED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Deixá-lo dizer, em algumas palavras:</w:t>
      </w:r>
    </w:p>
    <w:p w:rsidR="00364658" w:rsidRDefault="00726674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C06BA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 importância do percurso</w:t>
      </w:r>
    </w:p>
    <w:p w:rsidR="008425ED" w:rsidRPr="003C06BA" w:rsidRDefault="008425ED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o seu orgulho em pertencer ao grupo Total (colocando-lhe a</w:t>
      </w:r>
      <w:r w:rsidRPr="003C06BA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pt-BR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proofErr w:type="spellStart"/>
      <w:r w:rsidRPr="003C06BA">
        <w:rPr>
          <w:rFonts w:ascii="Arial" w:hAnsi="Arial" w:cs="Arial"/>
          <w:color w:val="000000"/>
          <w:sz w:val="20"/>
          <w:szCs w:val="20"/>
        </w:rPr>
        <w:t>questão</w:t>
      </w:r>
      <w:proofErr w:type="spellEnd"/>
      <w:proofErr w:type="gramStart"/>
      <w:r w:rsidRPr="003C06BA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</w:t>
      </w:r>
      <w:proofErr w:type="gram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color w:val="000000"/>
          <w:sz w:val="20"/>
          <w:szCs w:val="20"/>
          <w:lang w:val="pt"/>
        </w:rPr>
        <w:t xml:space="preserve">«porque tem orgulho em trabalhar na Total?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(Nomeadamente da vertente da Segurança)»</w:t>
      </w:r>
    </w:p>
    <w:p w:rsidR="006660AB" w:rsidRPr="003C06BA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começar, vejamos os objetivos deste primeiro módulo e como funciona.</w:t>
      </w:r>
    </w:p>
    <w:p w:rsidR="00CA01AB" w:rsidRPr="003C06BA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2.</w:t>
      </w:r>
    </w:p>
    <w:p w:rsidR="006660AB" w:rsidRPr="003C06BA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Certifique-se de que o conteúdo é claro para todos.</w:t>
      </w:r>
    </w:p>
    <w:p w:rsidR="006660AB" w:rsidRPr="003C06BA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Responda a eventuais perguntas.</w:t>
      </w:r>
    </w:p>
    <w:p w:rsidR="00B500EF" w:rsidRPr="003C06BA" w:rsidRDefault="00B500EF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5F5D64" w:rsidRPr="003C06BA" w:rsidRDefault="005F5D64" w:rsidP="00E74C57">
      <w:pPr>
        <w:jc w:val="both"/>
        <w:rPr>
          <w:rFonts w:ascii="Arial" w:hAnsi="Arial" w:cs="Arial"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Antes de chegar ao cerne do tema, vou explicar rapidamente porque estamos aqui. Acabou de ser contratado para o grupo e, como verá, a segurança é um valor para o nosso grupo, razão pela qual todos os novos contratados seguem um percurso de integração em torno deste valor.</w:t>
      </w:r>
    </w:p>
    <w:p w:rsidR="005F5D64" w:rsidRPr="003C06BA" w:rsidRDefault="005F5D64">
      <w:pPr>
        <w:rPr>
          <w:rFonts w:ascii="Arial" w:hAnsi="Arial" w:cs="Arial"/>
          <w:bCs/>
          <w:color w:val="000000"/>
          <w:sz w:val="22"/>
          <w:szCs w:val="22"/>
          <w:lang w:val="pt-BR"/>
        </w:rPr>
      </w:pPr>
    </w:p>
    <w:p w:rsidR="005F5D64" w:rsidRPr="003C06BA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3.</w:t>
      </w:r>
    </w:p>
    <w:p w:rsidR="005F5D64" w:rsidRPr="003C06BA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Reforçar a importância do passaporte H3SA, que será distribuído no final da primeira semana.</w:t>
      </w:r>
    </w:p>
    <w:p w:rsidR="005F5D64" w:rsidRPr="003C06BA" w:rsidRDefault="005F5D64">
      <w:pPr>
        <w:rPr>
          <w:rFonts w:ascii="Arial" w:hAnsi="Arial" w:cs="Arial"/>
          <w:bCs/>
          <w:color w:val="000000"/>
          <w:sz w:val="22"/>
          <w:szCs w:val="22"/>
          <w:lang w:val="pt-BR"/>
        </w:rPr>
      </w:pPr>
    </w:p>
    <w:p w:rsidR="005F5D64" w:rsidRPr="003C06BA" w:rsidRDefault="005F5D64">
      <w:pPr>
        <w:rPr>
          <w:rFonts w:ascii="Arial" w:hAnsi="Arial" w:cs="Arial"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Façamos agora uma discussão rápida para se conhecerem melhor, eu já me apresentei, agora é a vossa vez de nos dizerem: </w:t>
      </w:r>
    </w:p>
    <w:p w:rsidR="005F5D64" w:rsidRPr="003C06BA" w:rsidRDefault="005F5D64">
      <w:pPr>
        <w:rPr>
          <w:rFonts w:ascii="Arial" w:hAnsi="Arial" w:cs="Arial"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ab/>
        <w:t xml:space="preserve">- O vosso apelido e nome, </w:t>
      </w:r>
    </w:p>
    <w:p w:rsidR="005F5D64" w:rsidRPr="003C06BA" w:rsidRDefault="005F5D64">
      <w:pPr>
        <w:rPr>
          <w:rFonts w:ascii="Arial" w:hAnsi="Arial" w:cs="Arial"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ab/>
        <w:t>- O que faziam antes de entrarem para o Grupo</w:t>
      </w:r>
    </w:p>
    <w:p w:rsidR="005F5D64" w:rsidRPr="003C06BA" w:rsidRDefault="00E2725A">
      <w:pPr>
        <w:rPr>
          <w:rFonts w:ascii="Arial" w:hAnsi="Arial" w:cs="Arial"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ab/>
        <w:t>- O cargo para o qual foram contratados.</w:t>
      </w:r>
    </w:p>
    <w:p w:rsidR="005F5D64" w:rsidRPr="003C06BA" w:rsidRDefault="005F5D64">
      <w:pPr>
        <w:rPr>
          <w:rFonts w:ascii="Arial" w:hAnsi="Arial" w:cs="Arial"/>
          <w:bCs/>
          <w:color w:val="000000"/>
          <w:sz w:val="22"/>
          <w:szCs w:val="22"/>
          <w:lang w:val="pt-BR"/>
        </w:rPr>
      </w:pPr>
    </w:p>
    <w:p w:rsidR="005F5D64" w:rsidRPr="003C06BA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Discussão rápida</w:t>
      </w:r>
    </w:p>
    <w:p w:rsidR="005F5D64" w:rsidRPr="003C06BA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Agradecer a cada um pela sua participação e dar-lhes as boas-vindas à Total.</w:t>
      </w:r>
    </w:p>
    <w:p w:rsidR="009A77CF" w:rsidRPr="003C06BA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5F5D64" w:rsidRPr="003C06BA" w:rsidRDefault="005F5D64" w:rsidP="003C06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10’</w:t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00:10</w:t>
      </w:r>
      <w:bookmarkStart w:id="0" w:name="_GoBack"/>
      <w:bookmarkEnd w:id="0"/>
    </w:p>
    <w:p w:rsidR="00DF2E0A" w:rsidRPr="003C06BA" w:rsidRDefault="00DF2E0A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br w:type="page"/>
      </w:r>
    </w:p>
    <w:p w:rsidR="006515B1" w:rsidRPr="003C06BA" w:rsidRDefault="006515B1" w:rsidP="00C10263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Sequência 1: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F65289" w:rsidRPr="003C06BA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 xml:space="preserve">O objetivo da sequência: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>Introdução rápida ao Grupo Total e à H3SA.</w:t>
      </w:r>
    </w:p>
    <w:p w:rsidR="00F65289" w:rsidRPr="003C06BA" w:rsidRDefault="00F65289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A97805" w:rsidRPr="003C06BA" w:rsidRDefault="00E272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Antes de falar um pouco mais do vosso percurso de integração, vejamos rapidamente as atividades do Grupo Total.</w:t>
      </w:r>
    </w:p>
    <w:p w:rsidR="0070446B" w:rsidRPr="003C06BA" w:rsidRDefault="00C22031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Diapositivo 4: começar por projetar o filme «Cartão de Visita Total» (1’26’’).</w:t>
      </w:r>
    </w:p>
    <w:p w:rsidR="0070446B" w:rsidRPr="003C06BA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9A77CF" w:rsidRPr="003C06BA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 seguida, regressar às atividades do grupo com o diapositivo 5.</w:t>
      </w:r>
    </w:p>
    <w:p w:rsidR="00345E96" w:rsidRPr="003C06BA" w:rsidRDefault="00345E96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6809E7" w:rsidRPr="003C06BA" w:rsidRDefault="009A77CF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Depois, explicar quais são as diferentes divisões: </w:t>
      </w:r>
    </w:p>
    <w:p w:rsidR="009A77CF" w:rsidRPr="003C06BA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"/>
        </w:rPr>
        <w:t>A divisão Exploração-Produção</w:t>
      </w:r>
      <w:r>
        <w:rPr>
          <w:rFonts w:ascii="Arial" w:hAnsi="Arial" w:cs="Arial"/>
          <w:color w:val="000000" w:themeColor="text1"/>
          <w:lang w:val="pt"/>
        </w:rPr>
        <w:t xml:space="preserve"> é responsável pelas nossas atividades de exploração, de desenvolvimento e de produção de petróleo e de gás natural em mais de 50 países.</w:t>
      </w:r>
    </w:p>
    <w:p w:rsidR="009A77CF" w:rsidRPr="003C06BA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pt-BR"/>
        </w:rPr>
      </w:pPr>
    </w:p>
    <w:p w:rsidR="005F5D64" w:rsidRPr="003C06BA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"/>
        </w:rPr>
        <w:t xml:space="preserve">A Refinação-Química </w:t>
      </w:r>
      <w:r>
        <w:rPr>
          <w:rFonts w:ascii="Arial" w:hAnsi="Arial" w:cs="Arial"/>
          <w:color w:val="000000" w:themeColor="text1"/>
          <w:lang w:val="pt"/>
        </w:rPr>
        <w:t xml:space="preserve">reúne as nossas atividades industriais e </w:t>
      </w:r>
      <w:r>
        <w:rPr>
          <w:rFonts w:ascii="Arial" w:hAnsi="Arial" w:cs="Arial"/>
          <w:i/>
          <w:iCs/>
          <w:color w:val="000000" w:themeColor="text1"/>
          <w:lang w:val="pt"/>
        </w:rPr>
        <w:t>know-how</w:t>
      </w:r>
      <w:r>
        <w:rPr>
          <w:rFonts w:ascii="Arial" w:hAnsi="Arial" w:cs="Arial"/>
          <w:color w:val="000000" w:themeColor="text1"/>
          <w:lang w:val="pt"/>
        </w:rPr>
        <w:t xml:space="preserve"> em refinação, petroquímica e química de especialidades. </w:t>
      </w:r>
    </w:p>
    <w:p w:rsidR="009A77CF" w:rsidRPr="003C06BA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pt-BR"/>
        </w:rPr>
      </w:pPr>
    </w:p>
    <w:p w:rsidR="005F5D64" w:rsidRPr="003C06BA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"/>
        </w:rPr>
        <w:t xml:space="preserve">A Trading-Shipping </w:t>
      </w:r>
      <w:r>
        <w:rPr>
          <w:rFonts w:ascii="Arial" w:hAnsi="Arial" w:cs="Arial"/>
          <w:color w:val="000000" w:themeColor="text1"/>
          <w:lang w:val="pt"/>
        </w:rPr>
        <w:t xml:space="preserve">tem como principais missões a venda da produção de petróleo bruto, o abastecimento das nossas refinarias, o fretamento de navios para estas atividades e as suas intervenções nos diferentes mercados derivados. Somos um dos </w:t>
      </w:r>
      <w:r>
        <w:rPr>
          <w:rFonts w:ascii="Arial" w:hAnsi="Arial" w:cs="Arial"/>
          <w:color w:val="000000" w:themeColor="text1"/>
          <w:sz w:val="18"/>
          <w:szCs w:val="18"/>
          <w:lang w:val="pt"/>
        </w:rPr>
        <w:t>principais</w:t>
      </w:r>
      <w:r>
        <w:rPr>
          <w:rFonts w:ascii="Arial" w:hAnsi="Arial" w:cs="Arial"/>
          <w:color w:val="000000" w:themeColor="text1"/>
          <w:lang w:val="pt"/>
        </w:rPr>
        <w:t xml:space="preserve"> operadores mundiais no trading de petróleo e de produtos petrolíferos.</w:t>
      </w:r>
    </w:p>
    <w:p w:rsidR="009A77CF" w:rsidRPr="003C06BA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pt-BR"/>
        </w:rPr>
      </w:pPr>
    </w:p>
    <w:p w:rsidR="005F5D64" w:rsidRPr="003C06BA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"/>
        </w:rPr>
        <w:t xml:space="preserve">A Marketing e Serviços </w:t>
      </w:r>
      <w:r>
        <w:rPr>
          <w:rFonts w:ascii="Arial" w:hAnsi="Arial" w:cs="Arial"/>
          <w:color w:val="000000" w:themeColor="text1"/>
          <w:lang w:val="pt"/>
        </w:rPr>
        <w:t xml:space="preserve">concebe e comercializa combustíveis e produtos de especialidades (lubrificantes, fluidos especiais, GPL, fuelóleo, betumes, aditivos e combustíveis especiais, etc.) mas, também, serviços a particulares e profissionais nas áreas de mobilidade, habitação e indústria. Somos um dos </w:t>
      </w:r>
      <w:r>
        <w:rPr>
          <w:rFonts w:ascii="Arial" w:hAnsi="Arial" w:cs="Arial"/>
          <w:color w:val="000000" w:themeColor="text1"/>
          <w:sz w:val="18"/>
          <w:szCs w:val="18"/>
          <w:lang w:val="pt"/>
        </w:rPr>
        <w:t>principais</w:t>
      </w:r>
      <w:r>
        <w:rPr>
          <w:rFonts w:ascii="Arial" w:hAnsi="Arial" w:cs="Arial"/>
          <w:color w:val="000000" w:themeColor="text1"/>
          <w:lang w:val="pt"/>
        </w:rPr>
        <w:t xml:space="preserve"> distribuidores na Europa Ocidental e o </w:t>
      </w:r>
      <w:r>
        <w:rPr>
          <w:rFonts w:ascii="Arial" w:hAnsi="Arial" w:cs="Arial"/>
          <w:color w:val="000000" w:themeColor="text1"/>
          <w:sz w:val="18"/>
          <w:szCs w:val="18"/>
          <w:lang w:val="pt"/>
        </w:rPr>
        <w:t>primeiro</w:t>
      </w:r>
      <w:r>
        <w:rPr>
          <w:rFonts w:ascii="Arial" w:hAnsi="Arial" w:cs="Arial"/>
          <w:color w:val="000000" w:themeColor="text1"/>
          <w:lang w:val="pt"/>
        </w:rPr>
        <w:t xml:space="preserve"> distribuidor do continente africano.</w:t>
      </w:r>
    </w:p>
    <w:p w:rsidR="00C10263" w:rsidRPr="003C06BA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pt-BR"/>
        </w:rPr>
      </w:pPr>
    </w:p>
    <w:p w:rsidR="00DB3395" w:rsidRPr="003C06BA" w:rsidRDefault="00C10263" w:rsidP="00DB33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"/>
        </w:rPr>
        <w:t xml:space="preserve">A Total é uma companhia energética integrada, presente em toda a cadeia de valor industrial do Oil &amp; Gas. </w:t>
      </w:r>
      <w:r>
        <w:rPr>
          <w:rFonts w:ascii="Arial" w:hAnsi="Arial" w:cs="Arial"/>
          <w:color w:val="343434"/>
          <w:lang w:val="pt"/>
        </w:rPr>
        <w:t>Produtor de petróleo, refinador, distribuidor e petroquímico, o Grupo é um importante interveniente no gás natural e um líder mundial na energia solar com SunPower. Empenhados numa energia melhor, os nossos 100 000 colaboradores contribuem mundialmente para fornecer aos nossos clientes produtos e serviços mais seguros, limpos, eficazes, mais inovadores e acessíveis a tantas pessoas quanto possível. Relativamente às nossas partes interessadas, faremos todos os possíveis para que as nossas atividades contribuam para o progresso económico, social e ambiental.</w:t>
      </w:r>
    </w:p>
    <w:p w:rsidR="00DB3395" w:rsidRPr="003C06BA" w:rsidRDefault="00DB3395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pt-BR"/>
        </w:rPr>
      </w:pPr>
    </w:p>
    <w:p w:rsidR="00C10263" w:rsidRPr="003C06BA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9A77CF" w:rsidRPr="003C06BA" w:rsidRDefault="009A77CF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00:15</w:t>
      </w:r>
    </w:p>
    <w:p w:rsidR="00C10263" w:rsidRPr="003C06BA" w:rsidRDefault="00C10263" w:rsidP="00877ADF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5F5D64" w:rsidRPr="003C06BA" w:rsidRDefault="00C10263" w:rsidP="00877ADF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Estas atividades têm riscos, alguns industriais, como qualquer indústria, por vezes mais importantes, especialmente no que diz respeito aos hidrocarbonetos.</w:t>
      </w:r>
    </w:p>
    <w:p w:rsidR="00C10263" w:rsidRPr="003C06BA" w:rsidRDefault="00C10263" w:rsidP="004753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4753C7" w:rsidRPr="003C06BA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o diapositivo 6.</w:t>
      </w:r>
      <w:r>
        <w:rPr>
          <w:rFonts w:ascii="Arial" w:hAnsi="Arial" w:cs="Arial"/>
          <w:color w:val="000000"/>
          <w:sz w:val="20"/>
          <w:szCs w:val="20"/>
          <w:lang w:val="p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Tire algum tempo para listar as diferentes atividades do grupo (à esquerda do diapositivo).</w:t>
      </w:r>
    </w:p>
    <w:p w:rsidR="00C10263" w:rsidRPr="003C06BA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De seguida, pergunte aos participantes o tipo de atividade para cada ponto e peça-lhes que imaginem os riscos associados (por exemplo: para o primeiro «produção de petróleo e/ou de gás», são fábricas (assim, os riscos industriais clássicos existem além da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lastRenderedPageBreak/>
        <w:t>manipulação do hidrocarboneto,...)</w:t>
      </w:r>
    </w:p>
    <w:p w:rsidR="00877ADF" w:rsidRPr="003C06BA" w:rsidRDefault="00877ADF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877ADF" w:rsidRPr="003C06BA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Faça um resumo de todos os riscos (hidrocarbonetos, industriais, rodoviário, manipulação de produtos químicos,...) e depois apresente o diapositivo 6.</w:t>
      </w:r>
    </w:p>
    <w:p w:rsidR="00C021D4" w:rsidRPr="003C06BA" w:rsidRDefault="00C021D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C10263" w:rsidRPr="003C06BA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Depois de mostrar os desafios H3SA da Total, perguntar aos participantes: </w:t>
      </w:r>
    </w:p>
    <w:p w:rsidR="00C10263" w:rsidRPr="003C06BA" w:rsidRDefault="00C10263" w:rsidP="00C10263">
      <w:pPr>
        <w:ind w:left="2115" w:firstLine="72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C10263" w:rsidRPr="003C06BA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Quem pode dizer, em poucas palavras, o que significa o acrónimo H3SA? </w:t>
      </w:r>
    </w:p>
    <w:p w:rsidR="00C10263" w:rsidRPr="003C06BA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Representação</w:t>
      </w:r>
    </w:p>
    <w:p w:rsidR="00C10263" w:rsidRPr="003C06BA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Felicite o(s) voluntário(s) e faça a ligação com o diapositivo 7.</w:t>
      </w:r>
    </w:p>
    <w:p w:rsidR="001211C1" w:rsidRPr="003C06BA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C10263" w:rsidRPr="003C06BA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Cada uma destas áreas apresenta riscos diferentes para nós, as nossas partes interessadas (ou seja, os nossos parceiros e vizinhos) e as nossas instalações. Mais concretamente, eis alguns exemplos de riscos, irá analisá-los mais detalhadamente durante todo o seu percurso de integração.</w:t>
      </w:r>
    </w:p>
    <w:p w:rsidR="00C10263" w:rsidRPr="003C06BA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o diapositivo 8.</w:t>
      </w:r>
    </w:p>
    <w:p w:rsidR="00C10263" w:rsidRPr="003C06BA" w:rsidRDefault="00C10263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Receber todas as perguntas.</w:t>
      </w:r>
    </w:p>
    <w:p w:rsidR="00DB0451" w:rsidRPr="003C06BA" w:rsidRDefault="00DB0451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1211C1" w:rsidRPr="003C06BA" w:rsidRDefault="001211C1" w:rsidP="00121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00:20</w:t>
      </w:r>
    </w:p>
    <w:p w:rsidR="00FA6DB6" w:rsidRPr="003C06BA" w:rsidRDefault="00FA6DB6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1D09D5" w:rsidRPr="003C06BA" w:rsidRDefault="001D09D5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F2E0A" w:rsidRPr="003C06BA" w:rsidRDefault="00DF2E0A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br w:type="page"/>
      </w:r>
    </w:p>
    <w:p w:rsidR="001D09D5" w:rsidRPr="003C06BA" w:rsidRDefault="001D09D5" w:rsidP="001D09D5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Sequência 2: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1D09D5" w:rsidRPr="003C06BA" w:rsidRDefault="001D09D5" w:rsidP="001D09D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 xml:space="preserve">O objetivo da sequência: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>os participantes compreenderam porque devem realizar o percurso de integração e como é que esta integração se vai desenvolver.</w:t>
      </w:r>
    </w:p>
    <w:p w:rsidR="001D09D5" w:rsidRPr="003C06BA" w:rsidRDefault="001D09D5" w:rsidP="001D09D5">
      <w:pPr>
        <w:pStyle w:val="Formatlibre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1D09D5" w:rsidRPr="003C06BA" w:rsidRDefault="001D09D5" w:rsidP="001D09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O percurso de HSA foi implementado para que saiba aquilo que a Total faz em matéria de HSA e aquilo que é esperado de si.</w:t>
      </w:r>
    </w:p>
    <w:p w:rsidR="00684250" w:rsidRPr="003C06BA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o diapositivo 9.</w:t>
      </w:r>
    </w:p>
    <w:p w:rsidR="00684250" w:rsidRPr="003C06BA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Para mostrar os detalhes de um percurso, consoante os participantes, clique na faixa correspondente, pode regressar a este diapositivo clicando no botão no canto superior direito.</w:t>
      </w:r>
    </w:p>
    <w:p w:rsidR="00684250" w:rsidRPr="003C06BA" w:rsidRDefault="00435F1B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Tire algum tempo para explicar que o percurso de integração tem o princípio de oferecer muitas práticas e interatividade. </w:t>
      </w:r>
    </w:p>
    <w:p w:rsidR="00726674" w:rsidRPr="003C06BA" w:rsidRDefault="00341A53" w:rsidP="00341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Especifique com as suas palavras:</w:t>
      </w:r>
    </w:p>
    <w:p w:rsidR="00306B02" w:rsidRPr="003C06BA" w:rsidRDefault="00726674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3C06BA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proofErr w:type="spellStart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spellEnd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>importância</w:t>
      </w:r>
      <w:proofErr w:type="spellEnd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>deste</w:t>
      </w:r>
      <w:proofErr w:type="spellEnd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>percurso</w:t>
      </w:r>
      <w:proofErr w:type="spellEnd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>integração</w:t>
      </w:r>
      <w:proofErr w:type="spellEnd"/>
      <w:r w:rsidRPr="003C06BA">
        <w:rPr>
          <w:rFonts w:ascii="Arial" w:hAnsi="Arial" w:cs="Arial"/>
          <w:b/>
          <w:bCs/>
          <w:color w:val="000000"/>
          <w:sz w:val="20"/>
          <w:szCs w:val="20"/>
        </w:rPr>
        <w:t xml:space="preserve"> HSA e os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proofErr w:type="spellStart"/>
      <w:r w:rsidRPr="003C06BA">
        <w:rPr>
          <w:rFonts w:ascii="Arial" w:hAnsi="Arial" w:cs="Arial"/>
          <w:color w:val="000000"/>
          <w:sz w:val="20"/>
          <w:szCs w:val="20"/>
        </w:rPr>
        <w:t>princípios</w:t>
      </w:r>
      <w:proofErr w:type="spellEnd"/>
      <w:r w:rsidRPr="003C06BA">
        <w:rPr>
          <w:rFonts w:ascii="Arial" w:hAnsi="Arial" w:cs="Arial"/>
          <w:color w:val="000000"/>
          <w:sz w:val="20"/>
          <w:szCs w:val="20"/>
        </w:rPr>
        <w:t xml:space="preserve"> para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 w:rsidRPr="003C06BA">
        <w:rPr>
          <w:rFonts w:ascii="Arial" w:hAnsi="Arial" w:cs="Arial"/>
          <w:color w:val="000000"/>
          <w:sz w:val="20"/>
          <w:szCs w:val="20"/>
        </w:rPr>
        <w:t xml:space="preserve">a sua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color w:val="000000"/>
          <w:sz w:val="20"/>
          <w:szCs w:val="20"/>
          <w:lang w:val="pt"/>
        </w:rPr>
        <w:t>realização: dura 6 meses, alterna entre a fase teórica e a fase prática no terreno.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 </w:t>
      </w:r>
    </w:p>
    <w:p w:rsidR="001712DB" w:rsidRPr="003C06BA" w:rsidRDefault="001712DB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3C06BA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pt-BR"/>
        </w:rPr>
        <w:t xml:space="preserve">l’utilité du livret : suivre le parcours et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"/>
        </w:rPr>
        <w:t>a utilidade do livro: seguir o progresso do percurso, anotar as suas «surpresas» progressivamente, os seus compromissos,...</w:t>
      </w:r>
    </w:p>
    <w:p w:rsidR="008A64CF" w:rsidRPr="003C06BA" w:rsidRDefault="008A64CF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3C06BA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pt-BR"/>
        </w:rPr>
        <w:t xml:space="preserve">les parles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"/>
        </w:rPr>
        <w:t>as partes comuns deste percurso: nomeadamente, estes dias em que todo o recém-contratado, independentemente da sua função, participa.</w:t>
      </w:r>
    </w:p>
    <w:p w:rsidR="001431FD" w:rsidRPr="003C06BA" w:rsidRDefault="00341A53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Mencionar também os elementos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"/>
        </w:rPr>
        <w:t>como «a segurança vive-se, por isso, é um percurso orientado para o terreno.</w:t>
      </w:r>
      <w:r>
        <w:rPr>
          <w:rFonts w:ascii="Arial" w:hAnsi="Arial" w:cs="Arial"/>
          <w:color w:val="000000" w:themeColor="text1"/>
          <w:sz w:val="20"/>
          <w:szCs w:val="20"/>
          <w:lang w:val="pt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"/>
        </w:rPr>
        <w:t>É também por este motivo que o percurso se dissemina ao longo do tempo.»</w:t>
      </w:r>
    </w:p>
    <w:p w:rsidR="009076EA" w:rsidRPr="003C06BA" w:rsidRDefault="009076EA" w:rsidP="009076EA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3C06BA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pt-BR"/>
        </w:rPr>
        <w:t>L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"/>
        </w:rPr>
        <w:t>o envolvimento esperado dos participantes: compromissos a fazer, um percurso a respeitar.</w:t>
      </w:r>
    </w:p>
    <w:p w:rsidR="00726674" w:rsidRPr="00726674" w:rsidRDefault="00726674" w:rsidP="00726674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C06BA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pt-BR"/>
        </w:rPr>
        <w:t>l’impli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"/>
        </w:rPr>
        <w:t>o envolvimento do manager: a sua participação regular ao longo do percurso.</w:t>
      </w:r>
      <w:r>
        <w:rPr>
          <w:rFonts w:ascii="Arial" w:hAnsi="Arial" w:cs="Arial"/>
          <w:color w:val="000000" w:themeColor="text1"/>
          <w:sz w:val="20"/>
          <w:szCs w:val="20"/>
          <w:lang w:val="pt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t"/>
        </w:rPr>
        <w:t>Compromete-se assinando o livro. 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4250" w:rsidRPr="003C06BA" w:rsidRDefault="00F410D5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Resumir, pedindo a um participante que explique aquilo que compreendeu e quando terminar, felicitá-lo e especificar, se necessário.</w:t>
      </w:r>
    </w:p>
    <w:p w:rsidR="00E74C57" w:rsidRPr="003C06BA" w:rsidRDefault="00E74C57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D09D5" w:rsidRPr="003C06BA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00:30</w:t>
      </w:r>
    </w:p>
    <w:p w:rsidR="00BA2CD0" w:rsidRPr="003C06BA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BA2CD0" w:rsidRPr="003C06BA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DF2E0A" w:rsidRPr="003C06BA" w:rsidRDefault="00DF2E0A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br w:type="page"/>
      </w:r>
    </w:p>
    <w:p w:rsidR="006F4679" w:rsidRPr="003C06BA" w:rsidRDefault="006F4679" w:rsidP="006F4679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Sequência 3: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6F4679" w:rsidRPr="003C06BA" w:rsidRDefault="006F4679" w:rsidP="006F467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>O objetivo da sequência: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 xml:space="preserve"> os participantes compreenderam e conseguem demonstrar o compromisso do Top Management e da sua visão H3SA.</w:t>
      </w:r>
    </w:p>
    <w:p w:rsidR="006F4679" w:rsidRPr="003C06BA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684250" w:rsidRPr="003C06BA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O Presidente e Diretor-geral do Grupo Total, ou seja, o manager máximo do Grupo, gravou um vídeo para vossa atenção. Proponho que o vejam e que anotem aquilo que vos parece ser o mais importante no seu discurso, as palavras-chave.</w:t>
      </w:r>
    </w:p>
    <w:p w:rsidR="0005782F" w:rsidRPr="003C06BA" w:rsidRDefault="0005782F" w:rsidP="000578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vídeo a partir do diapositivo 10.</w:t>
      </w:r>
    </w:p>
    <w:p w:rsidR="001D62FD" w:rsidRPr="003C06BA" w:rsidRDefault="008A3C49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 seguida, exiba o diapositivo 11 para que os participantes possam anotar as respostas no seu caderno de notas.</w:t>
      </w:r>
    </w:p>
    <w:p w:rsidR="001D62FD" w:rsidRPr="003C06BA" w:rsidRDefault="001D62FD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1D62FD" w:rsidRPr="003C06BA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Após 5 minutos, pedir que cada participante faça um resumo do vídeo.</w:t>
      </w:r>
    </w:p>
    <w:p w:rsidR="00E74C57" w:rsidRPr="003C06BA" w:rsidRDefault="00E74C57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1D62FD" w:rsidRPr="003C06BA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10’</w:t>
      </w:r>
      <w:r>
        <w:rPr>
          <w:rFonts w:ascii="Arial" w:hAnsi="Arial" w:cs="Arial"/>
          <w:sz w:val="20"/>
          <w:szCs w:val="20"/>
          <w:lang w:val="pt"/>
        </w:rPr>
        <w:tab/>
      </w:r>
      <w:r>
        <w:rPr>
          <w:rFonts w:ascii="Arial" w:hAnsi="Arial" w:cs="Arial"/>
          <w:sz w:val="20"/>
          <w:szCs w:val="20"/>
          <w:lang w:val="pt"/>
        </w:rPr>
        <w:tab/>
      </w:r>
      <w:r>
        <w:rPr>
          <w:rFonts w:ascii="Arial" w:hAnsi="Arial" w:cs="Arial"/>
          <w:sz w:val="20"/>
          <w:szCs w:val="20"/>
          <w:lang w:val="pt"/>
        </w:rPr>
        <w:tab/>
      </w:r>
      <w:r>
        <w:rPr>
          <w:rFonts w:ascii="Arial" w:hAnsi="Arial" w:cs="Arial"/>
          <w:sz w:val="20"/>
          <w:szCs w:val="20"/>
          <w:lang w:val="pt"/>
        </w:rPr>
        <w:tab/>
      </w:r>
      <w:r>
        <w:rPr>
          <w:rFonts w:ascii="Arial" w:hAnsi="Arial" w:cs="Arial"/>
          <w:sz w:val="20"/>
          <w:szCs w:val="20"/>
          <w:lang w:val="pt"/>
        </w:rPr>
        <w:tab/>
      </w:r>
      <w:r>
        <w:rPr>
          <w:rFonts w:ascii="Arial" w:hAnsi="Arial" w:cs="Arial"/>
          <w:sz w:val="20"/>
          <w:szCs w:val="20"/>
          <w:lang w:val="pt"/>
        </w:rPr>
        <w:tab/>
      </w:r>
      <w:r>
        <w:rPr>
          <w:rFonts w:ascii="Arial" w:hAnsi="Arial" w:cs="Arial"/>
          <w:b/>
          <w:bCs/>
          <w:sz w:val="20"/>
          <w:szCs w:val="20"/>
          <w:lang w:val="pt"/>
        </w:rPr>
        <w:t>00:40</w:t>
      </w:r>
    </w:p>
    <w:p w:rsidR="001D62FD" w:rsidRPr="003C06BA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6F4679" w:rsidRPr="003C06BA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Façamos um discussão rápida onde cada um explica aquilo que compreendeu da mensagem do no PDG com a ajuda das respostas às três questões aqui colocadas.</w:t>
      </w:r>
    </w:p>
    <w:p w:rsidR="001D62FD" w:rsidRPr="003C06BA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Discussão rápida</w:t>
      </w:r>
    </w:p>
    <w:p w:rsidR="001D62FD" w:rsidRPr="003C06BA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Agradeça o contributo de cada participante e quando a discussão terminar, faça você mesmo um resumo da mensagem, reforçando o compromisso HSA do Sr. Pouyanné, então no nível mais alto.</w:t>
      </w:r>
    </w:p>
    <w:p w:rsidR="006E29F2" w:rsidRPr="003C06BA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6E29F2" w:rsidRPr="003C06BA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20’</w:t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color w:val="000000"/>
          <w:sz w:val="20"/>
          <w:szCs w:val="20"/>
          <w:lang w:val="pt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01:00</w:t>
      </w:r>
    </w:p>
    <w:p w:rsidR="001D62FD" w:rsidRPr="003C06BA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1D62FD" w:rsidRPr="003C06BA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O valor segurança mencionado por Patrick Pouyanné neste vídeo é o tema da continuação deste primeiro dia.</w:t>
      </w:r>
    </w:p>
    <w:p w:rsidR="001D62FD" w:rsidRPr="003C06BA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sectPr w:rsidR="001D62FD" w:rsidRPr="003C06BA" w:rsidSect="00DF2E0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49" w:rsidRDefault="002F5649">
      <w:r>
        <w:separator/>
      </w:r>
    </w:p>
  </w:endnote>
  <w:endnote w:type="continuationSeparator" w:id="0">
    <w:p w:rsidR="002F5649" w:rsidRDefault="002F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08" w:rsidRPr="00225D9F" w:rsidRDefault="00C20B21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separate"/>
    </w:r>
    <w:r w:rsidR="003C06BA">
      <w:rPr>
        <w:rStyle w:val="Numrodepage"/>
        <w:rFonts w:ascii="Arial" w:hAnsi="Arial" w:cs="Arial"/>
        <w:noProof/>
        <w:color w:val="808080" w:themeColor="background1" w:themeShade="80"/>
        <w:sz w:val="28"/>
        <w:szCs w:val="28"/>
        <w:lang w:val="pt"/>
      </w:rPr>
      <w:t>6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C20B2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p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t"/>
      </w:rPr>
      <w:tab/>
    </w:r>
    <w:r>
      <w:rPr>
        <w:rFonts w:ascii="Arial" w:hAnsi="Arial" w:cs="Arial"/>
        <w:sz w:val="20"/>
        <w:szCs w:val="20"/>
        <w:lang w:val="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49" w:rsidRDefault="002F5649">
      <w:r>
        <w:separator/>
      </w:r>
    </w:p>
  </w:footnote>
  <w:footnote w:type="continuationSeparator" w:id="0">
    <w:p w:rsidR="002F5649" w:rsidRDefault="002F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F2E0A" w:rsidRPr="003C06BA" w:rsidTr="006A4AB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F2E0A" w:rsidRPr="003C06BA" w:rsidRDefault="00DF2E0A" w:rsidP="006A4AB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  <w:lang w:val="pt-BR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DF2E0A" w:rsidRPr="008166DB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F2E0A" w:rsidRPr="003C06BA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DF2E0A" w:rsidRPr="003F2295" w:rsidRDefault="00DF2E0A" w:rsidP="006A4AB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DF2E0A" w:rsidRPr="003F396F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F2E0A" w:rsidRPr="00A10B3D" w:rsidRDefault="00DF2E0A" w:rsidP="006A4AB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1.1 – V2</w:t>
          </w:r>
        </w:p>
      </w:tc>
    </w:tr>
  </w:tbl>
  <w:p w:rsidR="00DF2E0A" w:rsidRDefault="00DF2E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3C06BA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3C06BA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  <w:lang w:val="pt-BR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Pr="003C06BA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1.1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3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BC7"/>
    <w:rsid w:val="00041CDA"/>
    <w:rsid w:val="00042527"/>
    <w:rsid w:val="00046306"/>
    <w:rsid w:val="00047355"/>
    <w:rsid w:val="00053BFA"/>
    <w:rsid w:val="0005782F"/>
    <w:rsid w:val="0006148D"/>
    <w:rsid w:val="00061697"/>
    <w:rsid w:val="00062325"/>
    <w:rsid w:val="0007545C"/>
    <w:rsid w:val="00080B48"/>
    <w:rsid w:val="000828FC"/>
    <w:rsid w:val="00094340"/>
    <w:rsid w:val="00094B6B"/>
    <w:rsid w:val="00095AFA"/>
    <w:rsid w:val="00096512"/>
    <w:rsid w:val="0009662F"/>
    <w:rsid w:val="000967A5"/>
    <w:rsid w:val="00096C1B"/>
    <w:rsid w:val="000A63A2"/>
    <w:rsid w:val="000A7B0E"/>
    <w:rsid w:val="000B20E8"/>
    <w:rsid w:val="000D054A"/>
    <w:rsid w:val="000D60B6"/>
    <w:rsid w:val="000E1CAB"/>
    <w:rsid w:val="000E4BF9"/>
    <w:rsid w:val="000E5AAA"/>
    <w:rsid w:val="000F112A"/>
    <w:rsid w:val="000F3C72"/>
    <w:rsid w:val="00103D7C"/>
    <w:rsid w:val="00107879"/>
    <w:rsid w:val="00111397"/>
    <w:rsid w:val="001120F8"/>
    <w:rsid w:val="00112755"/>
    <w:rsid w:val="00117B18"/>
    <w:rsid w:val="001211C1"/>
    <w:rsid w:val="00137423"/>
    <w:rsid w:val="0014007C"/>
    <w:rsid w:val="00141509"/>
    <w:rsid w:val="001431FD"/>
    <w:rsid w:val="001443D4"/>
    <w:rsid w:val="0014607D"/>
    <w:rsid w:val="00152EED"/>
    <w:rsid w:val="001547E9"/>
    <w:rsid w:val="001567E6"/>
    <w:rsid w:val="00163075"/>
    <w:rsid w:val="001654CA"/>
    <w:rsid w:val="0016630F"/>
    <w:rsid w:val="001712DB"/>
    <w:rsid w:val="001714A4"/>
    <w:rsid w:val="00172369"/>
    <w:rsid w:val="00176000"/>
    <w:rsid w:val="00182B39"/>
    <w:rsid w:val="00185950"/>
    <w:rsid w:val="001877C3"/>
    <w:rsid w:val="001943A1"/>
    <w:rsid w:val="001A61CA"/>
    <w:rsid w:val="001A64F4"/>
    <w:rsid w:val="001A6D92"/>
    <w:rsid w:val="001B0130"/>
    <w:rsid w:val="001B5DB0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57679"/>
    <w:rsid w:val="002662FB"/>
    <w:rsid w:val="00272150"/>
    <w:rsid w:val="00272D8C"/>
    <w:rsid w:val="00273339"/>
    <w:rsid w:val="00275FDC"/>
    <w:rsid w:val="00276039"/>
    <w:rsid w:val="002771B2"/>
    <w:rsid w:val="00277BB3"/>
    <w:rsid w:val="002818FE"/>
    <w:rsid w:val="00284F7B"/>
    <w:rsid w:val="00284F83"/>
    <w:rsid w:val="00286FD2"/>
    <w:rsid w:val="00291482"/>
    <w:rsid w:val="002918C3"/>
    <w:rsid w:val="00295D1F"/>
    <w:rsid w:val="002A3BAE"/>
    <w:rsid w:val="002A78CD"/>
    <w:rsid w:val="002C1569"/>
    <w:rsid w:val="002C2E97"/>
    <w:rsid w:val="002C486A"/>
    <w:rsid w:val="002C70B2"/>
    <w:rsid w:val="002D1AD9"/>
    <w:rsid w:val="002D3D9B"/>
    <w:rsid w:val="002E25EF"/>
    <w:rsid w:val="002E4A32"/>
    <w:rsid w:val="002E559D"/>
    <w:rsid w:val="002E58EB"/>
    <w:rsid w:val="002F06B6"/>
    <w:rsid w:val="002F1120"/>
    <w:rsid w:val="002F12A1"/>
    <w:rsid w:val="002F5649"/>
    <w:rsid w:val="00306A32"/>
    <w:rsid w:val="00306B02"/>
    <w:rsid w:val="003072D6"/>
    <w:rsid w:val="003113C6"/>
    <w:rsid w:val="00327C89"/>
    <w:rsid w:val="00330B06"/>
    <w:rsid w:val="00332C8F"/>
    <w:rsid w:val="003358F3"/>
    <w:rsid w:val="00341A53"/>
    <w:rsid w:val="00342037"/>
    <w:rsid w:val="00345E96"/>
    <w:rsid w:val="00346BD6"/>
    <w:rsid w:val="003501F9"/>
    <w:rsid w:val="0035279F"/>
    <w:rsid w:val="00357E2F"/>
    <w:rsid w:val="00364658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6BA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5F1B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53C7"/>
    <w:rsid w:val="004769BD"/>
    <w:rsid w:val="0047774C"/>
    <w:rsid w:val="0048275E"/>
    <w:rsid w:val="004A0BE2"/>
    <w:rsid w:val="004A682C"/>
    <w:rsid w:val="004B47E6"/>
    <w:rsid w:val="004B5405"/>
    <w:rsid w:val="004B6AB1"/>
    <w:rsid w:val="004B7A9E"/>
    <w:rsid w:val="004D5C2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7333B"/>
    <w:rsid w:val="0058002E"/>
    <w:rsid w:val="00587D5F"/>
    <w:rsid w:val="005945E9"/>
    <w:rsid w:val="00597D8B"/>
    <w:rsid w:val="005A1AD8"/>
    <w:rsid w:val="005A3E1E"/>
    <w:rsid w:val="005A4E57"/>
    <w:rsid w:val="005B199E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5D64"/>
    <w:rsid w:val="005F66B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29F2"/>
    <w:rsid w:val="006E53C5"/>
    <w:rsid w:val="006E7E30"/>
    <w:rsid w:val="006F09C2"/>
    <w:rsid w:val="006F3BF4"/>
    <w:rsid w:val="006F4679"/>
    <w:rsid w:val="00701270"/>
    <w:rsid w:val="0070332A"/>
    <w:rsid w:val="00703B05"/>
    <w:rsid w:val="0070446B"/>
    <w:rsid w:val="0071182A"/>
    <w:rsid w:val="00711B04"/>
    <w:rsid w:val="007227FC"/>
    <w:rsid w:val="00725B3E"/>
    <w:rsid w:val="00726674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7642"/>
    <w:rsid w:val="00817D08"/>
    <w:rsid w:val="008230E3"/>
    <w:rsid w:val="008244DF"/>
    <w:rsid w:val="00831002"/>
    <w:rsid w:val="008425ED"/>
    <w:rsid w:val="0084396E"/>
    <w:rsid w:val="00843F02"/>
    <w:rsid w:val="008454B1"/>
    <w:rsid w:val="00852CFF"/>
    <w:rsid w:val="00853257"/>
    <w:rsid w:val="0085520C"/>
    <w:rsid w:val="00855DC2"/>
    <w:rsid w:val="00862AD6"/>
    <w:rsid w:val="0087339A"/>
    <w:rsid w:val="00877ADF"/>
    <w:rsid w:val="008A042B"/>
    <w:rsid w:val="008A3C49"/>
    <w:rsid w:val="008A4423"/>
    <w:rsid w:val="008A50AC"/>
    <w:rsid w:val="008A64CF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4F24"/>
    <w:rsid w:val="008D12DB"/>
    <w:rsid w:val="008D420C"/>
    <w:rsid w:val="008D4389"/>
    <w:rsid w:val="008D6C08"/>
    <w:rsid w:val="008D7243"/>
    <w:rsid w:val="008E0BD8"/>
    <w:rsid w:val="008E3F3C"/>
    <w:rsid w:val="008E5AB7"/>
    <w:rsid w:val="008F05E2"/>
    <w:rsid w:val="008F3005"/>
    <w:rsid w:val="008F708A"/>
    <w:rsid w:val="00902643"/>
    <w:rsid w:val="0090470C"/>
    <w:rsid w:val="00906888"/>
    <w:rsid w:val="009076EA"/>
    <w:rsid w:val="0091075C"/>
    <w:rsid w:val="009114A9"/>
    <w:rsid w:val="00911D40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5F09"/>
    <w:rsid w:val="00985F30"/>
    <w:rsid w:val="009867B4"/>
    <w:rsid w:val="0098731B"/>
    <w:rsid w:val="00987B4E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0B3C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EFE"/>
    <w:rsid w:val="00A3125F"/>
    <w:rsid w:val="00A37F56"/>
    <w:rsid w:val="00A4116C"/>
    <w:rsid w:val="00A43445"/>
    <w:rsid w:val="00A4589A"/>
    <w:rsid w:val="00A62699"/>
    <w:rsid w:val="00A64B4B"/>
    <w:rsid w:val="00A67D63"/>
    <w:rsid w:val="00A97805"/>
    <w:rsid w:val="00AA00A7"/>
    <w:rsid w:val="00AA0BEF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61E"/>
    <w:rsid w:val="00B500EF"/>
    <w:rsid w:val="00B51B6A"/>
    <w:rsid w:val="00B520A8"/>
    <w:rsid w:val="00B52D9F"/>
    <w:rsid w:val="00B604DA"/>
    <w:rsid w:val="00B63E1B"/>
    <w:rsid w:val="00B63ECD"/>
    <w:rsid w:val="00B64970"/>
    <w:rsid w:val="00B66DF6"/>
    <w:rsid w:val="00B76B55"/>
    <w:rsid w:val="00B77FFA"/>
    <w:rsid w:val="00B83C10"/>
    <w:rsid w:val="00B83C61"/>
    <w:rsid w:val="00B90698"/>
    <w:rsid w:val="00B91FAB"/>
    <w:rsid w:val="00B92802"/>
    <w:rsid w:val="00B9611C"/>
    <w:rsid w:val="00BA2CD0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B47"/>
    <w:rsid w:val="00BF4E39"/>
    <w:rsid w:val="00BF5B90"/>
    <w:rsid w:val="00C021D4"/>
    <w:rsid w:val="00C03462"/>
    <w:rsid w:val="00C04F00"/>
    <w:rsid w:val="00C05D1D"/>
    <w:rsid w:val="00C06929"/>
    <w:rsid w:val="00C10263"/>
    <w:rsid w:val="00C20B21"/>
    <w:rsid w:val="00C22031"/>
    <w:rsid w:val="00C2539F"/>
    <w:rsid w:val="00C2785E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9DD"/>
    <w:rsid w:val="00C92CA3"/>
    <w:rsid w:val="00CA01AB"/>
    <w:rsid w:val="00CA5735"/>
    <w:rsid w:val="00CB0181"/>
    <w:rsid w:val="00CB0513"/>
    <w:rsid w:val="00CB2E81"/>
    <w:rsid w:val="00CB641C"/>
    <w:rsid w:val="00CB6922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0682D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4AAA"/>
    <w:rsid w:val="00D76248"/>
    <w:rsid w:val="00D84EE2"/>
    <w:rsid w:val="00D8721F"/>
    <w:rsid w:val="00D93467"/>
    <w:rsid w:val="00DA36D9"/>
    <w:rsid w:val="00DB0451"/>
    <w:rsid w:val="00DB30AD"/>
    <w:rsid w:val="00DB3395"/>
    <w:rsid w:val="00DC0982"/>
    <w:rsid w:val="00DC0BB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2E0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ECD"/>
    <w:rsid w:val="00E50596"/>
    <w:rsid w:val="00E50B95"/>
    <w:rsid w:val="00E53FC5"/>
    <w:rsid w:val="00E5432C"/>
    <w:rsid w:val="00E55865"/>
    <w:rsid w:val="00E64ADE"/>
    <w:rsid w:val="00E73112"/>
    <w:rsid w:val="00E74C57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426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0D5"/>
    <w:rsid w:val="00F414A1"/>
    <w:rsid w:val="00F44D4F"/>
    <w:rsid w:val="00F4514C"/>
    <w:rsid w:val="00F46979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395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9311B0-0A4E-4B79-AC9F-9B02B85A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1594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</cp:revision>
  <cp:lastPrinted>2016-08-19T10:01:00Z</cp:lastPrinted>
  <dcterms:created xsi:type="dcterms:W3CDTF">2017-03-17T16:56:00Z</dcterms:created>
  <dcterms:modified xsi:type="dcterms:W3CDTF">2017-06-14T20:24:00Z</dcterms:modified>
</cp:coreProperties>
</file>