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AB7431" w:rsidP="00C74AFA">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Los riesgos psicosociales (RPS)</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763B4E">
        <w:trPr>
          <w:trHeight w:val="1087"/>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Recordatorios de los objetivos de este módulo:</w:t>
            </w:r>
          </w:p>
          <w:p w:rsidR="00CD486B" w:rsidRDefault="00CD486B" w:rsidP="00CD486B">
            <w:pPr>
              <w:rPr>
                <w:rFonts w:ascii="Arial" w:hAnsi="Arial" w:cs="Arial"/>
              </w:rPr>
              <w:bidi w:val="0"/>
            </w:pPr>
            <w:r>
              <w:rPr>
                <w:rFonts w:ascii="Arial" w:cs="Arial" w:hAnsi="Arial"/>
                <w:lang w:val="es"/>
                <w:b w:val="0"/>
                <w:bCs w:val="0"/>
                <w:i w:val="0"/>
                <w:iCs w:val="0"/>
                <w:u w:val="none"/>
                <w:vertAlign w:val="baseline"/>
                <w:rtl w:val="0"/>
              </w:rPr>
              <w:t xml:space="preserve">Después de este módulo:</w:t>
            </w:r>
          </w:p>
          <w:p w:rsidR="00D230DC" w:rsidRPr="00763B4E" w:rsidRDefault="00D40B26" w:rsidP="00763B4E">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hAnsi="Arial" w:cs="Arial"/>
              </w:rPr>
              <w:bidi w:val="0"/>
            </w:pPr>
            <w:r>
              <w:rPr>
                <w:rFonts w:ascii="Arial" w:cs="Arial" w:hAnsi="Arial"/>
                <w:lang w:val="es"/>
                <w:b w:val="0"/>
                <w:bCs w:val="0"/>
                <w:i w:val="0"/>
                <w:iCs w:val="0"/>
                <w:u w:val="none"/>
                <w:vertAlign w:val="baseline"/>
                <w:rtl w:val="0"/>
              </w:rPr>
              <w:t xml:space="preserve">Conocerán el comportamiento que debe adoptarse para evitar los RPS.</w:t>
            </w:r>
          </w:p>
        </w:tc>
      </w:tr>
    </w:tbl>
    <w:p w:rsidR="002A78CD" w:rsidRPr="00957ABE" w:rsidRDefault="002A78CD">
      <w:pPr>
        <w:pStyle w:val="Corps"/>
        <w:rPr>
          <w:rFonts w:ascii="Arial" w:hAnsi="Arial" w:cs="Arial"/>
          <w:b/>
          <w:bCs/>
          <w:color w:val="353535"/>
        </w:rPr>
      </w:pPr>
    </w:p>
    <w:p w:rsidR="008405BD" w:rsidRDefault="008405BD" w:rsidP="008405BD">
      <w:pPr>
        <w:pStyle w:val="Corps"/>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Este documento constituye la guía del moderador. Debe seguirlo, ya que contiene el conjunto de elementos que permiten moderar dicho módulo, a saber:</w:t>
      </w:r>
    </w:p>
    <w:p w:rsidR="008405BD" w:rsidRDefault="008405BD" w:rsidP="008405BD">
      <w:pPr>
        <w:pStyle w:val="Corps"/>
        <w:numPr>
          <w:ilvl w:val="0"/>
          <w:numId w:val="17"/>
        </w:numPr>
        <w:spacing w:after="120"/>
        <w:ind w:left="0" w:firstLine="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consignas para los ejercicios, </w:t>
      </w:r>
    </w:p>
    <w:p w:rsidR="008405BD" w:rsidRDefault="008405BD" w:rsidP="008405BD">
      <w:pPr>
        <w:pStyle w:val="Corps"/>
        <w:numPr>
          <w:ilvl w:val="0"/>
          <w:numId w:val="17"/>
        </w:numPr>
        <w:spacing w:after="120"/>
        <w:ind w:left="709" w:hanging="709"/>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referencias al Powerpoint que lo acompañan y/o distintos recursos como películas, e-learning…, </w:t>
      </w:r>
    </w:p>
    <w:p w:rsidR="008405BD" w:rsidRDefault="008405BD" w:rsidP="008405BD">
      <w:pPr>
        <w:pStyle w:val="Corps"/>
        <w:numPr>
          <w:ilvl w:val="0"/>
          <w:numId w:val="17"/>
        </w:numPr>
        <w:spacing w:after="120"/>
        <w:ind w:left="0" w:firstLine="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preguntas que deben plantearse a los participantes, </w:t>
      </w:r>
    </w:p>
    <w:p w:rsidR="008405BD" w:rsidRPr="00BF7C57" w:rsidRDefault="008405BD" w:rsidP="008405BD">
      <w:pPr>
        <w:pStyle w:val="Corps"/>
        <w:numPr>
          <w:ilvl w:val="0"/>
          <w:numId w:val="17"/>
        </w:numPr>
        <w:spacing w:after="120"/>
        <w:ind w:left="0" w:firstLine="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los ejercicios que deben realizarse cuando proceda.</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es"/>
          <w:b w:val="1"/>
          <w:bCs w:val="1"/>
          <w:i w:val="0"/>
          <w:iCs w:val="0"/>
          <w:u w:val="single"/>
          <w:vertAlign w:val="baseline"/>
          <w:rtl w:val="0"/>
        </w:rPr>
        <w:t xml:space="preserve">Estimación de duración:</w:t>
      </w:r>
      <w:r>
        <w:rPr>
          <w:rFonts w:ascii="Arial" w:cs="Arial" w:hAnsi="Arial"/>
          <w:color w:val="000000" w:themeColor="text1"/>
          <w:lang w:val="es"/>
          <w:b w:val="0"/>
          <w:bCs w:val="0"/>
          <w:i w:val="0"/>
          <w:iCs w:val="0"/>
          <w:u w:val="none"/>
          <w:vertAlign w:val="baseline"/>
          <w:rtl w:val="0"/>
        </w:rPr>
        <w:t xml:space="preserve"> </w:t>
      </w:r>
      <w:r>
        <w:rPr>
          <w:rFonts w:ascii="Arial" w:cs="Arial" w:hAnsi="Arial"/>
          <w:color w:val="353535"/>
          <w:lang w:val="es"/>
          <w:b w:val="0"/>
          <w:bCs w:val="0"/>
          <w:i w:val="0"/>
          <w:iCs w:val="0"/>
          <w:u w:val="none"/>
          <w:vertAlign w:val="baseline"/>
          <w:rtl w:val="0"/>
        </w:rPr>
        <w:t xml:space="preserve">45 minutos</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Modalidades pedagógicas</w:t>
      </w:r>
      <w:r>
        <w:rPr>
          <w:rFonts w:ascii="Arial" w:cs="Arial" w:hAnsi="Arial"/>
          <w:color w:val="000000"/>
          <w:lang w:val="es"/>
          <w:b w:val="1"/>
          <w:bCs w:val="1"/>
          <w:i w:val="0"/>
          <w:iCs w:val="0"/>
          <w:u w:val="none"/>
          <w:vertAlign w:val="baseline"/>
          <w:rtl w:val="0"/>
        </w:rPr>
        <w:t xml:space="preserve">:</w:t>
      </w:r>
      <w:r>
        <w:rPr>
          <w:rFonts w:ascii="Arial" w:cs="Arial" w:hAnsi="Arial"/>
          <w:color w:val="000000"/>
          <w:lang w:val="es"/>
          <w:b w:val="0"/>
          <w:bCs w:val="0"/>
          <w:i w:val="0"/>
          <w:iCs w:val="0"/>
          <w:u w:val="none"/>
          <w:vertAlign w:val="baseline"/>
          <w:rtl w:val="0"/>
        </w:rPr>
        <w:t xml:space="preserve"> </w:t>
      </w:r>
      <w:r>
        <w:rPr>
          <w:rFonts w:ascii="Arial" w:cs="Arial" w:hAnsi="Arial"/>
          <w:lang w:val="es"/>
          <w:b w:val="0"/>
          <w:bCs w:val="0"/>
          <w:i w:val="0"/>
          <w:iCs w:val="0"/>
          <w:u w:val="none"/>
          <w:vertAlign w:val="baseline"/>
          <w:rtl w:val="0"/>
        </w:rPr>
        <w:t xml:space="preserve">Presencial y simulaciones.</w:t>
      </w:r>
    </w:p>
    <w:p w:rsidR="001A61CA" w:rsidRDefault="001A61CA" w:rsidP="001A61CA">
      <w:pPr>
        <w:spacing w:after="120"/>
        <w:jc w:val="both"/>
        <w:rPr>
          <w:rFonts w:ascii="Arial" w:hAnsi="Arial" w:cs="Arial"/>
        </w:rPr>
      </w:pPr>
    </w:p>
    <w:p w:rsidR="00C37D31" w:rsidRDefault="00C37D31" w:rsidP="001A61CA">
      <w:pPr>
        <w:spacing w:after="120"/>
        <w:outlineLvl w:val="0"/>
        <w:rPr>
          <w:rFonts w:ascii="Arial" w:hAnsi="Arial" w:cs="Arial"/>
          <w:bCs/>
          <w:color w:val="000000"/>
        </w:rPr>
        <w:bidi w:val="0"/>
      </w:pPr>
      <w:r>
        <w:rPr>
          <w:rFonts w:ascii="Arial" w:cs="Arial" w:hAnsi="Arial"/>
          <w:color w:val="000000"/>
          <w:lang w:val="es"/>
          <w:b w:val="1"/>
          <w:bCs w:val="1"/>
          <w:i w:val="0"/>
          <w:iCs w:val="0"/>
          <w:u w:val="single"/>
          <w:vertAlign w:val="baseline"/>
          <w:rtl w:val="0"/>
        </w:rPr>
        <w:t xml:space="preserve">Prerrequisitos:</w:t>
      </w:r>
      <w:r>
        <w:rPr>
          <w:rFonts w:ascii="Arial" w:cs="Arial" w:hAnsi="Arial"/>
          <w:color w:val="000000"/>
          <w:lang w:val="es"/>
          <w:b w:val="0"/>
          <w:bCs w:val="0"/>
          <w:i w:val="0"/>
          <w:iCs w:val="0"/>
          <w:u w:val="none"/>
          <w:vertAlign w:val="baseline"/>
          <w:rtl w:val="0"/>
        </w:rPr>
        <w:t xml:space="preserve"> ninguno</w:t>
      </w:r>
    </w:p>
    <w:p w:rsidR="00D54940" w:rsidRPr="00C37D31" w:rsidRDefault="00D54940" w:rsidP="00D40B26">
      <w:pPr>
        <w:spacing w:after="120"/>
        <w:jc w:val="both"/>
        <w:outlineLvl w:val="0"/>
        <w:rPr>
          <w:rFonts w:ascii="Arial" w:hAnsi="Arial" w:cs="Arial"/>
          <w:b/>
          <w:bCs/>
          <w:color w:val="000000"/>
          <w:u w:val="single"/>
        </w:rPr>
        <w:bidi w:val="0"/>
      </w:pPr>
      <w:r>
        <w:rPr>
          <w:rFonts w:ascii="Arial" w:cs="Arial" w:hAnsi="Arial"/>
          <w:color w:val="000000"/>
          <w:lang w:val="es"/>
          <w:b w:val="0"/>
          <w:bCs w:val="0"/>
          <w:i w:val="0"/>
          <w:iCs w:val="0"/>
          <w:u w:val="none"/>
          <w:vertAlign w:val="baseline"/>
          <w:rtl w:val="0"/>
        </w:rPr>
        <w:t xml:space="preserve">Hay que señalar que, en su recorrido, los participantes seguirán el e-learning «Sensibilización a los RPS». Este módulo constituye una primera información muy general.</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s"/>
          <w:b w:val="1"/>
          <w:bCs w:val="1"/>
          <w:i w:val="0"/>
          <w:iCs w:val="0"/>
          <w:u w:val="single"/>
          <w:vertAlign w:val="baseline"/>
          <w:rtl w:val="0"/>
        </w:rPr>
        <w:t xml:space="preserve">Puntos de atención para preparar la secuencia:</w:t>
      </w:r>
    </w:p>
    <w:p w:rsidR="008405BD" w:rsidRPr="00BF7C57" w:rsidRDefault="008405BD" w:rsidP="008405BD">
      <w:pPr>
        <w:pStyle w:val="Sous-titre"/>
        <w:numPr>
          <w:ilvl w:val="0"/>
          <w:numId w:val="0"/>
        </w:numPr>
        <w:spacing w:before="0" w:after="120"/>
        <w:contextualSpacing w:val="0"/>
        <w:jc w:val="both"/>
        <w:rPr>
          <w:sz w:val="24"/>
          <w:szCs w:val="24"/>
          <w:u w:val="single"/>
        </w:rPr>
        <w:bidi w:val="0"/>
      </w:pPr>
      <w:r>
        <w:rPr>
          <w:sz w:val="24"/>
          <w:szCs w:val="24"/>
          <w:lang w:val="es"/>
          <w:b w:val="0"/>
          <w:bCs w:val="0"/>
          <w:i w:val="0"/>
          <w:iCs w:val="0"/>
          <w:u w:val="none"/>
          <w:vertAlign w:val="baseline"/>
          <w:rtl w:val="0"/>
        </w:rPr>
        <w:t xml:space="preserve">Como se trata de un tema sensible y complejo de entender, antes de empezar este módulo, le recomendamos que se asegure de:</w:t>
      </w:r>
    </w:p>
    <w:p w:rsidR="008405BD" w:rsidRDefault="008405BD" w:rsidP="008405BD">
      <w:pPr>
        <w:pStyle w:val="Sous-titre"/>
        <w:numPr>
          <w:ilvl w:val="0"/>
          <w:numId w:val="18"/>
        </w:numPr>
        <w:spacing w:before="0" w:after="120"/>
        <w:contextualSpacing w:val="0"/>
        <w:jc w:val="both"/>
        <w:rPr>
          <w:b w:val="0"/>
          <w:sz w:val="24"/>
          <w:szCs w:val="24"/>
        </w:rPr>
        <w:bidi w:val="0"/>
      </w:pPr>
      <w:r>
        <w:rPr>
          <w:sz w:val="24"/>
          <w:szCs w:val="24"/>
          <w:lang w:val="es"/>
          <w:b w:val="0"/>
          <w:bCs w:val="0"/>
          <w:i w:val="0"/>
          <w:iCs w:val="0"/>
          <w:u w:val="none"/>
          <w:vertAlign w:val="baseline"/>
          <w:rtl w:val="0"/>
        </w:rPr>
        <w:t xml:space="preserve">la presencia de una persona con un buen conocimiento de los RPS, </w:t>
      </w:r>
    </w:p>
    <w:p w:rsidR="008405BD" w:rsidRPr="00BF7C57" w:rsidRDefault="008405BD" w:rsidP="008405BD">
      <w:pPr>
        <w:pStyle w:val="Sous-titre"/>
        <w:numPr>
          <w:ilvl w:val="0"/>
          <w:numId w:val="18"/>
        </w:numPr>
        <w:spacing w:before="0" w:after="120"/>
        <w:contextualSpacing w:val="0"/>
        <w:jc w:val="both"/>
        <w:rPr>
          <w:b w:val="0"/>
          <w:sz w:val="24"/>
          <w:szCs w:val="24"/>
        </w:rPr>
        <w:bidi w:val="0"/>
      </w:pPr>
      <w:r>
        <w:rPr>
          <w:sz w:val="24"/>
          <w:szCs w:val="24"/>
          <w:lang w:val="es"/>
          <w:b w:val="0"/>
          <w:bCs w:val="0"/>
          <w:i w:val="0"/>
          <w:iCs w:val="0"/>
          <w:u w:val="none"/>
          <w:vertAlign w:val="baseline"/>
          <w:rtl w:val="0"/>
        </w:rPr>
        <w:t xml:space="preserve">precisar que el e-learning que seguirán en su recorrido de integración HSE les dará más detalles.</w:t>
      </w:r>
    </w:p>
    <w:p w:rsidR="00001558" w:rsidRDefault="008405BD" w:rsidP="00001558">
      <w:pPr>
        <w:pStyle w:val="Sous-titre"/>
        <w:numPr>
          <w:ilvl w:val="0"/>
          <w:numId w:val="18"/>
        </w:numPr>
        <w:spacing w:before="0" w:after="120"/>
        <w:contextualSpacing w:val="0"/>
        <w:jc w:val="both"/>
        <w:rPr>
          <w:b w:val="0"/>
          <w:sz w:val="24"/>
          <w:szCs w:val="24"/>
        </w:rPr>
        <w:bidi w:val="0"/>
      </w:pPr>
      <w:r>
        <w:rPr>
          <w:sz w:val="24"/>
          <w:szCs w:val="24"/>
          <w:lang w:val="es"/>
          <w:b w:val="0"/>
          <w:bCs w:val="0"/>
          <w:i w:val="0"/>
          <w:iCs w:val="0"/>
          <w:u w:val="none"/>
          <w:vertAlign w:val="baseline"/>
          <w:rtl w:val="0"/>
        </w:rPr>
        <w:t xml:space="preserve">que la duración de este módulo no pasa de los 45 minutos previstos. Para ello, prepararse de antemano con esta persona, precisando que se trata de una primera información y que se limitan los objetivos. En sala, corte de raíz todas las digresiones o dirigir al contacto adecuado en caso de indicios comprobados de RPS.</w:t>
      </w:r>
    </w:p>
    <w:p w:rsidR="00001558" w:rsidRPr="00001558" w:rsidRDefault="00001558" w:rsidP="00001558">
      <w:pPr>
        <w:pStyle w:val="Paragraphedeliste"/>
        <w:numPr>
          <w:ilvl w:val="0"/>
          <w:numId w:val="29"/>
        </w:numPr>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Imprimir las diapositivas 5 y 6 con el fin de distribuirlas a su debido momento durante la secuencia.</w:t>
      </w:r>
    </w:p>
    <w:p w:rsidR="002F1120" w:rsidRDefault="002F1120" w:rsidP="002F1120"/>
    <w:p w:rsidR="00D66CA1" w:rsidRDefault="00D66CA1">
      <w:pPr>
        <w:bidi w:val="0"/>
      </w:pPr>
      <w:r>
        <w:rPr>
          <w:lang w:val="es"/>
          <w:b w:val="0"/>
          <w:bCs w:val="0"/>
          <w:i w:val="0"/>
          <w:iCs w:val="0"/>
          <w:u w:val="none"/>
          <w:vertAlign w:val="baseline"/>
          <w:rtl w:val="0"/>
        </w:rPr>
        <w:br w:type="page"/>
      </w:r>
    </w:p>
    <w:p w:rsidR="006660AB" w:rsidRDefault="00D10635"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Bienvenida a los participantes:</w:t>
      </w:r>
      <w:r>
        <w:rPr>
          <w:rFonts w:ascii="Arial" w:cs="Arial" w:hAnsi="Arial"/>
          <w:color w:val="000000"/>
          <w:sz w:val="22"/>
          <w:szCs w:val="22"/>
          <w:lang w:val="es"/>
          <w:b w:val="0"/>
          <w:bCs w:val="0"/>
          <w:i w:val="0"/>
          <w:iCs w:val="0"/>
          <w:u w:val="none"/>
          <w:vertAlign w:val="baseline"/>
          <w:rtl w:val="0"/>
        </w:rPr>
        <w:t xml:space="preserve"> </w:t>
      </w:r>
    </w:p>
    <w:p w:rsidR="006660AB" w:rsidRDefault="006660AB"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Bienvenidos a este módulo. </w:t>
      </w:r>
    </w:p>
    <w:p w:rsidR="006660AB" w:rsidRDefault="006660AB"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comenzar, veamos juntos los objetivos de este módulo.</w:t>
      </w:r>
    </w:p>
    <w:p w:rsidR="00CA01AB" w:rsidRDefault="00204EC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2.</w:t>
      </w:r>
    </w:p>
    <w:p w:rsidR="006660AB" w:rsidRDefault="00204EC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Asegurarse de que los objetivos les quedan claro a todos.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Responder a las posibles preguntas.</w:t>
      </w:r>
    </w:p>
    <w:p w:rsidR="002F1120" w:rsidRDefault="002F1120" w:rsidP="00204EC7">
      <w:pPr>
        <w:pStyle w:val="Corps"/>
        <w:rPr>
          <w:rFonts w:ascii="Arial" w:hAnsi="Arial" w:cs="Arial"/>
          <w:bCs/>
          <w:color w:val="353535"/>
        </w:rPr>
      </w:pPr>
    </w:p>
    <w:p w:rsidR="00B500EF" w:rsidRPr="00F334E1" w:rsidRDefault="00B500EF"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00:05</w:t>
      </w:r>
    </w:p>
    <w:p w:rsidR="007441C1" w:rsidRPr="00332C8F" w:rsidRDefault="007441C1" w:rsidP="007441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1:</w:t>
      </w:r>
      <w:r>
        <w:rPr>
          <w:rFonts w:ascii="Arial" w:cs="Arial" w:hAnsi="Arial"/>
          <w:color w:val="000000"/>
          <w:sz w:val="22"/>
          <w:szCs w:val="22"/>
          <w:lang w:val="es"/>
          <w:b w:val="0"/>
          <w:bCs w:val="0"/>
          <w:i w:val="0"/>
          <w:iCs w:val="0"/>
          <w:u w:val="none"/>
          <w:vertAlign w:val="baseline"/>
          <w:rtl w:val="0"/>
        </w:rPr>
        <w:t xml:space="preserve"> </w:t>
      </w:r>
    </w:p>
    <w:p w:rsidR="007441C1" w:rsidRDefault="007441C1" w:rsidP="00061366">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han entendido lo que significa el término RPS.</w:t>
      </w:r>
    </w:p>
    <w:p w:rsidR="00204EC7" w:rsidRDefault="00204EC7" w:rsidP="00204EC7">
      <w:pPr>
        <w:pStyle w:val="Corps"/>
        <w:rPr>
          <w:rFonts w:ascii="Arial" w:hAnsi="Arial" w:cs="Arial"/>
          <w:bCs/>
          <w:color w:val="353535"/>
        </w:rPr>
      </w:pPr>
    </w:p>
    <w:p w:rsidR="00F9469D" w:rsidRDefault="00386F74" w:rsidP="00204EC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Empecemos por aclarar el concepto de RPS. Para ello, se proponen distintas situaciones y van a buscar lo que tienen en común.</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3 y leer las 3 situaciones.</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reflexionar a los participantes</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Tras 2 minutos, preguntar lo que tienen en común estas situaciones.</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(Respuesta para el moderador: situaciones difíciles, estrés, al borde del colapso).</w:t>
      </w:r>
    </w:p>
    <w:p w:rsidR="0042177D" w:rsidRDefault="0042177D" w:rsidP="00204E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Veamos cómo Total entiende este tema, tan importante para el conjunto de los directivos del grupo. Se trata de un nuevo riesgo para la salud definido desde hace unos años, como el de los riesgos psicosociales.</w:t>
      </w: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Como lo vimos en la carta HSEQ, prevenir los riesgos y preservar la salud de sus empleados y la de las personas susceptibles de ser afectadas por sus actividades es la principal prioridad de Total. </w:t>
      </w: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Esta prioridad está unida a su responsabilidad social. También es la condición del rendimiento y el desarrollo del grupo. </w:t>
      </w:r>
    </w:p>
    <w:p w:rsid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Los riesgos psicosociales (RPS) son, al mismo nivel que los riesgos químicos, físicos, biológicos o ergonómicos, un eje principal de preocupación en el marco del trabajo diario.</w:t>
      </w:r>
    </w:p>
    <w:p w:rsidR="00204EC7"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4 precisando que: </w:t>
      </w:r>
    </w:p>
    <w:p w:rsidR="00204EC7" w:rsidRDefault="00204EC7"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FF5178" w:rsidRPr="00204EC7" w:rsidRDefault="00FF5178" w:rsidP="00204E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TOTAL firmó un acuerdo importante en 2016 sobre este tema, que pueden encontrar en la intranet, y propone un kit práctico.</w:t>
      </w:r>
    </w:p>
    <w:p w:rsidR="00A0478B" w:rsidRDefault="00FF5178"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5 y precisar que se trata del documento del kit práctico de Total para la prevención de los RPS.</w:t>
      </w:r>
    </w:p>
    <w:p w:rsid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leer.</w:t>
      </w:r>
    </w:p>
    <w:p w:rsidR="00807657" w:rsidRDefault="00807657"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Luego al cabo de 5 minutos, repasar cada uno de los 4 párrafos para responder a las posibles preguntas.</w:t>
      </w:r>
    </w:p>
    <w:p w:rsidR="00B233DE" w:rsidRDefault="00B233DE"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2177D" w:rsidRDefault="00F01E96" w:rsidP="00F01E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Presentar la diapositiva 6 sobre los factores de riesgo que están relacionados con la situación laboral, los factores individuales y la situación social y familiar.</w:t>
      </w:r>
    </w:p>
    <w:p w:rsidR="00F01E96" w:rsidRDefault="00F01E96" w:rsidP="00F01E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Precisar que la situación laboral contribuye como los otros 2…</w:t>
      </w:r>
    </w:p>
    <w:p w:rsidR="00B233DE" w:rsidRDefault="00F01E96" w:rsidP="004B13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Tomarse tiempo para leer las consecuencias preguntando según avancen a los participantes si les evoca algo.</w:t>
      </w:r>
    </w:p>
    <w:p w:rsidR="004B13CB" w:rsidRPr="004B13CB" w:rsidRDefault="004B13CB" w:rsidP="004B13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0478B" w:rsidRDefault="00D51071"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20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00:25</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F5178" w:rsidRPr="00332C8F" w:rsidRDefault="00FF5178" w:rsidP="00FF5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2:</w:t>
      </w:r>
      <w:r>
        <w:rPr>
          <w:rFonts w:ascii="Arial" w:cs="Arial" w:hAnsi="Arial"/>
          <w:color w:val="000000"/>
          <w:sz w:val="22"/>
          <w:szCs w:val="22"/>
          <w:lang w:val="es"/>
          <w:b w:val="0"/>
          <w:bCs w:val="0"/>
          <w:i w:val="0"/>
          <w:iCs w:val="0"/>
          <w:u w:val="none"/>
          <w:vertAlign w:val="baseline"/>
          <w:rtl w:val="0"/>
        </w:rPr>
        <w:t xml:space="preserve"> </w:t>
      </w:r>
    </w:p>
    <w:p w:rsidR="00FF5178" w:rsidRDefault="00FF5178" w:rsidP="00FF517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conocen el comportamiento que debe adoptarse.</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2177D" w:rsidRDefault="004B13CB"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Estas situaciones difíciles pueden evocarles experiencias pasadas. Sin embargo, ¿cómo reaccionar en estas situaciones? ¿Cuál es el comportamiento correcto que deben adoptar como colega? ¿Como manager?</w:t>
      </w:r>
    </w:p>
    <w:p w:rsidR="00DB0FCD" w:rsidRDefault="00DB0FCD" w:rsidP="00DB0F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El comportamiento que debe adoptarse como «nuevo» colega consiste en: proyectar la diapositiva 7.</w:t>
      </w:r>
    </w:p>
    <w:p w:rsidR="00DB0FCD" w:rsidRDefault="00DB0FCD" w:rsidP="00DB0F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Precisar que los managers en Francia deben realizar un e-learning y un kit obligatoriamente</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2177D" w:rsidRDefault="00DB0FC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Veamos el primer caso, ¿qué significa comportarse «bien» para ustedes? </w:t>
      </w:r>
    </w:p>
    <w:p w:rsidR="00D8476B" w:rsidRDefault="00C94DC8"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que los participantes busquen ideas y anotarlas en la pizarra. </w:t>
      </w:r>
    </w:p>
    <w:p w:rsidR="00D8476B" w:rsidRDefault="008B1D10"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En general, las respuestas serán del orden del código ético: respetar a las personas, escucharlas, ser consciente de ellas en el sentido de notar las señales de cansancio/estrés, …</w:t>
      </w:r>
    </w:p>
    <w:p w:rsidR="00D8476B" w:rsidRDefault="00D8476B"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D8476B" w:rsidRDefault="008B1D10"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8 a guisa de resumen.</w:t>
      </w:r>
    </w:p>
    <w:p w:rsidR="00D8476B" w:rsidRDefault="00D8476B"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B1D10" w:rsidRDefault="001D635B" w:rsidP="008B1D1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00:30</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405BD" w:rsidRPr="00BF7C57" w:rsidRDefault="008405BD" w:rsidP="008405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Ahí tienen una idea de un buen comportamiento que debe adoptarse. No es fácil de detectar y estas señales pueden ser puntuales, momentáneas y que no conduzcan obligatoriamente a RPS o burn-out. Sin embargo, es importante estar atento a los demás.</w:t>
      </w:r>
    </w:p>
    <w:p w:rsidR="00E672DF" w:rsidRDefault="00E672DF"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Reanudemos las situaciones del principio y organicemos un juego de rol. Para cada una de las situaciones, se trata de ser un ejemplo de buen comportamiento que debe adoptarse. No hay respuestas buenas, pero la diapositiva anterior les da algunas indicaciones.</w:t>
      </w:r>
    </w:p>
    <w:p w:rsidR="00E733A7" w:rsidRDefault="00E733A7"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cada una, necesitaré 2 personas: una para hacer de colega en una situación difícil y otra de colega que demuestra estar atento.</w:t>
      </w:r>
    </w:p>
    <w:p w:rsidR="00E733A7" w:rsidRDefault="00525DAD"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el recordatorio de las situaciones en la diapositiva 9.</w:t>
      </w:r>
    </w:p>
    <w:p w:rsidR="00E733A7"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Organizar los grupos e interpretar las situaciones una por una.</w:t>
      </w:r>
    </w:p>
    <w:p w:rsidR="00E42ECC" w:rsidRDefault="00E42ECC"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42ECC" w:rsidRDefault="00E42ECC"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Cuando los grupos estén formados, hablar 1 minuto (sin que los otros participantes oigan) con el colega en situación difícil para precisar las circunstancias:</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situación 1: nada dramático, una mala época porque los niños no duermen y la persona está demasiado cansada.</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situación 2: lleva ocurriendo mucho tiempo (varias semanas). </w:t>
      </w:r>
      <w:r>
        <w:rPr>
          <w:rFonts w:ascii="Arial" w:cs="Arial" w:hAnsi="Arial"/>
          <w:color w:val="000000"/>
          <w:sz w:val="20"/>
          <w:szCs w:val="20"/>
          <w:lang w:val="es"/>
          <w:b w:val="1"/>
          <w:bCs w:val="1"/>
          <w:i w:val="0"/>
          <w:iCs w:val="0"/>
          <w:u w:val="none"/>
          <w:vertAlign w:val="baseline"/>
          <w:rtl w:val="0"/>
        </w:rPr>
        <w:t xml:space="preserve">Muy estresado y tiene la sensación de que no llega a todo. </w:t>
      </w:r>
      <w:r>
        <w:rPr>
          <w:rFonts w:ascii="Arial" w:cs="Arial" w:hAnsi="Arial"/>
          <w:color w:val="000000"/>
          <w:sz w:val="20"/>
          <w:szCs w:val="20"/>
          <w:lang w:val="es"/>
          <w:b w:val="1"/>
          <w:bCs w:val="1"/>
          <w:i w:val="0"/>
          <w:iCs w:val="0"/>
          <w:u w:val="none"/>
          <w:vertAlign w:val="baseline"/>
          <w:rtl w:val="0"/>
        </w:rPr>
        <w:t xml:space="preserve">Al borde del colapso.</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situación 3: también lleva ocurriendo desde hace varias semanas. </w:t>
      </w:r>
      <w:r>
        <w:rPr>
          <w:rFonts w:ascii="Arial" w:cs="Arial" w:hAnsi="Arial"/>
          <w:color w:val="000000"/>
          <w:sz w:val="20"/>
          <w:szCs w:val="20"/>
          <w:lang w:val="es"/>
          <w:b w:val="1"/>
          <w:bCs w:val="1"/>
          <w:i w:val="0"/>
          <w:iCs w:val="0"/>
          <w:u w:val="none"/>
          <w:vertAlign w:val="baseline"/>
          <w:rtl w:val="0"/>
        </w:rPr>
        <w:t xml:space="preserve">Su responsable le da una gran cantidad de trabajo, al límite de sus competencias. </w:t>
      </w:r>
      <w:r>
        <w:rPr>
          <w:rFonts w:ascii="Arial" w:cs="Arial" w:hAnsi="Arial"/>
          <w:color w:val="000000"/>
          <w:sz w:val="20"/>
          <w:szCs w:val="20"/>
          <w:lang w:val="es"/>
          <w:b w:val="1"/>
          <w:bCs w:val="1"/>
          <w:i w:val="0"/>
          <w:iCs w:val="0"/>
          <w:u w:val="none"/>
          <w:vertAlign w:val="baseline"/>
          <w:rtl w:val="0"/>
        </w:rPr>
        <w:t xml:space="preserve">El responsable no tiene demasiada disponibilidad. </w:t>
      </w:r>
      <w:r>
        <w:rPr>
          <w:rFonts w:ascii="Arial" w:cs="Arial" w:hAnsi="Arial"/>
          <w:color w:val="000000"/>
          <w:sz w:val="20"/>
          <w:szCs w:val="20"/>
          <w:lang w:val="es"/>
          <w:b w:val="1"/>
          <w:bCs w:val="1"/>
          <w:i w:val="0"/>
          <w:iCs w:val="0"/>
          <w:u w:val="none"/>
          <w:vertAlign w:val="baseline"/>
          <w:rtl w:val="0"/>
        </w:rPr>
        <w:t xml:space="preserve">Se encuentra un poco perdido.</w:t>
      </w:r>
    </w:p>
    <w:p w:rsidR="00E733A7"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733A7"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204EC7" w:rsidRDefault="00204EC7">
      <w:pPr>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br w:type="page"/>
      </w:r>
    </w:p>
    <w:p w:rsidR="00525DAD" w:rsidRDefault="00A661C2"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Hacer que interpreten las situaciones recordando los 3 puntos del «buen comportamiento».</w:t>
      </w:r>
    </w:p>
    <w:p w:rsidR="00A661C2" w:rsidRDefault="00A661C2"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Una vez interpretadas, recapitule:</w:t>
      </w:r>
    </w:p>
    <w:p w:rsidR="00A661C2" w:rsidRDefault="00A661C2" w:rsidP="00A661C2">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pidiendo en primer lugar al colega a cargo que se dé cuenta de cómo se siente (fácil, difícil)</w:t>
      </w:r>
    </w:p>
    <w:p w:rsidR="00A661C2" w:rsidRDefault="00204EC7" w:rsidP="00A661C2">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luego a los demás de aconsejarle.</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Objetivo de la situación 1: escuchar, entender y alertar a su manager.</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Objetivo de la situación 2: escuchar, entender y alertar a su manager.</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Objetivo de la situación 3: escuchar, entender.</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Como moderador, controle que los participantes interpreten los comportamientos identificados en la diapositiva y que las sugerencias de los participantes durante la recapitulación sean concretas y realistas.</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Para acabar, hacer una síntesis centrándose en «su papel consiste, al igual que cualquier otro empleado del grupo, en interesarse por la persona, en escucharla. </w:t>
      </w:r>
      <w:r>
        <w:rPr>
          <w:rFonts w:ascii="Arial" w:cs="Arial" w:hAnsi="Arial"/>
          <w:color w:val="000000"/>
          <w:sz w:val="20"/>
          <w:szCs w:val="20"/>
          <w:lang w:val="es"/>
          <w:b w:val="1"/>
          <w:bCs w:val="1"/>
          <w:i w:val="0"/>
          <w:iCs w:val="0"/>
          <w:u w:val="none"/>
          <w:vertAlign w:val="baseline"/>
          <w:rtl w:val="0"/>
        </w:rPr>
        <w:t xml:space="preserve">Como complemento, encontrarán otros elementos en el e-learning y las modalidades en la planta.»</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A54F21" w:rsidRDefault="00A54F21" w:rsidP="00A54F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00:45</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A095D" w:rsidRPr="00C22386"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Darles las gracias a los participantes.</w:t>
      </w:r>
    </w:p>
    <w:sectPr w:rsidR="002A095D" w:rsidRPr="00C22386" w:rsidSect="00F334E1">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0A" w:rsidRDefault="00417D0A">
      <w:pPr>
        <w:bidi w:val="0"/>
      </w:pPr>
      <w:r>
        <w:separator/>
      </w:r>
    </w:p>
  </w:endnote>
  <w:endnote w:type="continuationSeparator" w:id="0">
    <w:p w:rsidR="00417D0A" w:rsidRDefault="00417D0A">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6902"/>
      <w:docPartObj>
        <w:docPartGallery w:val="Page Numbers (Bottom of Page)"/>
        <w:docPartUnique/>
      </w:docPartObj>
    </w:sdtPr>
    <w:sdtContent>
      <w:p w:rsidR="00F334E1" w:rsidRDefault="00C05A8D">
        <w:pPr>
          <w:pStyle w:val="Pieddepage"/>
          <w:jc w:val="right"/>
          <w:bidi w:val="0"/>
        </w:pPr>
        <w:fldSimple w:instr=" PAGE   \* MERGEFORMAT ">
          <w:r>
            <w:rPr>
              <w:noProof/>
              <w:lang w:val="es"/>
              <w:b w:val="0"/>
              <w:bCs w:val="0"/>
              <w:i w:val="0"/>
              <w:iCs w:val="0"/>
              <w:u w:val="none"/>
              <w:vertAlign w:val="baseline"/>
              <w:rtl w:val="0"/>
            </w:rPr>
            <w:t xml:space="preserve">2</w:t>
          </w:r>
        </w:fldSimple>
      </w:p>
    </w:sdtContent>
  </w:sdt>
  <w:p w:rsidR="00F334E1" w:rsidRDefault="00F334E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C05A8D"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0A" w:rsidRDefault="00417D0A">
      <w:pPr>
        <w:bidi w:val="0"/>
      </w:pPr>
      <w:r>
        <w:separator/>
      </w:r>
    </w:p>
  </w:footnote>
  <w:footnote w:type="continuationSeparator" w:id="0">
    <w:p w:rsidR="00417D0A" w:rsidRDefault="00417D0A">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F334E1" w:rsidRPr="008166DB" w:rsidTr="003D5F25">
      <w:trPr>
        <w:cantSplit/>
        <w:trHeight w:val="20"/>
        <w:jc w:val="center"/>
      </w:trPr>
      <w:tc>
        <w:tcPr>
          <w:tcW w:w="2824" w:type="dxa"/>
          <w:vMerge w:val="restart"/>
          <w:shd w:val="clear" w:color="auto" w:fill="auto"/>
          <w:vAlign w:val="center"/>
        </w:tcPr>
        <w:p w:rsidR="00F334E1" w:rsidRPr="003F396F" w:rsidRDefault="00F334E1" w:rsidP="003D5F25">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334E1" w:rsidRPr="00A10B3D" w:rsidRDefault="00F334E1" w:rsidP="003D5F25">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F334E1" w:rsidRPr="008166DB" w:rsidTr="003D5F25">
      <w:trPr>
        <w:cantSplit/>
        <w:trHeight w:val="20"/>
        <w:jc w:val="center"/>
      </w:trPr>
      <w:tc>
        <w:tcPr>
          <w:tcW w:w="2824" w:type="dxa"/>
          <w:vMerge/>
          <w:shd w:val="clear" w:color="auto" w:fill="auto"/>
          <w:vAlign w:val="center"/>
        </w:tcPr>
        <w:p w:rsidR="00F334E1" w:rsidRDefault="00F334E1" w:rsidP="003D5F25">
          <w:pPr>
            <w:widowControl w:val="0"/>
            <w:autoSpaceDE w:val="0"/>
            <w:autoSpaceDN w:val="0"/>
            <w:adjustRightInd w:val="0"/>
            <w:jc w:val="center"/>
            <w:rPr>
              <w:b/>
              <w:noProof/>
              <w:sz w:val="28"/>
            </w:rPr>
          </w:pPr>
        </w:p>
      </w:tc>
      <w:tc>
        <w:tcPr>
          <w:tcW w:w="6977" w:type="dxa"/>
          <w:shd w:val="clear" w:color="auto" w:fill="auto"/>
        </w:tcPr>
        <w:p w:rsidR="00F334E1" w:rsidRPr="003F2295" w:rsidRDefault="00F334E1" w:rsidP="003D5F25">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F334E1" w:rsidRPr="003F396F" w:rsidTr="003D5F25">
      <w:trPr>
        <w:cantSplit/>
        <w:trHeight w:val="20"/>
        <w:jc w:val="center"/>
      </w:trPr>
      <w:tc>
        <w:tcPr>
          <w:tcW w:w="2824" w:type="dxa"/>
          <w:vMerge/>
          <w:shd w:val="clear" w:color="auto" w:fill="auto"/>
        </w:tcPr>
        <w:p w:rsidR="00F334E1" w:rsidRPr="003F396F" w:rsidRDefault="00F334E1" w:rsidP="003D5F25">
          <w:pPr>
            <w:widowControl w:val="0"/>
            <w:autoSpaceDE w:val="0"/>
            <w:autoSpaceDN w:val="0"/>
            <w:adjustRightInd w:val="0"/>
            <w:rPr>
              <w:b/>
              <w:sz w:val="28"/>
            </w:rPr>
          </w:pPr>
        </w:p>
      </w:tc>
      <w:tc>
        <w:tcPr>
          <w:tcW w:w="6977" w:type="dxa"/>
          <w:shd w:val="clear" w:color="auto" w:fill="auto"/>
        </w:tcPr>
        <w:p w:rsidR="00F334E1" w:rsidRPr="00A10B3D" w:rsidRDefault="00F334E1" w:rsidP="003D5F25">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2.5b – V2</w:t>
          </w:r>
        </w:p>
      </w:tc>
    </w:tr>
  </w:tbl>
  <w:p w:rsidR="00F334E1" w:rsidRDefault="00F334E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BB1" w:rsidP="00AB7431">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2.5b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2B0"/>
    <w:multiLevelType w:val="hybridMultilevel"/>
    <w:tmpl w:val="7104179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615F93"/>
    <w:multiLevelType w:val="hybridMultilevel"/>
    <w:tmpl w:val="A9221C64"/>
    <w:lvl w:ilvl="0" w:tplc="69C2BD46">
      <w:start w:val="1"/>
      <w:numFmt w:val="bullet"/>
      <w:lvlText w:val="●"/>
      <w:lvlJc w:val="left"/>
      <w:pPr>
        <w:tabs>
          <w:tab w:val="num" w:pos="720"/>
        </w:tabs>
        <w:ind w:left="720" w:hanging="360"/>
      </w:pPr>
      <w:rPr>
        <w:rFonts w:ascii="Lucida Grande" w:hAnsi="Lucida Grande" w:hint="default"/>
      </w:rPr>
    </w:lvl>
    <w:lvl w:ilvl="1" w:tplc="A96297DC" w:tentative="1">
      <w:start w:val="1"/>
      <w:numFmt w:val="bullet"/>
      <w:lvlText w:val="●"/>
      <w:lvlJc w:val="left"/>
      <w:pPr>
        <w:tabs>
          <w:tab w:val="num" w:pos="1440"/>
        </w:tabs>
        <w:ind w:left="1440" w:hanging="360"/>
      </w:pPr>
      <w:rPr>
        <w:rFonts w:ascii="Lucida Grande" w:hAnsi="Lucida Grande" w:hint="default"/>
      </w:rPr>
    </w:lvl>
    <w:lvl w:ilvl="2" w:tplc="4D02C128" w:tentative="1">
      <w:start w:val="1"/>
      <w:numFmt w:val="bullet"/>
      <w:lvlText w:val="●"/>
      <w:lvlJc w:val="left"/>
      <w:pPr>
        <w:tabs>
          <w:tab w:val="num" w:pos="2160"/>
        </w:tabs>
        <w:ind w:left="2160" w:hanging="360"/>
      </w:pPr>
      <w:rPr>
        <w:rFonts w:ascii="Lucida Grande" w:hAnsi="Lucida Grande" w:hint="default"/>
      </w:rPr>
    </w:lvl>
    <w:lvl w:ilvl="3" w:tplc="904E9412" w:tentative="1">
      <w:start w:val="1"/>
      <w:numFmt w:val="bullet"/>
      <w:lvlText w:val="●"/>
      <w:lvlJc w:val="left"/>
      <w:pPr>
        <w:tabs>
          <w:tab w:val="num" w:pos="2880"/>
        </w:tabs>
        <w:ind w:left="2880" w:hanging="360"/>
      </w:pPr>
      <w:rPr>
        <w:rFonts w:ascii="Lucida Grande" w:hAnsi="Lucida Grande" w:hint="default"/>
      </w:rPr>
    </w:lvl>
    <w:lvl w:ilvl="4" w:tplc="E21CFD7C" w:tentative="1">
      <w:start w:val="1"/>
      <w:numFmt w:val="bullet"/>
      <w:lvlText w:val="●"/>
      <w:lvlJc w:val="left"/>
      <w:pPr>
        <w:tabs>
          <w:tab w:val="num" w:pos="3600"/>
        </w:tabs>
        <w:ind w:left="3600" w:hanging="360"/>
      </w:pPr>
      <w:rPr>
        <w:rFonts w:ascii="Lucida Grande" w:hAnsi="Lucida Grande" w:hint="default"/>
      </w:rPr>
    </w:lvl>
    <w:lvl w:ilvl="5" w:tplc="0130D47C" w:tentative="1">
      <w:start w:val="1"/>
      <w:numFmt w:val="bullet"/>
      <w:lvlText w:val="●"/>
      <w:lvlJc w:val="left"/>
      <w:pPr>
        <w:tabs>
          <w:tab w:val="num" w:pos="4320"/>
        </w:tabs>
        <w:ind w:left="4320" w:hanging="360"/>
      </w:pPr>
      <w:rPr>
        <w:rFonts w:ascii="Lucida Grande" w:hAnsi="Lucida Grande" w:hint="default"/>
      </w:rPr>
    </w:lvl>
    <w:lvl w:ilvl="6" w:tplc="52AE582A" w:tentative="1">
      <w:start w:val="1"/>
      <w:numFmt w:val="bullet"/>
      <w:lvlText w:val="●"/>
      <w:lvlJc w:val="left"/>
      <w:pPr>
        <w:tabs>
          <w:tab w:val="num" w:pos="5040"/>
        </w:tabs>
        <w:ind w:left="5040" w:hanging="360"/>
      </w:pPr>
      <w:rPr>
        <w:rFonts w:ascii="Lucida Grande" w:hAnsi="Lucida Grande" w:hint="default"/>
      </w:rPr>
    </w:lvl>
    <w:lvl w:ilvl="7" w:tplc="BC9A0B4E" w:tentative="1">
      <w:start w:val="1"/>
      <w:numFmt w:val="bullet"/>
      <w:lvlText w:val="●"/>
      <w:lvlJc w:val="left"/>
      <w:pPr>
        <w:tabs>
          <w:tab w:val="num" w:pos="5760"/>
        </w:tabs>
        <w:ind w:left="5760" w:hanging="360"/>
      </w:pPr>
      <w:rPr>
        <w:rFonts w:ascii="Lucida Grande" w:hAnsi="Lucida Grande" w:hint="default"/>
      </w:rPr>
    </w:lvl>
    <w:lvl w:ilvl="8" w:tplc="EBD4C402" w:tentative="1">
      <w:start w:val="1"/>
      <w:numFmt w:val="bullet"/>
      <w:lvlText w:val="●"/>
      <w:lvlJc w:val="left"/>
      <w:pPr>
        <w:tabs>
          <w:tab w:val="num" w:pos="6480"/>
        </w:tabs>
        <w:ind w:left="6480" w:hanging="360"/>
      </w:pPr>
      <w:rPr>
        <w:rFonts w:ascii="Lucida Grande" w:hAnsi="Lucida Grande" w:hint="default"/>
      </w:rPr>
    </w:lvl>
  </w:abstractNum>
  <w:abstractNum w:abstractNumId="2">
    <w:nsid w:val="0F345FA9"/>
    <w:multiLevelType w:val="hybridMultilevel"/>
    <w:tmpl w:val="15F84EFA"/>
    <w:lvl w:ilvl="0" w:tplc="05028372">
      <w:start w:val="1"/>
      <w:numFmt w:val="bullet"/>
      <w:lvlText w:val="-"/>
      <w:lvlJc w:val="left"/>
      <w:pPr>
        <w:ind w:left="3160" w:hanging="360"/>
      </w:pPr>
      <w:rPr>
        <w:rFonts w:ascii="Calibri" w:eastAsiaTheme="minorHAnsi" w:hAnsi="Calibri" w:cs="Calibri" w:hint="default"/>
      </w:rPr>
    </w:lvl>
    <w:lvl w:ilvl="1" w:tplc="040C0003">
      <w:start w:val="1"/>
      <w:numFmt w:val="bullet"/>
      <w:lvlText w:val="o"/>
      <w:lvlJc w:val="left"/>
      <w:pPr>
        <w:ind w:left="3880" w:hanging="360"/>
      </w:pPr>
      <w:rPr>
        <w:rFonts w:ascii="Courier New" w:hAnsi="Courier New" w:cs="Courier New" w:hint="default"/>
      </w:rPr>
    </w:lvl>
    <w:lvl w:ilvl="2" w:tplc="040C0005">
      <w:start w:val="1"/>
      <w:numFmt w:val="bullet"/>
      <w:lvlText w:val=""/>
      <w:lvlJc w:val="left"/>
      <w:pPr>
        <w:ind w:left="4600" w:hanging="360"/>
      </w:pPr>
      <w:rPr>
        <w:rFonts w:ascii="Wingdings" w:hAnsi="Wingdings" w:hint="default"/>
      </w:rPr>
    </w:lvl>
    <w:lvl w:ilvl="3" w:tplc="040C0001">
      <w:start w:val="1"/>
      <w:numFmt w:val="bullet"/>
      <w:lvlText w:val=""/>
      <w:lvlJc w:val="left"/>
      <w:pPr>
        <w:ind w:left="5320" w:hanging="360"/>
      </w:pPr>
      <w:rPr>
        <w:rFonts w:ascii="Symbol" w:hAnsi="Symbol" w:hint="default"/>
      </w:rPr>
    </w:lvl>
    <w:lvl w:ilvl="4" w:tplc="040C0003">
      <w:start w:val="1"/>
      <w:numFmt w:val="bullet"/>
      <w:lvlText w:val="o"/>
      <w:lvlJc w:val="left"/>
      <w:pPr>
        <w:ind w:left="6040" w:hanging="360"/>
      </w:pPr>
      <w:rPr>
        <w:rFonts w:ascii="Courier New" w:hAnsi="Courier New" w:cs="Courier New" w:hint="default"/>
      </w:rPr>
    </w:lvl>
    <w:lvl w:ilvl="5" w:tplc="040C0005" w:tentative="1">
      <w:start w:val="1"/>
      <w:numFmt w:val="bullet"/>
      <w:lvlText w:val=""/>
      <w:lvlJc w:val="left"/>
      <w:pPr>
        <w:ind w:left="6760" w:hanging="360"/>
      </w:pPr>
      <w:rPr>
        <w:rFonts w:ascii="Wingdings" w:hAnsi="Wingdings" w:hint="default"/>
      </w:rPr>
    </w:lvl>
    <w:lvl w:ilvl="6" w:tplc="040C0001" w:tentative="1">
      <w:start w:val="1"/>
      <w:numFmt w:val="bullet"/>
      <w:lvlText w:val=""/>
      <w:lvlJc w:val="left"/>
      <w:pPr>
        <w:ind w:left="7480" w:hanging="360"/>
      </w:pPr>
      <w:rPr>
        <w:rFonts w:ascii="Symbol" w:hAnsi="Symbol" w:hint="default"/>
      </w:rPr>
    </w:lvl>
    <w:lvl w:ilvl="7" w:tplc="040C0003" w:tentative="1">
      <w:start w:val="1"/>
      <w:numFmt w:val="bullet"/>
      <w:lvlText w:val="o"/>
      <w:lvlJc w:val="left"/>
      <w:pPr>
        <w:ind w:left="8200" w:hanging="360"/>
      </w:pPr>
      <w:rPr>
        <w:rFonts w:ascii="Courier New" w:hAnsi="Courier New" w:cs="Courier New" w:hint="default"/>
      </w:rPr>
    </w:lvl>
    <w:lvl w:ilvl="8" w:tplc="040C0005" w:tentative="1">
      <w:start w:val="1"/>
      <w:numFmt w:val="bullet"/>
      <w:lvlText w:val=""/>
      <w:lvlJc w:val="left"/>
      <w:pPr>
        <w:ind w:left="8920"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F056D"/>
    <w:multiLevelType w:val="hybridMultilevel"/>
    <w:tmpl w:val="A2EEEDF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EEF6C49"/>
    <w:multiLevelType w:val="hybridMultilevel"/>
    <w:tmpl w:val="C0643756"/>
    <w:lvl w:ilvl="0" w:tplc="3C0E59C6">
      <w:start w:val="1"/>
      <w:numFmt w:val="bullet"/>
      <w:lvlText w:val="-"/>
      <w:lvlJc w:val="left"/>
      <w:pPr>
        <w:ind w:left="720" w:hanging="360"/>
      </w:pPr>
      <w:rPr>
        <w:rFonts w:asciiTheme="minorHAnsi" w:eastAsia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930D01"/>
    <w:multiLevelType w:val="multilevel"/>
    <w:tmpl w:val="4FB2DD30"/>
    <w:lvl w:ilvl="0">
      <w:start w:val="1"/>
      <w:numFmt w:val="bullet"/>
      <w:pStyle w:val="Listepuces"/>
      <w:lvlText w:val=""/>
      <w:lvlJc w:val="left"/>
      <w:pPr>
        <w:tabs>
          <w:tab w:val="num" w:pos="644"/>
        </w:tabs>
        <w:ind w:left="567" w:hanging="283"/>
      </w:pPr>
      <w:rPr>
        <w:rFonts w:ascii="Symbol" w:hAnsi="Symbol" w:hint="default"/>
        <w:u w:val="none"/>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211"/>
        </w:tabs>
        <w:ind w:left="992" w:hanging="141"/>
      </w:pPr>
      <w:rPr>
        <w:rFonts w:ascii="Times New Roman" w:cs="Times New Roman" w:hint="default"/>
      </w:rPr>
    </w:lvl>
    <w:lvl w:ilvl="3">
      <w:start w:val="1"/>
      <w:numFmt w:val="lowerLetter"/>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6D699A"/>
    <w:multiLevelType w:val="hybridMultilevel"/>
    <w:tmpl w:val="1A046020"/>
    <w:lvl w:ilvl="0" w:tplc="4D1C9C66">
      <w:start w:val="1"/>
      <w:numFmt w:val="bullet"/>
      <w:lvlText w:val="-"/>
      <w:lvlJc w:val="left"/>
      <w:pPr>
        <w:ind w:left="927" w:hanging="360"/>
      </w:pPr>
      <w:rPr>
        <w:rFonts w:ascii="Courier New" w:hAnsi="Courier New" w:hint="default"/>
      </w:rPr>
    </w:lvl>
    <w:lvl w:ilvl="1" w:tplc="4D1C9C66">
      <w:start w:val="1"/>
      <w:numFmt w:val="bullet"/>
      <w:lvlText w:val="-"/>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2">
    <w:nsid w:val="6E3F2828"/>
    <w:multiLevelType w:val="hybridMultilevel"/>
    <w:tmpl w:val="9F9832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8"/>
  </w:num>
  <w:num w:numId="5">
    <w:abstractNumId w:val="12"/>
  </w:num>
  <w:num w:numId="6">
    <w:abstractNumId w:val="17"/>
  </w:num>
  <w:num w:numId="7">
    <w:abstractNumId w:val="3"/>
  </w:num>
  <w:num w:numId="8">
    <w:abstractNumId w:val="16"/>
  </w:num>
  <w:num w:numId="9">
    <w:abstractNumId w:val="7"/>
  </w:num>
  <w:num w:numId="10">
    <w:abstractNumId w:val="14"/>
  </w:num>
  <w:num w:numId="11">
    <w:abstractNumId w:val="20"/>
  </w:num>
  <w:num w:numId="12">
    <w:abstractNumId w:val="15"/>
  </w:num>
  <w:num w:numId="13">
    <w:abstractNumId w:val="24"/>
  </w:num>
  <w:num w:numId="14">
    <w:abstractNumId w:val="5"/>
  </w:num>
  <w:num w:numId="15">
    <w:abstractNumId w:val="23"/>
  </w:num>
  <w:num w:numId="16">
    <w:abstractNumId w:val="9"/>
  </w:num>
  <w:num w:numId="17">
    <w:abstractNumId w:val="2"/>
  </w:num>
  <w:num w:numId="18">
    <w:abstractNumId w:val="4"/>
  </w:num>
  <w:num w:numId="19">
    <w:abstractNumId w:val="17"/>
  </w:num>
  <w:num w:numId="20">
    <w:abstractNumId w:val="17"/>
  </w:num>
  <w:num w:numId="21">
    <w:abstractNumId w:val="18"/>
  </w:num>
  <w:num w:numId="22">
    <w:abstractNumId w:val="11"/>
  </w:num>
  <w:num w:numId="23">
    <w:abstractNumId w:val="13"/>
  </w:num>
  <w:num w:numId="24">
    <w:abstractNumId w:val="1"/>
  </w:num>
  <w:num w:numId="25">
    <w:abstractNumId w:val="0"/>
  </w:num>
  <w:num w:numId="26">
    <w:abstractNumId w:val="17"/>
  </w:num>
  <w:num w:numId="27">
    <w:abstractNumId w:val="22"/>
  </w:num>
  <w:num w:numId="28">
    <w:abstractNumId w:val="17"/>
  </w:num>
  <w:num w:numId="2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58"/>
    <w:rsid w:val="0000282E"/>
    <w:rsid w:val="00004A67"/>
    <w:rsid w:val="00005396"/>
    <w:rsid w:val="000057A5"/>
    <w:rsid w:val="00013008"/>
    <w:rsid w:val="00013D04"/>
    <w:rsid w:val="000157E2"/>
    <w:rsid w:val="00016E75"/>
    <w:rsid w:val="00020C62"/>
    <w:rsid w:val="00020F96"/>
    <w:rsid w:val="00022F86"/>
    <w:rsid w:val="0002679F"/>
    <w:rsid w:val="00027A59"/>
    <w:rsid w:val="00032146"/>
    <w:rsid w:val="00034DD6"/>
    <w:rsid w:val="0003516E"/>
    <w:rsid w:val="00037F64"/>
    <w:rsid w:val="00040C94"/>
    <w:rsid w:val="00041CDA"/>
    <w:rsid w:val="00042527"/>
    <w:rsid w:val="00046306"/>
    <w:rsid w:val="00047355"/>
    <w:rsid w:val="00053BFA"/>
    <w:rsid w:val="000574D6"/>
    <w:rsid w:val="00061366"/>
    <w:rsid w:val="0006148D"/>
    <w:rsid w:val="00061697"/>
    <w:rsid w:val="00062325"/>
    <w:rsid w:val="0007545C"/>
    <w:rsid w:val="00094340"/>
    <w:rsid w:val="00094B6B"/>
    <w:rsid w:val="00095AFA"/>
    <w:rsid w:val="00095C1E"/>
    <w:rsid w:val="00096512"/>
    <w:rsid w:val="0009662F"/>
    <w:rsid w:val="000967A5"/>
    <w:rsid w:val="00096C1B"/>
    <w:rsid w:val="000A246E"/>
    <w:rsid w:val="000A7B0E"/>
    <w:rsid w:val="000B20E8"/>
    <w:rsid w:val="000D054A"/>
    <w:rsid w:val="000E1CAB"/>
    <w:rsid w:val="000E360B"/>
    <w:rsid w:val="000E4BF9"/>
    <w:rsid w:val="000E5AAA"/>
    <w:rsid w:val="000F3C72"/>
    <w:rsid w:val="00103D7C"/>
    <w:rsid w:val="00103E19"/>
    <w:rsid w:val="00107879"/>
    <w:rsid w:val="00111397"/>
    <w:rsid w:val="001120F8"/>
    <w:rsid w:val="00117B18"/>
    <w:rsid w:val="00121689"/>
    <w:rsid w:val="0012424F"/>
    <w:rsid w:val="0012545D"/>
    <w:rsid w:val="0013087E"/>
    <w:rsid w:val="001314C2"/>
    <w:rsid w:val="00137423"/>
    <w:rsid w:val="0014007C"/>
    <w:rsid w:val="00141509"/>
    <w:rsid w:val="001443D4"/>
    <w:rsid w:val="00145A21"/>
    <w:rsid w:val="0014607D"/>
    <w:rsid w:val="00152EED"/>
    <w:rsid w:val="001547E9"/>
    <w:rsid w:val="001567E6"/>
    <w:rsid w:val="00172369"/>
    <w:rsid w:val="00182B39"/>
    <w:rsid w:val="00185950"/>
    <w:rsid w:val="001877C3"/>
    <w:rsid w:val="001943A1"/>
    <w:rsid w:val="00196490"/>
    <w:rsid w:val="00197CE2"/>
    <w:rsid w:val="001A3DBF"/>
    <w:rsid w:val="001A4645"/>
    <w:rsid w:val="001A4F77"/>
    <w:rsid w:val="001A61CA"/>
    <w:rsid w:val="001A64F4"/>
    <w:rsid w:val="001B0130"/>
    <w:rsid w:val="001B5DB0"/>
    <w:rsid w:val="001C337A"/>
    <w:rsid w:val="001C35D9"/>
    <w:rsid w:val="001D635B"/>
    <w:rsid w:val="001E2DC2"/>
    <w:rsid w:val="001E49BC"/>
    <w:rsid w:val="001E5F86"/>
    <w:rsid w:val="001E662C"/>
    <w:rsid w:val="001E7DD6"/>
    <w:rsid w:val="001F0C7F"/>
    <w:rsid w:val="0020007A"/>
    <w:rsid w:val="002009E5"/>
    <w:rsid w:val="00203418"/>
    <w:rsid w:val="00204EC7"/>
    <w:rsid w:val="0021119E"/>
    <w:rsid w:val="00212745"/>
    <w:rsid w:val="00214E55"/>
    <w:rsid w:val="0021685C"/>
    <w:rsid w:val="002169AA"/>
    <w:rsid w:val="0021710D"/>
    <w:rsid w:val="00217DF1"/>
    <w:rsid w:val="00220DDB"/>
    <w:rsid w:val="002241F0"/>
    <w:rsid w:val="00225D7A"/>
    <w:rsid w:val="00225D9F"/>
    <w:rsid w:val="00227E3A"/>
    <w:rsid w:val="00232E4A"/>
    <w:rsid w:val="0023395D"/>
    <w:rsid w:val="002348B4"/>
    <w:rsid w:val="002418C9"/>
    <w:rsid w:val="00250C62"/>
    <w:rsid w:val="00255347"/>
    <w:rsid w:val="002559B6"/>
    <w:rsid w:val="002662FB"/>
    <w:rsid w:val="002731B4"/>
    <w:rsid w:val="00273339"/>
    <w:rsid w:val="00275115"/>
    <w:rsid w:val="00275FDC"/>
    <w:rsid w:val="00276039"/>
    <w:rsid w:val="002771B2"/>
    <w:rsid w:val="00280A24"/>
    <w:rsid w:val="002818FE"/>
    <w:rsid w:val="00283494"/>
    <w:rsid w:val="00284F7B"/>
    <w:rsid w:val="00286FD2"/>
    <w:rsid w:val="00291482"/>
    <w:rsid w:val="002918C3"/>
    <w:rsid w:val="00297417"/>
    <w:rsid w:val="002A095D"/>
    <w:rsid w:val="002A3BAE"/>
    <w:rsid w:val="002A78CD"/>
    <w:rsid w:val="002C1569"/>
    <w:rsid w:val="002C2E97"/>
    <w:rsid w:val="002C4BB1"/>
    <w:rsid w:val="002C70B2"/>
    <w:rsid w:val="002D1AD9"/>
    <w:rsid w:val="002E25EF"/>
    <w:rsid w:val="002E4A32"/>
    <w:rsid w:val="002E559D"/>
    <w:rsid w:val="002F06B6"/>
    <w:rsid w:val="002F1120"/>
    <w:rsid w:val="002F13F1"/>
    <w:rsid w:val="002F74D4"/>
    <w:rsid w:val="002F7980"/>
    <w:rsid w:val="00306A32"/>
    <w:rsid w:val="003072D6"/>
    <w:rsid w:val="003113C6"/>
    <w:rsid w:val="00332C8F"/>
    <w:rsid w:val="003358F3"/>
    <w:rsid w:val="00342037"/>
    <w:rsid w:val="00345E96"/>
    <w:rsid w:val="00346BD6"/>
    <w:rsid w:val="003501F9"/>
    <w:rsid w:val="0035279F"/>
    <w:rsid w:val="00356314"/>
    <w:rsid w:val="00357E2F"/>
    <w:rsid w:val="003648B3"/>
    <w:rsid w:val="00366FF4"/>
    <w:rsid w:val="00370B49"/>
    <w:rsid w:val="00375D8B"/>
    <w:rsid w:val="00380D33"/>
    <w:rsid w:val="0038545A"/>
    <w:rsid w:val="00386F74"/>
    <w:rsid w:val="00392C07"/>
    <w:rsid w:val="0039566D"/>
    <w:rsid w:val="00395679"/>
    <w:rsid w:val="003A1990"/>
    <w:rsid w:val="003A6E40"/>
    <w:rsid w:val="003B391C"/>
    <w:rsid w:val="003B4325"/>
    <w:rsid w:val="003B781E"/>
    <w:rsid w:val="003C062F"/>
    <w:rsid w:val="003C0CD6"/>
    <w:rsid w:val="003D3FC3"/>
    <w:rsid w:val="003D4749"/>
    <w:rsid w:val="003D57F5"/>
    <w:rsid w:val="003D75C1"/>
    <w:rsid w:val="003E2AFE"/>
    <w:rsid w:val="003F13EE"/>
    <w:rsid w:val="003F22A1"/>
    <w:rsid w:val="003F7CF0"/>
    <w:rsid w:val="00404539"/>
    <w:rsid w:val="0040472E"/>
    <w:rsid w:val="00407B29"/>
    <w:rsid w:val="00411F6F"/>
    <w:rsid w:val="00414531"/>
    <w:rsid w:val="00414537"/>
    <w:rsid w:val="00417D0A"/>
    <w:rsid w:val="0042087F"/>
    <w:rsid w:val="00420ACC"/>
    <w:rsid w:val="0042177D"/>
    <w:rsid w:val="00422B7F"/>
    <w:rsid w:val="00425DAA"/>
    <w:rsid w:val="0042761B"/>
    <w:rsid w:val="00427C93"/>
    <w:rsid w:val="00430888"/>
    <w:rsid w:val="0043089B"/>
    <w:rsid w:val="00431C7A"/>
    <w:rsid w:val="004359FE"/>
    <w:rsid w:val="0044045F"/>
    <w:rsid w:val="0044155C"/>
    <w:rsid w:val="00441BDB"/>
    <w:rsid w:val="00445873"/>
    <w:rsid w:val="0044733E"/>
    <w:rsid w:val="00451385"/>
    <w:rsid w:val="0045197F"/>
    <w:rsid w:val="004519B4"/>
    <w:rsid w:val="00453837"/>
    <w:rsid w:val="00455796"/>
    <w:rsid w:val="004608B4"/>
    <w:rsid w:val="004618BD"/>
    <w:rsid w:val="0046730D"/>
    <w:rsid w:val="004729C3"/>
    <w:rsid w:val="004769BD"/>
    <w:rsid w:val="0048275E"/>
    <w:rsid w:val="0048712F"/>
    <w:rsid w:val="004977FB"/>
    <w:rsid w:val="004A682C"/>
    <w:rsid w:val="004B13CB"/>
    <w:rsid w:val="004B5405"/>
    <w:rsid w:val="004B5A2C"/>
    <w:rsid w:val="004B6AB1"/>
    <w:rsid w:val="004B7A9E"/>
    <w:rsid w:val="004E2B80"/>
    <w:rsid w:val="004E311E"/>
    <w:rsid w:val="004E400B"/>
    <w:rsid w:val="004E4235"/>
    <w:rsid w:val="004E5172"/>
    <w:rsid w:val="004E656D"/>
    <w:rsid w:val="004E696C"/>
    <w:rsid w:val="004F1F7F"/>
    <w:rsid w:val="004F21DD"/>
    <w:rsid w:val="004F4051"/>
    <w:rsid w:val="004F6969"/>
    <w:rsid w:val="00500485"/>
    <w:rsid w:val="00503A4E"/>
    <w:rsid w:val="00506764"/>
    <w:rsid w:val="0051124F"/>
    <w:rsid w:val="0051527D"/>
    <w:rsid w:val="005154DA"/>
    <w:rsid w:val="00520299"/>
    <w:rsid w:val="00525DAD"/>
    <w:rsid w:val="0052790C"/>
    <w:rsid w:val="00533318"/>
    <w:rsid w:val="00534A79"/>
    <w:rsid w:val="005355B0"/>
    <w:rsid w:val="00543866"/>
    <w:rsid w:val="00550908"/>
    <w:rsid w:val="00553CEC"/>
    <w:rsid w:val="00557DBD"/>
    <w:rsid w:val="005609B5"/>
    <w:rsid w:val="00571561"/>
    <w:rsid w:val="005757D3"/>
    <w:rsid w:val="005811FE"/>
    <w:rsid w:val="00587D5F"/>
    <w:rsid w:val="00587E0F"/>
    <w:rsid w:val="005945E9"/>
    <w:rsid w:val="0059719D"/>
    <w:rsid w:val="00597D8B"/>
    <w:rsid w:val="005A1AD8"/>
    <w:rsid w:val="005A3E1E"/>
    <w:rsid w:val="005A4E57"/>
    <w:rsid w:val="005A5C71"/>
    <w:rsid w:val="005B1E88"/>
    <w:rsid w:val="005B2226"/>
    <w:rsid w:val="005C0811"/>
    <w:rsid w:val="005C25C1"/>
    <w:rsid w:val="005C4603"/>
    <w:rsid w:val="005D001C"/>
    <w:rsid w:val="005E1A0E"/>
    <w:rsid w:val="005E22D8"/>
    <w:rsid w:val="005E3778"/>
    <w:rsid w:val="005E3D1C"/>
    <w:rsid w:val="005E76C1"/>
    <w:rsid w:val="005F083B"/>
    <w:rsid w:val="005F44F4"/>
    <w:rsid w:val="005F7724"/>
    <w:rsid w:val="00601A88"/>
    <w:rsid w:val="006035A1"/>
    <w:rsid w:val="0060588C"/>
    <w:rsid w:val="00606A11"/>
    <w:rsid w:val="0061715C"/>
    <w:rsid w:val="0062635E"/>
    <w:rsid w:val="00627C2C"/>
    <w:rsid w:val="0063062B"/>
    <w:rsid w:val="00633936"/>
    <w:rsid w:val="00636644"/>
    <w:rsid w:val="00637E8C"/>
    <w:rsid w:val="0064763E"/>
    <w:rsid w:val="00651489"/>
    <w:rsid w:val="006515B1"/>
    <w:rsid w:val="00652FDC"/>
    <w:rsid w:val="00653826"/>
    <w:rsid w:val="0065513D"/>
    <w:rsid w:val="0066000F"/>
    <w:rsid w:val="00662F93"/>
    <w:rsid w:val="006658EF"/>
    <w:rsid w:val="006660AB"/>
    <w:rsid w:val="0067179E"/>
    <w:rsid w:val="00674138"/>
    <w:rsid w:val="006765AA"/>
    <w:rsid w:val="006809E7"/>
    <w:rsid w:val="00687ACC"/>
    <w:rsid w:val="006914D1"/>
    <w:rsid w:val="006916F3"/>
    <w:rsid w:val="006A1A81"/>
    <w:rsid w:val="006A2CB7"/>
    <w:rsid w:val="006B11CA"/>
    <w:rsid w:val="006B24AA"/>
    <w:rsid w:val="006B3F69"/>
    <w:rsid w:val="006C0F0E"/>
    <w:rsid w:val="006C1C90"/>
    <w:rsid w:val="006D70D2"/>
    <w:rsid w:val="006E47BC"/>
    <w:rsid w:val="006E53C5"/>
    <w:rsid w:val="006E60CB"/>
    <w:rsid w:val="006E7E30"/>
    <w:rsid w:val="006F09C2"/>
    <w:rsid w:val="006F3BF4"/>
    <w:rsid w:val="00701270"/>
    <w:rsid w:val="0070332A"/>
    <w:rsid w:val="00703B05"/>
    <w:rsid w:val="00706203"/>
    <w:rsid w:val="0071182A"/>
    <w:rsid w:val="00711B04"/>
    <w:rsid w:val="00716466"/>
    <w:rsid w:val="007227FC"/>
    <w:rsid w:val="00724697"/>
    <w:rsid w:val="0073179F"/>
    <w:rsid w:val="00732415"/>
    <w:rsid w:val="00734E72"/>
    <w:rsid w:val="007413A7"/>
    <w:rsid w:val="00742BE1"/>
    <w:rsid w:val="00743D75"/>
    <w:rsid w:val="007441C1"/>
    <w:rsid w:val="00744A52"/>
    <w:rsid w:val="007454BD"/>
    <w:rsid w:val="007527E6"/>
    <w:rsid w:val="00752BAE"/>
    <w:rsid w:val="00763B4E"/>
    <w:rsid w:val="00765B21"/>
    <w:rsid w:val="007705EA"/>
    <w:rsid w:val="0077675C"/>
    <w:rsid w:val="00777F0E"/>
    <w:rsid w:val="00781112"/>
    <w:rsid w:val="00784823"/>
    <w:rsid w:val="00785DBF"/>
    <w:rsid w:val="00786051"/>
    <w:rsid w:val="00786A2C"/>
    <w:rsid w:val="0079030A"/>
    <w:rsid w:val="00790758"/>
    <w:rsid w:val="00791FAC"/>
    <w:rsid w:val="0079342C"/>
    <w:rsid w:val="00795E49"/>
    <w:rsid w:val="007A58C6"/>
    <w:rsid w:val="007A5F8D"/>
    <w:rsid w:val="007B2CC8"/>
    <w:rsid w:val="007B479F"/>
    <w:rsid w:val="007C00AE"/>
    <w:rsid w:val="007C199C"/>
    <w:rsid w:val="007D153C"/>
    <w:rsid w:val="007E1B1C"/>
    <w:rsid w:val="007E239F"/>
    <w:rsid w:val="007F3D9C"/>
    <w:rsid w:val="00800BEF"/>
    <w:rsid w:val="00800CEA"/>
    <w:rsid w:val="00803850"/>
    <w:rsid w:val="0080407A"/>
    <w:rsid w:val="00805D0D"/>
    <w:rsid w:val="0080620F"/>
    <w:rsid w:val="00807642"/>
    <w:rsid w:val="00807657"/>
    <w:rsid w:val="00812FC5"/>
    <w:rsid w:val="008230E3"/>
    <w:rsid w:val="008244DF"/>
    <w:rsid w:val="00824C15"/>
    <w:rsid w:val="00831002"/>
    <w:rsid w:val="008334E0"/>
    <w:rsid w:val="008405BD"/>
    <w:rsid w:val="0084396E"/>
    <w:rsid w:val="00843F02"/>
    <w:rsid w:val="008454B1"/>
    <w:rsid w:val="00853257"/>
    <w:rsid w:val="00853A52"/>
    <w:rsid w:val="0085520C"/>
    <w:rsid w:val="00855DC2"/>
    <w:rsid w:val="00862AD6"/>
    <w:rsid w:val="008719E3"/>
    <w:rsid w:val="00897D2B"/>
    <w:rsid w:val="008A042B"/>
    <w:rsid w:val="008A21E8"/>
    <w:rsid w:val="008A4423"/>
    <w:rsid w:val="008A50AC"/>
    <w:rsid w:val="008A6A6D"/>
    <w:rsid w:val="008A7B9A"/>
    <w:rsid w:val="008B0353"/>
    <w:rsid w:val="008B13D2"/>
    <w:rsid w:val="008B1D10"/>
    <w:rsid w:val="008B3F10"/>
    <w:rsid w:val="008B5649"/>
    <w:rsid w:val="008B6795"/>
    <w:rsid w:val="008B7534"/>
    <w:rsid w:val="008C2B09"/>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EC2"/>
    <w:rsid w:val="00952F01"/>
    <w:rsid w:val="00957639"/>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3FB"/>
    <w:rsid w:val="009B0A85"/>
    <w:rsid w:val="009B2AF4"/>
    <w:rsid w:val="009B2F00"/>
    <w:rsid w:val="009B30F7"/>
    <w:rsid w:val="009B771A"/>
    <w:rsid w:val="009C2601"/>
    <w:rsid w:val="009C60C8"/>
    <w:rsid w:val="009C71F7"/>
    <w:rsid w:val="009D00E7"/>
    <w:rsid w:val="009D16BC"/>
    <w:rsid w:val="009D1A76"/>
    <w:rsid w:val="009D6373"/>
    <w:rsid w:val="009D6907"/>
    <w:rsid w:val="009D6BAA"/>
    <w:rsid w:val="009F14DE"/>
    <w:rsid w:val="009F2432"/>
    <w:rsid w:val="009F3D26"/>
    <w:rsid w:val="00A038E1"/>
    <w:rsid w:val="00A0478B"/>
    <w:rsid w:val="00A047FC"/>
    <w:rsid w:val="00A068EE"/>
    <w:rsid w:val="00A06F2D"/>
    <w:rsid w:val="00A10B3D"/>
    <w:rsid w:val="00A11012"/>
    <w:rsid w:val="00A15095"/>
    <w:rsid w:val="00A1648F"/>
    <w:rsid w:val="00A16FE3"/>
    <w:rsid w:val="00A242C1"/>
    <w:rsid w:val="00A3125F"/>
    <w:rsid w:val="00A32202"/>
    <w:rsid w:val="00A35A70"/>
    <w:rsid w:val="00A37F56"/>
    <w:rsid w:val="00A40003"/>
    <w:rsid w:val="00A4116C"/>
    <w:rsid w:val="00A4243D"/>
    <w:rsid w:val="00A43445"/>
    <w:rsid w:val="00A4589A"/>
    <w:rsid w:val="00A54F21"/>
    <w:rsid w:val="00A62699"/>
    <w:rsid w:val="00A64B4B"/>
    <w:rsid w:val="00A661C2"/>
    <w:rsid w:val="00A67D63"/>
    <w:rsid w:val="00A80504"/>
    <w:rsid w:val="00AA00A7"/>
    <w:rsid w:val="00AA35BC"/>
    <w:rsid w:val="00AA4052"/>
    <w:rsid w:val="00AA76F8"/>
    <w:rsid w:val="00AB7431"/>
    <w:rsid w:val="00AC00B2"/>
    <w:rsid w:val="00AC3342"/>
    <w:rsid w:val="00AC64DE"/>
    <w:rsid w:val="00AC7A90"/>
    <w:rsid w:val="00AD3F54"/>
    <w:rsid w:val="00AD4C77"/>
    <w:rsid w:val="00AD7755"/>
    <w:rsid w:val="00AE2E34"/>
    <w:rsid w:val="00AE4367"/>
    <w:rsid w:val="00B03146"/>
    <w:rsid w:val="00B05D7A"/>
    <w:rsid w:val="00B06E34"/>
    <w:rsid w:val="00B1238A"/>
    <w:rsid w:val="00B21AE6"/>
    <w:rsid w:val="00B22252"/>
    <w:rsid w:val="00B233DE"/>
    <w:rsid w:val="00B31387"/>
    <w:rsid w:val="00B3713D"/>
    <w:rsid w:val="00B37D66"/>
    <w:rsid w:val="00B425CA"/>
    <w:rsid w:val="00B44444"/>
    <w:rsid w:val="00B500EF"/>
    <w:rsid w:val="00B520A8"/>
    <w:rsid w:val="00B52D9F"/>
    <w:rsid w:val="00B5569A"/>
    <w:rsid w:val="00B6033D"/>
    <w:rsid w:val="00B604DA"/>
    <w:rsid w:val="00B63ECD"/>
    <w:rsid w:val="00B64318"/>
    <w:rsid w:val="00B64970"/>
    <w:rsid w:val="00B65205"/>
    <w:rsid w:val="00B66DF6"/>
    <w:rsid w:val="00B70851"/>
    <w:rsid w:val="00B721E7"/>
    <w:rsid w:val="00B72699"/>
    <w:rsid w:val="00B76B55"/>
    <w:rsid w:val="00B77FFA"/>
    <w:rsid w:val="00B83AE2"/>
    <w:rsid w:val="00B83C61"/>
    <w:rsid w:val="00B90698"/>
    <w:rsid w:val="00B91FAB"/>
    <w:rsid w:val="00B92802"/>
    <w:rsid w:val="00B94448"/>
    <w:rsid w:val="00B9611C"/>
    <w:rsid w:val="00BA347F"/>
    <w:rsid w:val="00BA7590"/>
    <w:rsid w:val="00BB0F83"/>
    <w:rsid w:val="00BB27FC"/>
    <w:rsid w:val="00BB28B2"/>
    <w:rsid w:val="00BB2C0B"/>
    <w:rsid w:val="00BB4292"/>
    <w:rsid w:val="00BB68A5"/>
    <w:rsid w:val="00BC2F80"/>
    <w:rsid w:val="00BC5B19"/>
    <w:rsid w:val="00BC64A3"/>
    <w:rsid w:val="00BD0BC9"/>
    <w:rsid w:val="00BD1E0D"/>
    <w:rsid w:val="00BD4DAD"/>
    <w:rsid w:val="00BD7584"/>
    <w:rsid w:val="00BE012C"/>
    <w:rsid w:val="00BE1210"/>
    <w:rsid w:val="00BE26C8"/>
    <w:rsid w:val="00BE67A5"/>
    <w:rsid w:val="00BF5B90"/>
    <w:rsid w:val="00C04F00"/>
    <w:rsid w:val="00C05A8D"/>
    <w:rsid w:val="00C05D1D"/>
    <w:rsid w:val="00C06929"/>
    <w:rsid w:val="00C12558"/>
    <w:rsid w:val="00C21B7B"/>
    <w:rsid w:val="00C22386"/>
    <w:rsid w:val="00C2539F"/>
    <w:rsid w:val="00C27C8E"/>
    <w:rsid w:val="00C367CA"/>
    <w:rsid w:val="00C36FD1"/>
    <w:rsid w:val="00C37D31"/>
    <w:rsid w:val="00C436C7"/>
    <w:rsid w:val="00C44112"/>
    <w:rsid w:val="00C44A37"/>
    <w:rsid w:val="00C51AB7"/>
    <w:rsid w:val="00C52806"/>
    <w:rsid w:val="00C533F6"/>
    <w:rsid w:val="00C614EE"/>
    <w:rsid w:val="00C64477"/>
    <w:rsid w:val="00C645BE"/>
    <w:rsid w:val="00C6651E"/>
    <w:rsid w:val="00C66EE9"/>
    <w:rsid w:val="00C67EE0"/>
    <w:rsid w:val="00C71BF2"/>
    <w:rsid w:val="00C74AFA"/>
    <w:rsid w:val="00C80010"/>
    <w:rsid w:val="00C83DF6"/>
    <w:rsid w:val="00C84B16"/>
    <w:rsid w:val="00C850A6"/>
    <w:rsid w:val="00C8742B"/>
    <w:rsid w:val="00C92CA3"/>
    <w:rsid w:val="00C94DC8"/>
    <w:rsid w:val="00CA01AB"/>
    <w:rsid w:val="00CA5735"/>
    <w:rsid w:val="00CB0181"/>
    <w:rsid w:val="00CB0513"/>
    <w:rsid w:val="00CB2E81"/>
    <w:rsid w:val="00CB641C"/>
    <w:rsid w:val="00CC188B"/>
    <w:rsid w:val="00CC4F74"/>
    <w:rsid w:val="00CC513C"/>
    <w:rsid w:val="00CC5BE2"/>
    <w:rsid w:val="00CD486B"/>
    <w:rsid w:val="00CD4973"/>
    <w:rsid w:val="00CD5FAD"/>
    <w:rsid w:val="00CD7E55"/>
    <w:rsid w:val="00CE013B"/>
    <w:rsid w:val="00CE0E27"/>
    <w:rsid w:val="00CE163E"/>
    <w:rsid w:val="00CE466A"/>
    <w:rsid w:val="00CE7A82"/>
    <w:rsid w:val="00CF05B1"/>
    <w:rsid w:val="00D10635"/>
    <w:rsid w:val="00D11427"/>
    <w:rsid w:val="00D1401E"/>
    <w:rsid w:val="00D15FB6"/>
    <w:rsid w:val="00D230DC"/>
    <w:rsid w:val="00D24497"/>
    <w:rsid w:val="00D24993"/>
    <w:rsid w:val="00D3336A"/>
    <w:rsid w:val="00D40B26"/>
    <w:rsid w:val="00D43EC4"/>
    <w:rsid w:val="00D446DA"/>
    <w:rsid w:val="00D4505C"/>
    <w:rsid w:val="00D453AC"/>
    <w:rsid w:val="00D45BF0"/>
    <w:rsid w:val="00D47E59"/>
    <w:rsid w:val="00D5038D"/>
    <w:rsid w:val="00D51071"/>
    <w:rsid w:val="00D54940"/>
    <w:rsid w:val="00D54AF4"/>
    <w:rsid w:val="00D552C5"/>
    <w:rsid w:val="00D56BF2"/>
    <w:rsid w:val="00D57970"/>
    <w:rsid w:val="00D57F68"/>
    <w:rsid w:val="00D66B7B"/>
    <w:rsid w:val="00D66CA1"/>
    <w:rsid w:val="00D721EC"/>
    <w:rsid w:val="00D76248"/>
    <w:rsid w:val="00D8476B"/>
    <w:rsid w:val="00D84EE2"/>
    <w:rsid w:val="00D8721F"/>
    <w:rsid w:val="00D94D1A"/>
    <w:rsid w:val="00DA36D9"/>
    <w:rsid w:val="00DB0FCD"/>
    <w:rsid w:val="00DB30AD"/>
    <w:rsid w:val="00DB6620"/>
    <w:rsid w:val="00DC0982"/>
    <w:rsid w:val="00DC4680"/>
    <w:rsid w:val="00DC4CE5"/>
    <w:rsid w:val="00DC754F"/>
    <w:rsid w:val="00DD04E9"/>
    <w:rsid w:val="00DD2E47"/>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17428"/>
    <w:rsid w:val="00E20A3D"/>
    <w:rsid w:val="00E20CE2"/>
    <w:rsid w:val="00E21942"/>
    <w:rsid w:val="00E22D96"/>
    <w:rsid w:val="00E24B9F"/>
    <w:rsid w:val="00E25232"/>
    <w:rsid w:val="00E25B12"/>
    <w:rsid w:val="00E26567"/>
    <w:rsid w:val="00E30011"/>
    <w:rsid w:val="00E315AA"/>
    <w:rsid w:val="00E40019"/>
    <w:rsid w:val="00E42ECC"/>
    <w:rsid w:val="00E43B6C"/>
    <w:rsid w:val="00E4606E"/>
    <w:rsid w:val="00E50596"/>
    <w:rsid w:val="00E50B95"/>
    <w:rsid w:val="00E53FC5"/>
    <w:rsid w:val="00E55865"/>
    <w:rsid w:val="00E559EC"/>
    <w:rsid w:val="00E66AF8"/>
    <w:rsid w:val="00E672DF"/>
    <w:rsid w:val="00E733A7"/>
    <w:rsid w:val="00E76F22"/>
    <w:rsid w:val="00E80130"/>
    <w:rsid w:val="00E83E2A"/>
    <w:rsid w:val="00E85EA4"/>
    <w:rsid w:val="00E86305"/>
    <w:rsid w:val="00E91D6F"/>
    <w:rsid w:val="00E94CD9"/>
    <w:rsid w:val="00EA3E30"/>
    <w:rsid w:val="00EB2C3F"/>
    <w:rsid w:val="00EB5346"/>
    <w:rsid w:val="00EB63B5"/>
    <w:rsid w:val="00EB6A78"/>
    <w:rsid w:val="00EC0604"/>
    <w:rsid w:val="00EC2A7E"/>
    <w:rsid w:val="00ED1774"/>
    <w:rsid w:val="00ED7E5A"/>
    <w:rsid w:val="00EE3414"/>
    <w:rsid w:val="00EE5053"/>
    <w:rsid w:val="00EE5AB3"/>
    <w:rsid w:val="00EE6C1D"/>
    <w:rsid w:val="00EF03E0"/>
    <w:rsid w:val="00EF0A02"/>
    <w:rsid w:val="00EF2267"/>
    <w:rsid w:val="00F01E96"/>
    <w:rsid w:val="00F16B2D"/>
    <w:rsid w:val="00F206FE"/>
    <w:rsid w:val="00F258E0"/>
    <w:rsid w:val="00F26DC8"/>
    <w:rsid w:val="00F26E85"/>
    <w:rsid w:val="00F3047F"/>
    <w:rsid w:val="00F306D2"/>
    <w:rsid w:val="00F31C86"/>
    <w:rsid w:val="00F334E1"/>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7646D"/>
    <w:rsid w:val="00F80198"/>
    <w:rsid w:val="00F80A19"/>
    <w:rsid w:val="00F84799"/>
    <w:rsid w:val="00F93B60"/>
    <w:rsid w:val="00F9469D"/>
    <w:rsid w:val="00FA5D48"/>
    <w:rsid w:val="00FA6DB6"/>
    <w:rsid w:val="00FB5BEF"/>
    <w:rsid w:val="00FB5DF4"/>
    <w:rsid w:val="00FB78B4"/>
    <w:rsid w:val="00FB7C37"/>
    <w:rsid w:val="00FC03C5"/>
    <w:rsid w:val="00FC13FE"/>
    <w:rsid w:val="00FC5051"/>
    <w:rsid w:val="00FD12A1"/>
    <w:rsid w:val="00FD2537"/>
    <w:rsid w:val="00FD3EA1"/>
    <w:rsid w:val="00FD6542"/>
    <w:rsid w:val="00FE29FA"/>
    <w:rsid w:val="00FE699B"/>
    <w:rsid w:val="00FF4C90"/>
    <w:rsid w:val="00FF5178"/>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Listepuces">
    <w:name w:val="List Bullet"/>
    <w:basedOn w:val="Normal"/>
    <w:rsid w:val="00E20CE2"/>
    <w:pPr>
      <w:numPr>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Arial" w:eastAsia="Times New Roman" w:hAnsi="Arial"/>
      <w:color w:val="000000"/>
      <w:sz w:val="22"/>
      <w:szCs w:val="22"/>
      <w:bdr w:val="none" w:sz="0" w:space="0" w:color="auto"/>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65906258">
      <w:bodyDiv w:val="1"/>
      <w:marLeft w:val="0"/>
      <w:marRight w:val="0"/>
      <w:marTop w:val="0"/>
      <w:marBottom w:val="0"/>
      <w:divBdr>
        <w:top w:val="none" w:sz="0" w:space="0" w:color="auto"/>
        <w:left w:val="none" w:sz="0" w:space="0" w:color="auto"/>
        <w:bottom w:val="none" w:sz="0" w:space="0" w:color="auto"/>
        <w:right w:val="none" w:sz="0" w:space="0" w:color="auto"/>
      </w:divBdr>
      <w:divsChild>
        <w:div w:id="659500187">
          <w:marLeft w:val="706"/>
          <w:marRight w:val="0"/>
          <w:marTop w:val="60"/>
          <w:marBottom w:val="60"/>
          <w:divBdr>
            <w:top w:val="none" w:sz="0" w:space="0" w:color="auto"/>
            <w:left w:val="none" w:sz="0" w:space="0" w:color="auto"/>
            <w:bottom w:val="none" w:sz="0" w:space="0" w:color="auto"/>
            <w:right w:val="none" w:sz="0" w:space="0" w:color="auto"/>
          </w:divBdr>
        </w:div>
        <w:div w:id="1112046442">
          <w:marLeft w:val="706"/>
          <w:marRight w:val="0"/>
          <w:marTop w:val="60"/>
          <w:marBottom w:val="60"/>
          <w:divBdr>
            <w:top w:val="none" w:sz="0" w:space="0" w:color="auto"/>
            <w:left w:val="none" w:sz="0" w:space="0" w:color="auto"/>
            <w:bottom w:val="none" w:sz="0" w:space="0" w:color="auto"/>
            <w:right w:val="none" w:sz="0" w:space="0" w:color="auto"/>
          </w:divBdr>
        </w:div>
        <w:div w:id="1454403521">
          <w:marLeft w:val="706"/>
          <w:marRight w:val="0"/>
          <w:marTop w:val="60"/>
          <w:marBottom w:val="60"/>
          <w:divBdr>
            <w:top w:val="none" w:sz="0" w:space="0" w:color="auto"/>
            <w:left w:val="none" w:sz="0" w:space="0" w:color="auto"/>
            <w:bottom w:val="none" w:sz="0" w:space="0" w:color="auto"/>
            <w:right w:val="none" w:sz="0" w:space="0" w:color="auto"/>
          </w:divBdr>
        </w:div>
        <w:div w:id="1738699639">
          <w:marLeft w:val="706"/>
          <w:marRight w:val="0"/>
          <w:marTop w:val="60"/>
          <w:marBottom w:val="60"/>
          <w:divBdr>
            <w:top w:val="none" w:sz="0" w:space="0" w:color="auto"/>
            <w:left w:val="none" w:sz="0" w:space="0" w:color="auto"/>
            <w:bottom w:val="none" w:sz="0" w:space="0" w:color="auto"/>
            <w:right w:val="none" w:sz="0" w:space="0" w:color="auto"/>
          </w:divBdr>
        </w:div>
        <w:div w:id="1759014569">
          <w:marLeft w:val="706"/>
          <w:marRight w:val="0"/>
          <w:marTop w:val="60"/>
          <w:marBottom w:val="60"/>
          <w:divBdr>
            <w:top w:val="none" w:sz="0" w:space="0" w:color="auto"/>
            <w:left w:val="none" w:sz="0" w:space="0" w:color="auto"/>
            <w:bottom w:val="none" w:sz="0" w:space="0" w:color="auto"/>
            <w:right w:val="none" w:sz="0" w:space="0" w:color="auto"/>
          </w:divBdr>
        </w:div>
        <w:div w:id="1817988996">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72132019">
      <w:bodyDiv w:val="1"/>
      <w:marLeft w:val="0"/>
      <w:marRight w:val="0"/>
      <w:marTop w:val="0"/>
      <w:marBottom w:val="0"/>
      <w:divBdr>
        <w:top w:val="none" w:sz="0" w:space="0" w:color="auto"/>
        <w:left w:val="none" w:sz="0" w:space="0" w:color="auto"/>
        <w:bottom w:val="none" w:sz="0" w:space="0" w:color="auto"/>
        <w:right w:val="none" w:sz="0" w:space="0" w:color="auto"/>
      </w:divBdr>
      <w:divsChild>
        <w:div w:id="2020616020">
          <w:marLeft w:val="446"/>
          <w:marRight w:val="0"/>
          <w:marTop w:val="60"/>
          <w:marBottom w:val="60"/>
          <w:divBdr>
            <w:top w:val="none" w:sz="0" w:space="0" w:color="auto"/>
            <w:left w:val="none" w:sz="0" w:space="0" w:color="auto"/>
            <w:bottom w:val="none" w:sz="0" w:space="0" w:color="auto"/>
            <w:right w:val="none" w:sz="0" w:space="0" w:color="auto"/>
          </w:divBdr>
        </w:div>
        <w:div w:id="213391655">
          <w:marLeft w:val="446"/>
          <w:marRight w:val="0"/>
          <w:marTop w:val="60"/>
          <w:marBottom w:val="60"/>
          <w:divBdr>
            <w:top w:val="none" w:sz="0" w:space="0" w:color="auto"/>
            <w:left w:val="none" w:sz="0" w:space="0" w:color="auto"/>
            <w:bottom w:val="none" w:sz="0" w:space="0" w:color="auto"/>
            <w:right w:val="none" w:sz="0" w:space="0" w:color="auto"/>
          </w:divBdr>
        </w:div>
      </w:divsChild>
    </w:div>
    <w:div w:id="1985506845">
      <w:bodyDiv w:val="1"/>
      <w:marLeft w:val="0"/>
      <w:marRight w:val="0"/>
      <w:marTop w:val="0"/>
      <w:marBottom w:val="0"/>
      <w:divBdr>
        <w:top w:val="none" w:sz="0" w:space="0" w:color="auto"/>
        <w:left w:val="none" w:sz="0" w:space="0" w:color="auto"/>
        <w:bottom w:val="none" w:sz="0" w:space="0" w:color="auto"/>
        <w:right w:val="none" w:sz="0" w:space="0" w:color="auto"/>
      </w:divBdr>
      <w:divsChild>
        <w:div w:id="571038853">
          <w:marLeft w:val="446"/>
          <w:marRight w:val="0"/>
          <w:marTop w:val="60"/>
          <w:marBottom w:val="60"/>
          <w:divBdr>
            <w:top w:val="none" w:sz="0" w:space="0" w:color="auto"/>
            <w:left w:val="none" w:sz="0" w:space="0" w:color="auto"/>
            <w:bottom w:val="none" w:sz="0" w:space="0" w:color="auto"/>
            <w:right w:val="none" w:sz="0" w:space="0" w:color="auto"/>
          </w:divBdr>
        </w:div>
        <w:div w:id="162862315">
          <w:marLeft w:val="446"/>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298B7E-0EC7-4B75-A85A-BFB53E04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1077</Words>
  <Characters>5926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8</cp:revision>
  <cp:lastPrinted>2016-08-18T13:12:00Z</cp:lastPrinted>
  <dcterms:created xsi:type="dcterms:W3CDTF">2016-09-05T06:43:00Z</dcterms:created>
  <dcterms:modified xsi:type="dcterms:W3CDTF">2017-03-23T07:49:00Z</dcterms:modified>
</cp:coreProperties>
</file>