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AB7431"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De psychosociale risico's (PSR)</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763B4E">
        <w:trPr>
          <w:trHeight w:val="1087"/>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CD486B" w:rsidRDefault="00CD486B" w:rsidP="00CD486B">
            <w:pPr>
              <w:rPr>
                <w:rFonts w:ascii="Arial" w:hAnsi="Arial" w:cs="Arial"/>
              </w:rPr>
              <w:bidi w:val="0"/>
            </w:pPr>
            <w:r>
              <w:rPr>
                <w:rFonts w:ascii="Arial" w:cs="Arial" w:hAnsi="Arial"/>
                <w:lang w:val="nl"/>
                <w:b w:val="0"/>
                <w:bCs w:val="0"/>
                <w:i w:val="0"/>
                <w:iCs w:val="0"/>
                <w:u w:val="none"/>
                <w:vertAlign w:val="baseline"/>
                <w:rtl w:val="0"/>
              </w:rPr>
              <w:t xml:space="preserve">Aan het einde van deze module:</w:t>
            </w:r>
          </w:p>
          <w:p w:rsidR="00D230DC" w:rsidRPr="00763B4E" w:rsidRDefault="00D40B26" w:rsidP="00763B4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hAnsi="Arial" w:cs="Arial"/>
              </w:rPr>
              <w:bidi w:val="0"/>
            </w:pPr>
            <w:r>
              <w:rPr>
                <w:rFonts w:ascii="Arial" w:cs="Arial" w:hAnsi="Arial"/>
                <w:lang w:val="nl"/>
                <w:b w:val="0"/>
                <w:bCs w:val="0"/>
                <w:i w:val="0"/>
                <w:iCs w:val="0"/>
                <w:u w:val="none"/>
                <w:vertAlign w:val="baseline"/>
                <w:rtl w:val="0"/>
              </w:rPr>
              <w:t xml:space="preserve">het juiste gedrag kennen om PSR te vermijden.</w:t>
            </w:r>
          </w:p>
        </w:tc>
      </w:tr>
    </w:tbl>
    <w:p w:rsidR="002A78CD" w:rsidRPr="00957ABE" w:rsidRDefault="002A78CD">
      <w:pPr>
        <w:pStyle w:val="Corps"/>
        <w:rPr>
          <w:rFonts w:ascii="Arial" w:hAnsi="Arial" w:cs="Arial"/>
          <w:b/>
          <w:bCs/>
          <w:color w:val="353535"/>
        </w:rPr>
      </w:pPr>
    </w:p>
    <w:p w:rsidR="008405BD" w:rsidRDefault="008405BD" w:rsidP="008405BD">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moet deze handleiding volgen want hij bevat alle elementen voor de realisatie van deze module:</w:t>
      </w:r>
    </w:p>
    <w:p w:rsidR="008405BD"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instructies voor de oefeningen; </w:t>
      </w:r>
    </w:p>
    <w:p w:rsidR="008405BD" w:rsidRDefault="008405BD" w:rsidP="008405BD">
      <w:pPr>
        <w:pStyle w:val="Corps"/>
        <w:numPr>
          <w:ilvl w:val="0"/>
          <w:numId w:val="17"/>
        </w:numPr>
        <w:spacing w:after="120"/>
        <w:ind w:left="709" w:hanging="709"/>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verwijzingen naar de begeleidende Powerpoint-presentatie en/of andere hulpmiddelen zoals video's of e-learning; </w:t>
      </w:r>
    </w:p>
    <w:p w:rsidR="008405BD"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vragen die u aan de deelnemers kunt stellen; </w:t>
      </w:r>
    </w:p>
    <w:p w:rsidR="008405BD" w:rsidRPr="00BF7C57"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eventueel te gebruiken oefeningen.</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0"/>
          <w:bCs w:val="0"/>
          <w:i w:val="0"/>
          <w:iCs w:val="0"/>
          <w:u w:val="none"/>
          <w:vertAlign w:val="baseline"/>
          <w:rtl w:val="0"/>
        </w:rPr>
        <w:t xml:space="preserve"> </w:t>
      </w:r>
      <w:r>
        <w:rPr>
          <w:rFonts w:ascii="Arial" w:cs="Arial" w:hAnsi="Arial"/>
          <w:color w:val="353535"/>
          <w:lang w:val="nl"/>
          <w:b w:val="0"/>
          <w:bCs w:val="0"/>
          <w:i w:val="0"/>
          <w:iCs w:val="0"/>
          <w:u w:val="none"/>
          <w:vertAlign w:val="baseline"/>
          <w:rtl w:val="0"/>
        </w:rPr>
        <w:t xml:space="preserve">45 minuten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Presentatie in de cursusruimte en simulaties.</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geen</w:t>
      </w:r>
    </w:p>
    <w:p w:rsidR="00D54940" w:rsidRPr="00C37D31" w:rsidRDefault="00D54940" w:rsidP="00D40B26">
      <w:pPr>
        <w:spacing w:after="120"/>
        <w:jc w:val="both"/>
        <w:outlineLvl w:val="0"/>
        <w:rPr>
          <w:rFonts w:ascii="Arial" w:hAnsi="Arial" w:cs="Arial"/>
          <w:b/>
          <w:bCs/>
          <w:color w:val="000000"/>
          <w:u w:val="single"/>
        </w:rPr>
        <w:bidi w:val="0"/>
      </w:pPr>
      <w:r>
        <w:rPr>
          <w:rFonts w:ascii="Arial" w:cs="Arial" w:hAnsi="Arial"/>
          <w:color w:val="000000"/>
          <w:lang w:val="nl"/>
          <w:b w:val="0"/>
          <w:bCs w:val="0"/>
          <w:i w:val="0"/>
          <w:iCs w:val="0"/>
          <w:u w:val="none"/>
          <w:vertAlign w:val="baseline"/>
          <w:rtl w:val="0"/>
        </w:rPr>
        <w:t xml:space="preserve">In hun cursustraject volgen de deelnemers ook een e-learning om hen meer bewust te maken van PSR. Deze module geeft een eerste zeer algemene informatie.</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8405BD" w:rsidRPr="00BF7C57" w:rsidRDefault="008405BD" w:rsidP="008405BD">
      <w:pPr>
        <w:pStyle w:val="Sous-titre"/>
        <w:numPr>
          <w:ilvl w:val="0"/>
          <w:numId w:val="0"/>
        </w:numPr>
        <w:spacing w:before="0" w:after="120"/>
        <w:contextualSpacing w:val="0"/>
        <w:jc w:val="both"/>
        <w:rPr>
          <w:sz w:val="24"/>
          <w:szCs w:val="24"/>
          <w:u w:val="single"/>
        </w:rPr>
        <w:bidi w:val="0"/>
      </w:pPr>
      <w:r>
        <w:rPr>
          <w:sz w:val="24"/>
          <w:szCs w:val="24"/>
          <w:lang w:val="nl"/>
          <w:b w:val="0"/>
          <w:bCs w:val="0"/>
          <w:i w:val="0"/>
          <w:iCs w:val="0"/>
          <w:u w:val="none"/>
          <w:vertAlign w:val="baseline"/>
          <w:rtl w:val="0"/>
        </w:rPr>
        <w:t xml:space="preserve">Aangezien het een gevoelig en complex onderwerp betreft, raden wij u aan om voor de start van deze module de volgende punten te controleren:</w:t>
      </w:r>
    </w:p>
    <w:p w:rsidR="008405BD" w:rsidRDefault="008405BD" w:rsidP="008405BD">
      <w:pPr>
        <w:pStyle w:val="Sous-titre"/>
        <w:numPr>
          <w:ilvl w:val="0"/>
          <w:numId w:val="18"/>
        </w:numPr>
        <w:spacing w:before="0" w:after="120"/>
        <w:contextualSpacing w:val="0"/>
        <w:jc w:val="both"/>
        <w:rPr>
          <w:b w:val="0"/>
          <w:sz w:val="24"/>
          <w:szCs w:val="24"/>
        </w:rPr>
        <w:bidi w:val="0"/>
      </w:pPr>
      <w:r>
        <w:rPr>
          <w:sz w:val="24"/>
          <w:szCs w:val="24"/>
          <w:lang w:val="nl"/>
          <w:b w:val="0"/>
          <w:bCs w:val="0"/>
          <w:i w:val="0"/>
          <w:iCs w:val="0"/>
          <w:u w:val="none"/>
          <w:vertAlign w:val="baseline"/>
          <w:rtl w:val="0"/>
        </w:rPr>
        <w:t xml:space="preserve">er moet een persoon aanwezig zijn met een goede kennis van PSR; </w:t>
      </w:r>
    </w:p>
    <w:p w:rsidR="008405BD" w:rsidRPr="00BF7C57" w:rsidRDefault="008405BD" w:rsidP="008405BD">
      <w:pPr>
        <w:pStyle w:val="Sous-titre"/>
        <w:numPr>
          <w:ilvl w:val="0"/>
          <w:numId w:val="18"/>
        </w:numPr>
        <w:spacing w:before="0" w:after="120"/>
        <w:contextualSpacing w:val="0"/>
        <w:jc w:val="both"/>
        <w:rPr>
          <w:b w:val="0"/>
          <w:sz w:val="24"/>
          <w:szCs w:val="24"/>
        </w:rPr>
        <w:bidi w:val="0"/>
      </w:pPr>
      <w:r>
        <w:rPr>
          <w:sz w:val="24"/>
          <w:szCs w:val="24"/>
          <w:lang w:val="nl"/>
          <w:b w:val="0"/>
          <w:bCs w:val="0"/>
          <w:i w:val="0"/>
          <w:iCs w:val="0"/>
          <w:u w:val="none"/>
          <w:vertAlign w:val="baseline"/>
          <w:rtl w:val="0"/>
        </w:rPr>
        <w:t xml:space="preserve">preciseer dat de e-learning die de deelnemers zullen volgen in hun HSE-integratietraject hen meer uitgebreide informatie zal geven.</w:t>
      </w:r>
    </w:p>
    <w:p w:rsidR="00001558" w:rsidRDefault="008405BD" w:rsidP="00001558">
      <w:pPr>
        <w:pStyle w:val="Sous-titre"/>
        <w:numPr>
          <w:ilvl w:val="0"/>
          <w:numId w:val="18"/>
        </w:numPr>
        <w:spacing w:before="0" w:after="120"/>
        <w:contextualSpacing w:val="0"/>
        <w:jc w:val="both"/>
        <w:rPr>
          <w:b w:val="0"/>
          <w:sz w:val="24"/>
          <w:szCs w:val="24"/>
        </w:rPr>
        <w:bidi w:val="0"/>
      </w:pPr>
      <w:r>
        <w:rPr>
          <w:sz w:val="24"/>
          <w:szCs w:val="24"/>
          <w:lang w:val="nl"/>
          <w:b w:val="0"/>
          <w:bCs w:val="0"/>
          <w:i w:val="0"/>
          <w:iCs w:val="0"/>
          <w:u w:val="none"/>
          <w:vertAlign w:val="baseline"/>
          <w:rtl w:val="0"/>
        </w:rPr>
        <w:t xml:space="preserve">de duur van deze module mag niet langer zijn dan de geplande 45 minuten; bereid daarom deze persoon voor en leg uit dat het een eerste informatie betreft met beperkte doelstellingen; kort alle uitweidingen af of verwijs naar de juiste contactpersoon in geval van signalen van PSR;</w:t>
      </w:r>
    </w:p>
    <w:p w:rsidR="00001558" w:rsidRPr="00001558" w:rsidRDefault="00001558" w:rsidP="00001558">
      <w:pPr>
        <w:pStyle w:val="Paragraphedeliste"/>
        <w:numPr>
          <w:ilvl w:val="0"/>
          <w:numId w:val="29"/>
        </w:num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maak afdrukken van de dia's 5 en 6 om ze tijdens de sequentie uit te kunnen delen.</w:t>
      </w:r>
    </w:p>
    <w:p w:rsidR="002F1120" w:rsidRDefault="002F1120" w:rsidP="002F1120"/>
    <w:p w:rsidR="00D66CA1" w:rsidRDefault="00D66CA1">
      <w:pPr>
        <w:bidi w:val="0"/>
      </w:pPr>
      <w:r>
        <w:rPr>
          <w:lang w:val="nl"/>
          <w:b w:val="0"/>
          <w:bCs w:val="0"/>
          <w:i w:val="0"/>
          <w:iCs w:val="0"/>
          <w:u w:val="none"/>
          <w:vertAlign w:val="baseline"/>
          <w:rtl w:val="0"/>
        </w:rPr>
        <w:br w:type="page"/>
      </w:r>
    </w:p>
    <w:p w:rsidR="006660A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van deze module bekijken.</w:t>
      </w:r>
    </w:p>
    <w:p w:rsidR="00CA01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6660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doelstellingen voor iedereen duidelijk zijn.</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F1120" w:rsidRDefault="002F1120" w:rsidP="00204EC7">
      <w:pPr>
        <w:pStyle w:val="Corps"/>
        <w:rPr>
          <w:rFonts w:ascii="Arial" w:hAnsi="Arial" w:cs="Arial"/>
          <w:bCs/>
          <w:color w:val="353535"/>
        </w:rPr>
      </w:pPr>
    </w:p>
    <w:p w:rsidR="00B500EF" w:rsidRPr="00F334E1" w:rsidRDefault="00B500EF"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7441C1" w:rsidRPr="00332C8F" w:rsidRDefault="007441C1" w:rsidP="00744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7441C1" w:rsidRDefault="007441C1" w:rsidP="00061366">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begrijpen wat de term PSR inhoudt.</w:t>
      </w:r>
    </w:p>
    <w:p w:rsidR="00204EC7" w:rsidRDefault="00204EC7" w:rsidP="00204EC7">
      <w:pPr>
        <w:pStyle w:val="Corps"/>
        <w:rPr>
          <w:rFonts w:ascii="Arial" w:hAnsi="Arial" w:cs="Arial"/>
          <w:bCs/>
          <w:color w:val="353535"/>
        </w:rPr>
      </w:pPr>
    </w:p>
    <w:p w:rsidR="00F9469D" w:rsidRDefault="00386F74" w:rsidP="00204EC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We zullen eerst dit begrip PSR duidelijker maken. Daarvoor gaan we verschillende situaties bekijken en u gaat zoeken naar de gemeenschappelijke punten.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3 en lees de 3 situaties.</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nadenken.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na 2 minuten wat deze situaties gemeenschappelijk hebben.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(Antwoord voor de cursusleider: moeilijke situaties, stress, tegen het breekpunt).</w:t>
      </w:r>
    </w:p>
    <w:p w:rsidR="0042177D" w:rsidRDefault="0042177D"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 zullen zien hoe Total omgaat met dit onderwerp, dat de managers van de groep aan het hart gaat. Het is een nieuw gezondheidsrisico dat sinds enkele jaren is gedefinieerd als psychosociale risico's, de PSR.</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hebben in het HSEQ-charter al gezien, dat het voorkomen van risico's en het beschermen van de gezondheid van alle werknemers en  personen waarop de activiteiten een impact kunnen hebben, bovenaan de prioriteiten van Total staan. </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Dit voorschrift houdt verband met de maatschappelijke verantwoordelijkheid. Het is ook de voorwaarde voor de prestaties en de ontwikkeling van de groep. </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 psychosociale risico's (PSR) zijn, net als de chemische, lichamelijke, biologische of ergonomische risico's, een belangrijk onderwerp voor de dagelijkse werkzaamheden.</w:t>
      </w:r>
    </w:p>
    <w:p w:rsidR="00204EC7"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4 en leg uit: </w:t>
      </w:r>
    </w:p>
    <w:p w:rsidR="00204EC7" w:rsidRDefault="00204EC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FF5178" w:rsidRPr="00204EC7" w:rsidRDefault="00FF5178"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Total heeft in 2016 over dit onderwerp een belangrijke overeenkomst getekend, die u op het intranet kunt vinden, en biedt een praktische preventieset.</w:t>
      </w:r>
    </w:p>
    <w:p w:rsidR="00A0478B" w:rsidRDefault="00FF5178"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5 en leg uit dat het een document betreft uit de praktische set van Total voor de PSR-preventie.</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de dia lezen.</w:t>
      </w:r>
    </w:p>
    <w:p w:rsidR="00807657" w:rsidRDefault="0080765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Behandel na 5 minuten elk van de 4 paragrafen om de eventuele vragen te antwoorden.</w:t>
      </w:r>
    </w:p>
    <w:p w:rsidR="00B233DE" w:rsidRDefault="00B233DE"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2177D"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6 over de risicofactoren die verband houden met de werksituatie, met de individuele factoren en met de sociale en familiale omstandigheden.</w:t>
      </w:r>
    </w:p>
    <w:p w:rsidR="00F01E96"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Leg uit dat de werksituatie hieraan net zo bijdraagt als de 2 andere terreinen…</w:t>
      </w:r>
    </w:p>
    <w:p w:rsidR="00B233DE" w:rsidRDefault="00F01E96"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Neem de tijd om de gevolgen te lezen en vraag gaandeweg aan de deelnemers of dit iets bij hen oproept.</w:t>
      </w:r>
    </w:p>
    <w:p w:rsidR="004B13CB" w:rsidRPr="004B13CB" w:rsidRDefault="004B13CB"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0478B" w:rsidRDefault="00D51071"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20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F5178" w:rsidRPr="00332C8F" w:rsidRDefault="00FF5178" w:rsidP="00FF5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FF5178" w:rsidRDefault="00FF5178" w:rsidP="00FF517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w:t>
      </w:r>
      <w:r>
        <w:rPr>
          <w:rFonts w:ascii="Arial" w:cs="Arial" w:hAnsi="Arial"/>
          <w:color w:val="A6A6A6" w:themeColor="background1" w:themeShade="A6"/>
          <w:sz w:val="22"/>
          <w:szCs w:val="22"/>
          <w:lang w:val="nl"/>
          <w:b w:val="0"/>
          <w:bCs w:val="0"/>
          <w:i w:val="1"/>
          <w:iCs w:val="1"/>
          <w:u w:val="none"/>
          <w:vertAlign w:val="baseline"/>
          <w:rtl w:val="0"/>
        </w:rPr>
        <w:t xml:space="preserve">: de deelnemers hebben een idee van het wenselijke gedrag.</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4B13CB"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Deze moeilijke situaties kunnen bij u eerdere ervaringen oproepen. Maar hoe kunnen wij in deze situaties reageren? Wat is de juiste reactie als collega? Of als manager?</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Het gedrag dat we als “nieuwe” collega kunnen hebben, bestaat uit: vertoon dia nr. 7.</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Wijs erop dat het volgen van een e-learning en een set verplicht zijn voor alle managers in Frankrijk.</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DB0FC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Neem het eerste geval; wat betekent voor u een “juiste” houding? </w:t>
      </w:r>
    </w:p>
    <w:p w:rsidR="00D8476B" w:rsidRDefault="00C94DC8"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deelnemers ideeën geven en schrijf ze op het bord. </w:t>
      </w: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In het algemeen betreffen de antwoorden het ethiekbeleid: de personen respecteren, naar ze luisteren, ze erkennen in de zin van het opvangen van signalen van vermoeidheid/stress, …</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als samenvatting dia nr. 8.</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B1D10" w:rsidRDefault="001D635B" w:rsidP="008B1D1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00:30</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405BD" w:rsidRPr="00BF7C57" w:rsidRDefault="008405BD" w:rsidP="008405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Dit is een idee voor een goede reactie die wij kunnen hebben. Het is niet gemakkelijk om deze signalen te ontdekken, die sporadisch en tijdelijk kunnen zijn en niet noodzakelijkerwijs een PSR of burn-out tot gevolg hebben. Toch is het belangrijk om waakzaam te zijn voor de anderen.</w:t>
      </w:r>
    </w:p>
    <w:p w:rsidR="00E672DF" w:rsidRDefault="00E672DF"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 gaan de situaties van het begin opnieuw bekijken maar nu met een rollenspel. Voor elke situatie gaat het erom een voorbeeld te spelen van een juiste reactie. Er zijn geen perfecte antwoorden maar de vorige dia geeft u enkele aanwijzingen.</w:t>
      </w:r>
    </w:p>
    <w:p w:rsidR="00E733A7" w:rsidRDefault="00E733A7"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Voor elke situatie zijn 2 mensen nodig: een om de collega in een moeilijke situatie te spelen en de andere om de collega te spelen die aandacht geeft.</w:t>
      </w:r>
    </w:p>
    <w:p w:rsidR="00E733A7" w:rsidRDefault="00525DAD"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9 met de herhaling van de situaties.</w:t>
      </w: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Organiseer de tweetallen en laat de situaties één voor één naspelen.</w:t>
      </w: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Wanneer de duo's zijn gevormd, legt u in 1 minuut (zonder dat de andere deelnemers dit horen) aan degene die de collega in een moeilijke situatie speelt de omstandigheden uit:</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Situatie 1: Niks ernstigs maar een moeilijke periode want de kinderen slapen slecht waardoor de persoon heel erg moe is.</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Situatie 2: Dit probleem duurt al een lange tijd (een aantal weken). </w:t>
      </w:r>
      <w:r>
        <w:rPr>
          <w:rFonts w:ascii="Arial" w:cs="Arial" w:hAnsi="Arial"/>
          <w:color w:val="000000"/>
          <w:sz w:val="20"/>
          <w:szCs w:val="20"/>
          <w:lang w:val="nl"/>
          <w:b w:val="1"/>
          <w:bCs w:val="1"/>
          <w:i w:val="0"/>
          <w:iCs w:val="0"/>
          <w:u w:val="none"/>
          <w:vertAlign w:val="baseline"/>
          <w:rtl w:val="0"/>
        </w:rPr>
        <w:t xml:space="preserve">De persoon is erg gestrest en heeft de indruk dat hij het niet meer aankan. </w:t>
      </w:r>
      <w:r>
        <w:rPr>
          <w:rFonts w:ascii="Arial" w:cs="Arial" w:hAnsi="Arial"/>
          <w:color w:val="000000"/>
          <w:sz w:val="20"/>
          <w:szCs w:val="20"/>
          <w:lang w:val="nl"/>
          <w:b w:val="1"/>
          <w:bCs w:val="1"/>
          <w:i w:val="0"/>
          <w:iCs w:val="0"/>
          <w:u w:val="none"/>
          <w:vertAlign w:val="baseline"/>
          <w:rtl w:val="0"/>
        </w:rPr>
        <w:t xml:space="preserve">Hij staat op instorten.</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Situatie 3: Het duurt eveneens al een aantal weken. </w:t>
      </w:r>
      <w:r>
        <w:rPr>
          <w:rFonts w:ascii="Arial" w:cs="Arial" w:hAnsi="Arial"/>
          <w:color w:val="000000"/>
          <w:sz w:val="20"/>
          <w:szCs w:val="20"/>
          <w:lang w:val="nl"/>
          <w:b w:val="1"/>
          <w:bCs w:val="1"/>
          <w:i w:val="0"/>
          <w:iCs w:val="0"/>
          <w:u w:val="none"/>
          <w:vertAlign w:val="baseline"/>
          <w:rtl w:val="0"/>
        </w:rPr>
        <w:t xml:space="preserve">Zijn chef geeft hem erg veel werk en tot het uiterste van zijn vaardigheden. </w:t>
      </w:r>
      <w:r>
        <w:rPr>
          <w:rFonts w:ascii="Arial" w:cs="Arial" w:hAnsi="Arial"/>
          <w:color w:val="000000"/>
          <w:sz w:val="20"/>
          <w:szCs w:val="20"/>
          <w:lang w:val="nl"/>
          <w:b w:val="1"/>
          <w:bCs w:val="1"/>
          <w:i w:val="0"/>
          <w:iCs w:val="0"/>
          <w:u w:val="none"/>
          <w:vertAlign w:val="baseline"/>
          <w:rtl w:val="0"/>
        </w:rPr>
        <w:t xml:space="preserve">De chef is vrijwel niet beschikbaar. </w:t>
      </w:r>
      <w:r>
        <w:rPr>
          <w:rFonts w:ascii="Arial" w:cs="Arial" w:hAnsi="Arial"/>
          <w:color w:val="000000"/>
          <w:sz w:val="20"/>
          <w:szCs w:val="20"/>
          <w:lang w:val="nl"/>
          <w:b w:val="1"/>
          <w:bCs w:val="1"/>
          <w:i w:val="0"/>
          <w:iCs w:val="0"/>
          <w:u w:val="none"/>
          <w:vertAlign w:val="baseline"/>
          <w:rtl w:val="0"/>
        </w:rPr>
        <w:t xml:space="preserve">Hij weet niet meer hoe hij hier doorheen kan komen.</w:t>
      </w: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04EC7" w:rsidRDefault="00204EC7">
      <w:pPr>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br w:type="page"/>
      </w:r>
    </w:p>
    <w:p w:rsidR="00525DAD"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de situaties spelen en wijs op de 3 punten van een “juiste houding”.</w:t>
      </w:r>
    </w:p>
    <w:p w:rsidR="00A661C2"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na het rollenspel een debriefing:</w:t>
      </w:r>
    </w:p>
    <w:p w:rsidR="00A661C2" w:rsidRDefault="00A661C2"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Vraag eerst een reactie aan de collega die zijn gevoelens moest inschatten (gemakkelijk, moeilijk).</w:t>
      </w:r>
    </w:p>
    <w:p w:rsidR="00A661C2" w:rsidRDefault="00204EC7"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Laat daarna de anderen om adviezen geven.</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Doel van situatie 1: luisteren, begrijpen en zijn manager waarschuwen.</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Doel van situatie 2: luisteren, begrijpen en zijn manager waarschuwen.</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Doel van situatie 3: luisteren, begrijpen.</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Als cursusleider moet u erop letten dat de deelnemers het op de dia aangegeven gedrag spelen en dat de suggesties van de deelnemers bij de debriefing concreet en realistisch zijn.</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Geef tenslotte een samenvatting rond het thema “uw rol is om, zoals iedere werknemer van de groep, aandacht te geven aan de persoon en naar hem te luisteren. </w:t>
      </w:r>
      <w:r>
        <w:rPr>
          <w:rFonts w:ascii="Arial" w:cs="Arial" w:hAnsi="Arial"/>
          <w:color w:val="000000"/>
          <w:sz w:val="20"/>
          <w:szCs w:val="20"/>
          <w:lang w:val="nl"/>
          <w:b w:val="1"/>
          <w:bCs w:val="1"/>
          <w:i w:val="0"/>
          <w:iCs w:val="0"/>
          <w:u w:val="none"/>
          <w:vertAlign w:val="baseline"/>
          <w:rtl w:val="0"/>
        </w:rPr>
        <w:t xml:space="preserve">Dit wordt aangevuld met andere elementen in de e-learning en in de modaliteiten van de vestiging.”</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54F21" w:rsidRDefault="00A54F21" w:rsidP="00A54F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15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00:45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A095D" w:rsidRPr="00C22386"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Bedank de deelnemers.</w:t>
      </w:r>
    </w:p>
    <w:sectPr w:rsidR="002A095D" w:rsidRPr="00C22386" w:rsidSect="00F334E1">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0A" w:rsidRDefault="00417D0A">
      <w:pPr>
        <w:bidi w:val="0"/>
      </w:pPr>
      <w:r>
        <w:separator/>
      </w:r>
    </w:p>
  </w:endnote>
  <w:endnote w:type="continuationSeparator" w:id="0">
    <w:p w:rsidR="00417D0A" w:rsidRDefault="00417D0A">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6902"/>
      <w:docPartObj>
        <w:docPartGallery w:val="Page Numbers (Bottom of Page)"/>
        <w:docPartUnique/>
      </w:docPartObj>
    </w:sdtPr>
    <w:sdtContent>
      <w:p w:rsidR="00F334E1" w:rsidRDefault="00C05A8D">
        <w:pPr>
          <w:pStyle w:val="Pieddepage"/>
          <w:jc w:val="right"/>
          <w:bidi w:val="0"/>
        </w:pPr>
        <w:fldSimple w:instr=" PAGE   \* MERGEFORMAT ">
          <w:r>
            <w:rPr>
              <w:noProof/>
              <w:lang w:val="nl"/>
              <w:b w:val="0"/>
              <w:bCs w:val="0"/>
              <w:i w:val="0"/>
              <w:iCs w:val="0"/>
              <w:u w:val="none"/>
              <w:vertAlign w:val="baseline"/>
              <w:rtl w:val="0"/>
            </w:rPr>
            <w:t xml:space="preserve">2</w:t>
          </w:r>
        </w:fldSimple>
      </w:p>
    </w:sdtContent>
  </w:sdt>
  <w:p w:rsidR="00F334E1" w:rsidRDefault="00F334E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05A8D"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0A" w:rsidRDefault="00417D0A">
      <w:pPr>
        <w:bidi w:val="0"/>
      </w:pPr>
      <w:r>
        <w:separator/>
      </w:r>
    </w:p>
  </w:footnote>
  <w:footnote w:type="continuationSeparator" w:id="0">
    <w:p w:rsidR="00417D0A" w:rsidRDefault="00417D0A">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F334E1" w:rsidRPr="008166DB" w:rsidTr="003D5F25">
      <w:trPr>
        <w:cantSplit/>
        <w:trHeight w:val="20"/>
        <w:jc w:val="center"/>
      </w:trPr>
      <w:tc>
        <w:tcPr>
          <w:tcW w:w="2824" w:type="dxa"/>
          <w:vMerge w:val="restart"/>
          <w:shd w:val="clear" w:color="auto" w:fill="auto"/>
          <w:vAlign w:val="center"/>
        </w:tcPr>
        <w:p w:rsidR="00F334E1" w:rsidRPr="003F396F" w:rsidRDefault="00F334E1" w:rsidP="003D5F25">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334E1" w:rsidRPr="00A10B3D" w:rsidRDefault="00F334E1" w:rsidP="003D5F25">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F334E1" w:rsidRPr="008166DB" w:rsidTr="003D5F25">
      <w:trPr>
        <w:cantSplit/>
        <w:trHeight w:val="20"/>
        <w:jc w:val="center"/>
      </w:trPr>
      <w:tc>
        <w:tcPr>
          <w:tcW w:w="2824" w:type="dxa"/>
          <w:vMerge/>
          <w:shd w:val="clear" w:color="auto" w:fill="auto"/>
          <w:vAlign w:val="center"/>
        </w:tcPr>
        <w:p w:rsidR="00F334E1" w:rsidRDefault="00F334E1" w:rsidP="003D5F25">
          <w:pPr>
            <w:widowControl w:val="0"/>
            <w:autoSpaceDE w:val="0"/>
            <w:autoSpaceDN w:val="0"/>
            <w:adjustRightInd w:val="0"/>
            <w:jc w:val="center"/>
            <w:rPr>
              <w:b/>
              <w:noProof/>
              <w:sz w:val="28"/>
            </w:rPr>
          </w:pPr>
        </w:p>
      </w:tc>
      <w:tc>
        <w:tcPr>
          <w:tcW w:w="6977" w:type="dxa"/>
          <w:shd w:val="clear" w:color="auto" w:fill="auto"/>
        </w:tcPr>
        <w:p w:rsidR="00F334E1" w:rsidRPr="003F2295" w:rsidRDefault="00F334E1" w:rsidP="003D5F25">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F334E1" w:rsidRPr="003F396F" w:rsidTr="003D5F25">
      <w:trPr>
        <w:cantSplit/>
        <w:trHeight w:val="20"/>
        <w:jc w:val="center"/>
      </w:trPr>
      <w:tc>
        <w:tcPr>
          <w:tcW w:w="2824" w:type="dxa"/>
          <w:vMerge/>
          <w:shd w:val="clear" w:color="auto" w:fill="auto"/>
        </w:tcPr>
        <w:p w:rsidR="00F334E1" w:rsidRPr="003F396F" w:rsidRDefault="00F334E1" w:rsidP="003D5F25">
          <w:pPr>
            <w:widowControl w:val="0"/>
            <w:autoSpaceDE w:val="0"/>
            <w:autoSpaceDN w:val="0"/>
            <w:adjustRightInd w:val="0"/>
            <w:rPr>
              <w:b/>
              <w:sz w:val="28"/>
            </w:rPr>
          </w:pPr>
        </w:p>
      </w:tc>
      <w:tc>
        <w:tcPr>
          <w:tcW w:w="6977" w:type="dxa"/>
          <w:shd w:val="clear" w:color="auto" w:fill="auto"/>
        </w:tcPr>
        <w:p w:rsidR="00F334E1" w:rsidRPr="00A10B3D" w:rsidRDefault="00F334E1" w:rsidP="003D5F25">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2.5b – V2</w:t>
          </w:r>
        </w:p>
      </w:tc>
    </w:tr>
  </w:tbl>
  <w:p w:rsidR="00F334E1" w:rsidRDefault="00F334E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BB1" w:rsidP="00AB7431">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2.5b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B0"/>
    <w:multiLevelType w:val="hybridMultilevel"/>
    <w:tmpl w:val="7104179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15F93"/>
    <w:multiLevelType w:val="hybridMultilevel"/>
    <w:tmpl w:val="A9221C64"/>
    <w:lvl w:ilvl="0" w:tplc="69C2BD46">
      <w:start w:val="1"/>
      <w:numFmt w:val="bullet"/>
      <w:lvlText w:val="●"/>
      <w:lvlJc w:val="left"/>
      <w:pPr>
        <w:tabs>
          <w:tab w:val="num" w:pos="720"/>
        </w:tabs>
        <w:ind w:left="720" w:hanging="360"/>
      </w:pPr>
      <w:rPr>
        <w:rFonts w:ascii="Lucida Grande" w:hAnsi="Lucida Grande" w:hint="default"/>
      </w:rPr>
    </w:lvl>
    <w:lvl w:ilvl="1" w:tplc="A96297DC" w:tentative="1">
      <w:start w:val="1"/>
      <w:numFmt w:val="bullet"/>
      <w:lvlText w:val="●"/>
      <w:lvlJc w:val="left"/>
      <w:pPr>
        <w:tabs>
          <w:tab w:val="num" w:pos="1440"/>
        </w:tabs>
        <w:ind w:left="1440" w:hanging="360"/>
      </w:pPr>
      <w:rPr>
        <w:rFonts w:ascii="Lucida Grande" w:hAnsi="Lucida Grande" w:hint="default"/>
      </w:rPr>
    </w:lvl>
    <w:lvl w:ilvl="2" w:tplc="4D02C128" w:tentative="1">
      <w:start w:val="1"/>
      <w:numFmt w:val="bullet"/>
      <w:lvlText w:val="●"/>
      <w:lvlJc w:val="left"/>
      <w:pPr>
        <w:tabs>
          <w:tab w:val="num" w:pos="2160"/>
        </w:tabs>
        <w:ind w:left="2160" w:hanging="360"/>
      </w:pPr>
      <w:rPr>
        <w:rFonts w:ascii="Lucida Grande" w:hAnsi="Lucida Grande" w:hint="default"/>
      </w:rPr>
    </w:lvl>
    <w:lvl w:ilvl="3" w:tplc="904E9412" w:tentative="1">
      <w:start w:val="1"/>
      <w:numFmt w:val="bullet"/>
      <w:lvlText w:val="●"/>
      <w:lvlJc w:val="left"/>
      <w:pPr>
        <w:tabs>
          <w:tab w:val="num" w:pos="2880"/>
        </w:tabs>
        <w:ind w:left="2880" w:hanging="360"/>
      </w:pPr>
      <w:rPr>
        <w:rFonts w:ascii="Lucida Grande" w:hAnsi="Lucida Grande" w:hint="default"/>
      </w:rPr>
    </w:lvl>
    <w:lvl w:ilvl="4" w:tplc="E21CFD7C" w:tentative="1">
      <w:start w:val="1"/>
      <w:numFmt w:val="bullet"/>
      <w:lvlText w:val="●"/>
      <w:lvlJc w:val="left"/>
      <w:pPr>
        <w:tabs>
          <w:tab w:val="num" w:pos="3600"/>
        </w:tabs>
        <w:ind w:left="3600" w:hanging="360"/>
      </w:pPr>
      <w:rPr>
        <w:rFonts w:ascii="Lucida Grande" w:hAnsi="Lucida Grande" w:hint="default"/>
      </w:rPr>
    </w:lvl>
    <w:lvl w:ilvl="5" w:tplc="0130D47C" w:tentative="1">
      <w:start w:val="1"/>
      <w:numFmt w:val="bullet"/>
      <w:lvlText w:val="●"/>
      <w:lvlJc w:val="left"/>
      <w:pPr>
        <w:tabs>
          <w:tab w:val="num" w:pos="4320"/>
        </w:tabs>
        <w:ind w:left="4320" w:hanging="360"/>
      </w:pPr>
      <w:rPr>
        <w:rFonts w:ascii="Lucida Grande" w:hAnsi="Lucida Grande" w:hint="default"/>
      </w:rPr>
    </w:lvl>
    <w:lvl w:ilvl="6" w:tplc="52AE582A" w:tentative="1">
      <w:start w:val="1"/>
      <w:numFmt w:val="bullet"/>
      <w:lvlText w:val="●"/>
      <w:lvlJc w:val="left"/>
      <w:pPr>
        <w:tabs>
          <w:tab w:val="num" w:pos="5040"/>
        </w:tabs>
        <w:ind w:left="5040" w:hanging="360"/>
      </w:pPr>
      <w:rPr>
        <w:rFonts w:ascii="Lucida Grande" w:hAnsi="Lucida Grande" w:hint="default"/>
      </w:rPr>
    </w:lvl>
    <w:lvl w:ilvl="7" w:tplc="BC9A0B4E" w:tentative="1">
      <w:start w:val="1"/>
      <w:numFmt w:val="bullet"/>
      <w:lvlText w:val="●"/>
      <w:lvlJc w:val="left"/>
      <w:pPr>
        <w:tabs>
          <w:tab w:val="num" w:pos="5760"/>
        </w:tabs>
        <w:ind w:left="5760" w:hanging="360"/>
      </w:pPr>
      <w:rPr>
        <w:rFonts w:ascii="Lucida Grande" w:hAnsi="Lucida Grande" w:hint="default"/>
      </w:rPr>
    </w:lvl>
    <w:lvl w:ilvl="8" w:tplc="EBD4C402" w:tentative="1">
      <w:start w:val="1"/>
      <w:numFmt w:val="bullet"/>
      <w:lvlText w:val="●"/>
      <w:lvlJc w:val="left"/>
      <w:pPr>
        <w:tabs>
          <w:tab w:val="num" w:pos="6480"/>
        </w:tabs>
        <w:ind w:left="6480" w:hanging="360"/>
      </w:pPr>
      <w:rPr>
        <w:rFonts w:ascii="Lucida Grande" w:hAnsi="Lucida Grande" w:hint="default"/>
      </w:rPr>
    </w:lvl>
  </w:abstractNum>
  <w:abstractNum w:abstractNumId="2">
    <w:nsid w:val="0F345FA9"/>
    <w:multiLevelType w:val="hybridMultilevel"/>
    <w:tmpl w:val="15F84EFA"/>
    <w:lvl w:ilvl="0" w:tplc="05028372">
      <w:start w:val="1"/>
      <w:numFmt w:val="bullet"/>
      <w:lvlText w:val="-"/>
      <w:lvlJc w:val="left"/>
      <w:pPr>
        <w:ind w:left="3160" w:hanging="360"/>
      </w:pPr>
      <w:rPr>
        <w:rFonts w:ascii="Calibri" w:eastAsiaTheme="minorHAnsi" w:hAnsi="Calibri" w:cs="Calibri" w:hint="default"/>
      </w:rPr>
    </w:lvl>
    <w:lvl w:ilvl="1" w:tplc="040C0003">
      <w:start w:val="1"/>
      <w:numFmt w:val="bullet"/>
      <w:lvlText w:val="o"/>
      <w:lvlJc w:val="left"/>
      <w:pPr>
        <w:ind w:left="3880" w:hanging="360"/>
      </w:pPr>
      <w:rPr>
        <w:rFonts w:ascii="Courier New" w:hAnsi="Courier New" w:cs="Courier New" w:hint="default"/>
      </w:rPr>
    </w:lvl>
    <w:lvl w:ilvl="2" w:tplc="040C0005">
      <w:start w:val="1"/>
      <w:numFmt w:val="bullet"/>
      <w:lvlText w:val=""/>
      <w:lvlJc w:val="left"/>
      <w:pPr>
        <w:ind w:left="4600" w:hanging="360"/>
      </w:pPr>
      <w:rPr>
        <w:rFonts w:ascii="Wingdings" w:hAnsi="Wingdings" w:hint="default"/>
      </w:rPr>
    </w:lvl>
    <w:lvl w:ilvl="3" w:tplc="040C0001">
      <w:start w:val="1"/>
      <w:numFmt w:val="bullet"/>
      <w:lvlText w:val=""/>
      <w:lvlJc w:val="left"/>
      <w:pPr>
        <w:ind w:left="5320" w:hanging="360"/>
      </w:pPr>
      <w:rPr>
        <w:rFonts w:ascii="Symbol" w:hAnsi="Symbol" w:hint="default"/>
      </w:rPr>
    </w:lvl>
    <w:lvl w:ilvl="4" w:tplc="040C0003">
      <w:start w:val="1"/>
      <w:numFmt w:val="bullet"/>
      <w:lvlText w:val="o"/>
      <w:lvlJc w:val="left"/>
      <w:pPr>
        <w:ind w:left="6040" w:hanging="360"/>
      </w:pPr>
      <w:rPr>
        <w:rFonts w:ascii="Courier New" w:hAnsi="Courier New" w:cs="Courier New" w:hint="default"/>
      </w:rPr>
    </w:lvl>
    <w:lvl w:ilvl="5" w:tplc="040C0005" w:tentative="1">
      <w:start w:val="1"/>
      <w:numFmt w:val="bullet"/>
      <w:lvlText w:val=""/>
      <w:lvlJc w:val="left"/>
      <w:pPr>
        <w:ind w:left="6760" w:hanging="360"/>
      </w:pPr>
      <w:rPr>
        <w:rFonts w:ascii="Wingdings" w:hAnsi="Wingdings" w:hint="default"/>
      </w:rPr>
    </w:lvl>
    <w:lvl w:ilvl="6" w:tplc="040C0001" w:tentative="1">
      <w:start w:val="1"/>
      <w:numFmt w:val="bullet"/>
      <w:lvlText w:val=""/>
      <w:lvlJc w:val="left"/>
      <w:pPr>
        <w:ind w:left="7480" w:hanging="360"/>
      </w:pPr>
      <w:rPr>
        <w:rFonts w:ascii="Symbol" w:hAnsi="Symbol" w:hint="default"/>
      </w:rPr>
    </w:lvl>
    <w:lvl w:ilvl="7" w:tplc="040C0003" w:tentative="1">
      <w:start w:val="1"/>
      <w:numFmt w:val="bullet"/>
      <w:lvlText w:val="o"/>
      <w:lvlJc w:val="left"/>
      <w:pPr>
        <w:ind w:left="8200" w:hanging="360"/>
      </w:pPr>
      <w:rPr>
        <w:rFonts w:ascii="Courier New" w:hAnsi="Courier New" w:cs="Courier New" w:hint="default"/>
      </w:rPr>
    </w:lvl>
    <w:lvl w:ilvl="8" w:tplc="040C0005" w:tentative="1">
      <w:start w:val="1"/>
      <w:numFmt w:val="bullet"/>
      <w:lvlText w:val=""/>
      <w:lvlJc w:val="left"/>
      <w:pPr>
        <w:ind w:left="892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F056D"/>
    <w:multiLevelType w:val="hybridMultilevel"/>
    <w:tmpl w:val="A2EEEDF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EF6C49"/>
    <w:multiLevelType w:val="hybridMultilevel"/>
    <w:tmpl w:val="C0643756"/>
    <w:lvl w:ilvl="0" w:tplc="3C0E59C6">
      <w:start w:val="1"/>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930D01"/>
    <w:multiLevelType w:val="multilevel"/>
    <w:tmpl w:val="4FB2DD30"/>
    <w:lvl w:ilvl="0">
      <w:start w:val="1"/>
      <w:numFmt w:val="bullet"/>
      <w:pStyle w:val="Listepuces"/>
      <w:lvlText w:val=""/>
      <w:lvlJc w:val="left"/>
      <w:pPr>
        <w:tabs>
          <w:tab w:val="num" w:pos="644"/>
        </w:tabs>
        <w:ind w:left="567" w:hanging="283"/>
      </w:pPr>
      <w:rPr>
        <w:rFonts w:ascii="Symbol" w:hAnsi="Symbol" w:hint="default"/>
        <w:u w:val="none"/>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992" w:hanging="141"/>
      </w:pPr>
      <w:rPr>
        <w:rFonts w:ascii="Times New Roman" w:cs="Times New Roman" w:hint="default"/>
      </w:rPr>
    </w:lvl>
    <w:lvl w:ilvl="3">
      <w:start w:val="1"/>
      <w:numFmt w:val="lowerLetter"/>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6D699A"/>
    <w:multiLevelType w:val="hybridMultilevel"/>
    <w:tmpl w:val="1A046020"/>
    <w:lvl w:ilvl="0" w:tplc="4D1C9C66">
      <w:start w:val="1"/>
      <w:numFmt w:val="bullet"/>
      <w:lvlText w:val="-"/>
      <w:lvlJc w:val="left"/>
      <w:pPr>
        <w:ind w:left="927" w:hanging="360"/>
      </w:pPr>
      <w:rPr>
        <w:rFonts w:ascii="Courier New" w:hAnsi="Courier New" w:hint="default"/>
      </w:rPr>
    </w:lvl>
    <w:lvl w:ilvl="1" w:tplc="4D1C9C66">
      <w:start w:val="1"/>
      <w:numFmt w:val="bullet"/>
      <w:lvlText w:val="-"/>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2">
    <w:nsid w:val="6E3F2828"/>
    <w:multiLevelType w:val="hybridMultilevel"/>
    <w:tmpl w:val="9F983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8"/>
  </w:num>
  <w:num w:numId="5">
    <w:abstractNumId w:val="12"/>
  </w:num>
  <w:num w:numId="6">
    <w:abstractNumId w:val="17"/>
  </w:num>
  <w:num w:numId="7">
    <w:abstractNumId w:val="3"/>
  </w:num>
  <w:num w:numId="8">
    <w:abstractNumId w:val="16"/>
  </w:num>
  <w:num w:numId="9">
    <w:abstractNumId w:val="7"/>
  </w:num>
  <w:num w:numId="10">
    <w:abstractNumId w:val="14"/>
  </w:num>
  <w:num w:numId="11">
    <w:abstractNumId w:val="20"/>
  </w:num>
  <w:num w:numId="12">
    <w:abstractNumId w:val="15"/>
  </w:num>
  <w:num w:numId="13">
    <w:abstractNumId w:val="24"/>
  </w:num>
  <w:num w:numId="14">
    <w:abstractNumId w:val="5"/>
  </w:num>
  <w:num w:numId="15">
    <w:abstractNumId w:val="23"/>
  </w:num>
  <w:num w:numId="16">
    <w:abstractNumId w:val="9"/>
  </w:num>
  <w:num w:numId="17">
    <w:abstractNumId w:val="2"/>
  </w:num>
  <w:num w:numId="18">
    <w:abstractNumId w:val="4"/>
  </w:num>
  <w:num w:numId="19">
    <w:abstractNumId w:val="17"/>
  </w:num>
  <w:num w:numId="20">
    <w:abstractNumId w:val="17"/>
  </w:num>
  <w:num w:numId="21">
    <w:abstractNumId w:val="18"/>
  </w:num>
  <w:num w:numId="22">
    <w:abstractNumId w:val="11"/>
  </w:num>
  <w:num w:numId="23">
    <w:abstractNumId w:val="13"/>
  </w:num>
  <w:num w:numId="24">
    <w:abstractNumId w:val="1"/>
  </w:num>
  <w:num w:numId="25">
    <w:abstractNumId w:val="0"/>
  </w:num>
  <w:num w:numId="26">
    <w:abstractNumId w:val="17"/>
  </w:num>
  <w:num w:numId="27">
    <w:abstractNumId w:val="22"/>
  </w:num>
  <w:num w:numId="28">
    <w:abstractNumId w:val="17"/>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58"/>
    <w:rsid w:val="0000282E"/>
    <w:rsid w:val="00004A67"/>
    <w:rsid w:val="00005396"/>
    <w:rsid w:val="000057A5"/>
    <w:rsid w:val="00013008"/>
    <w:rsid w:val="00013D04"/>
    <w:rsid w:val="000157E2"/>
    <w:rsid w:val="00016E75"/>
    <w:rsid w:val="00020C62"/>
    <w:rsid w:val="00020F96"/>
    <w:rsid w:val="00022F86"/>
    <w:rsid w:val="0002679F"/>
    <w:rsid w:val="00027A59"/>
    <w:rsid w:val="00032146"/>
    <w:rsid w:val="00034DD6"/>
    <w:rsid w:val="0003516E"/>
    <w:rsid w:val="00037F64"/>
    <w:rsid w:val="00040C94"/>
    <w:rsid w:val="00041CDA"/>
    <w:rsid w:val="00042527"/>
    <w:rsid w:val="00046306"/>
    <w:rsid w:val="00047355"/>
    <w:rsid w:val="00053BFA"/>
    <w:rsid w:val="000574D6"/>
    <w:rsid w:val="00061366"/>
    <w:rsid w:val="0006148D"/>
    <w:rsid w:val="00061697"/>
    <w:rsid w:val="00062325"/>
    <w:rsid w:val="0007545C"/>
    <w:rsid w:val="00094340"/>
    <w:rsid w:val="00094B6B"/>
    <w:rsid w:val="00095AFA"/>
    <w:rsid w:val="00095C1E"/>
    <w:rsid w:val="00096512"/>
    <w:rsid w:val="0009662F"/>
    <w:rsid w:val="000967A5"/>
    <w:rsid w:val="00096C1B"/>
    <w:rsid w:val="000A246E"/>
    <w:rsid w:val="000A7B0E"/>
    <w:rsid w:val="000B20E8"/>
    <w:rsid w:val="000D054A"/>
    <w:rsid w:val="000E1CAB"/>
    <w:rsid w:val="000E360B"/>
    <w:rsid w:val="000E4BF9"/>
    <w:rsid w:val="000E5AAA"/>
    <w:rsid w:val="000F3C72"/>
    <w:rsid w:val="00103D7C"/>
    <w:rsid w:val="00103E19"/>
    <w:rsid w:val="00107879"/>
    <w:rsid w:val="00111397"/>
    <w:rsid w:val="001120F8"/>
    <w:rsid w:val="00117B18"/>
    <w:rsid w:val="00121689"/>
    <w:rsid w:val="0012424F"/>
    <w:rsid w:val="0012545D"/>
    <w:rsid w:val="0013087E"/>
    <w:rsid w:val="001314C2"/>
    <w:rsid w:val="00137423"/>
    <w:rsid w:val="0014007C"/>
    <w:rsid w:val="00141509"/>
    <w:rsid w:val="001443D4"/>
    <w:rsid w:val="00145A21"/>
    <w:rsid w:val="0014607D"/>
    <w:rsid w:val="00152EED"/>
    <w:rsid w:val="001547E9"/>
    <w:rsid w:val="001567E6"/>
    <w:rsid w:val="00172369"/>
    <w:rsid w:val="00182B39"/>
    <w:rsid w:val="00185950"/>
    <w:rsid w:val="001877C3"/>
    <w:rsid w:val="001943A1"/>
    <w:rsid w:val="00196490"/>
    <w:rsid w:val="00197CE2"/>
    <w:rsid w:val="001A3DBF"/>
    <w:rsid w:val="001A4645"/>
    <w:rsid w:val="001A4F77"/>
    <w:rsid w:val="001A61CA"/>
    <w:rsid w:val="001A64F4"/>
    <w:rsid w:val="001B0130"/>
    <w:rsid w:val="001B5DB0"/>
    <w:rsid w:val="001C337A"/>
    <w:rsid w:val="001C35D9"/>
    <w:rsid w:val="001D635B"/>
    <w:rsid w:val="001E2DC2"/>
    <w:rsid w:val="001E49BC"/>
    <w:rsid w:val="001E5F86"/>
    <w:rsid w:val="001E662C"/>
    <w:rsid w:val="001E7DD6"/>
    <w:rsid w:val="001F0C7F"/>
    <w:rsid w:val="0020007A"/>
    <w:rsid w:val="002009E5"/>
    <w:rsid w:val="00203418"/>
    <w:rsid w:val="00204EC7"/>
    <w:rsid w:val="0021119E"/>
    <w:rsid w:val="00212745"/>
    <w:rsid w:val="00214E55"/>
    <w:rsid w:val="0021685C"/>
    <w:rsid w:val="002169AA"/>
    <w:rsid w:val="0021710D"/>
    <w:rsid w:val="00217DF1"/>
    <w:rsid w:val="00220DDB"/>
    <w:rsid w:val="002241F0"/>
    <w:rsid w:val="00225D7A"/>
    <w:rsid w:val="00225D9F"/>
    <w:rsid w:val="00227E3A"/>
    <w:rsid w:val="00232E4A"/>
    <w:rsid w:val="0023395D"/>
    <w:rsid w:val="002348B4"/>
    <w:rsid w:val="002418C9"/>
    <w:rsid w:val="00250C62"/>
    <w:rsid w:val="00255347"/>
    <w:rsid w:val="002559B6"/>
    <w:rsid w:val="002662FB"/>
    <w:rsid w:val="002731B4"/>
    <w:rsid w:val="00273339"/>
    <w:rsid w:val="00275115"/>
    <w:rsid w:val="00275FDC"/>
    <w:rsid w:val="00276039"/>
    <w:rsid w:val="002771B2"/>
    <w:rsid w:val="00280A24"/>
    <w:rsid w:val="002818FE"/>
    <w:rsid w:val="00283494"/>
    <w:rsid w:val="00284F7B"/>
    <w:rsid w:val="00286FD2"/>
    <w:rsid w:val="00291482"/>
    <w:rsid w:val="002918C3"/>
    <w:rsid w:val="00297417"/>
    <w:rsid w:val="002A095D"/>
    <w:rsid w:val="002A3BAE"/>
    <w:rsid w:val="002A78CD"/>
    <w:rsid w:val="002C1569"/>
    <w:rsid w:val="002C2E97"/>
    <w:rsid w:val="002C4BB1"/>
    <w:rsid w:val="002C70B2"/>
    <w:rsid w:val="002D1AD9"/>
    <w:rsid w:val="002E25EF"/>
    <w:rsid w:val="002E4A32"/>
    <w:rsid w:val="002E559D"/>
    <w:rsid w:val="002F06B6"/>
    <w:rsid w:val="002F1120"/>
    <w:rsid w:val="002F13F1"/>
    <w:rsid w:val="002F74D4"/>
    <w:rsid w:val="002F7980"/>
    <w:rsid w:val="00306A32"/>
    <w:rsid w:val="003072D6"/>
    <w:rsid w:val="003113C6"/>
    <w:rsid w:val="00332C8F"/>
    <w:rsid w:val="003358F3"/>
    <w:rsid w:val="00342037"/>
    <w:rsid w:val="00345E96"/>
    <w:rsid w:val="00346BD6"/>
    <w:rsid w:val="003501F9"/>
    <w:rsid w:val="0035279F"/>
    <w:rsid w:val="00356314"/>
    <w:rsid w:val="00357E2F"/>
    <w:rsid w:val="003648B3"/>
    <w:rsid w:val="00366FF4"/>
    <w:rsid w:val="00370B49"/>
    <w:rsid w:val="00375D8B"/>
    <w:rsid w:val="00380D33"/>
    <w:rsid w:val="0038545A"/>
    <w:rsid w:val="00386F74"/>
    <w:rsid w:val="00392C07"/>
    <w:rsid w:val="0039566D"/>
    <w:rsid w:val="00395679"/>
    <w:rsid w:val="003A1990"/>
    <w:rsid w:val="003A6E40"/>
    <w:rsid w:val="003B391C"/>
    <w:rsid w:val="003B4325"/>
    <w:rsid w:val="003B781E"/>
    <w:rsid w:val="003C062F"/>
    <w:rsid w:val="003C0CD6"/>
    <w:rsid w:val="003D3FC3"/>
    <w:rsid w:val="003D4749"/>
    <w:rsid w:val="003D57F5"/>
    <w:rsid w:val="003D75C1"/>
    <w:rsid w:val="003E2AFE"/>
    <w:rsid w:val="003F13EE"/>
    <w:rsid w:val="003F22A1"/>
    <w:rsid w:val="003F7CF0"/>
    <w:rsid w:val="00404539"/>
    <w:rsid w:val="0040472E"/>
    <w:rsid w:val="00407B29"/>
    <w:rsid w:val="00411F6F"/>
    <w:rsid w:val="00414531"/>
    <w:rsid w:val="00414537"/>
    <w:rsid w:val="00417D0A"/>
    <w:rsid w:val="0042087F"/>
    <w:rsid w:val="00420ACC"/>
    <w:rsid w:val="0042177D"/>
    <w:rsid w:val="00422B7F"/>
    <w:rsid w:val="00425DAA"/>
    <w:rsid w:val="0042761B"/>
    <w:rsid w:val="00427C93"/>
    <w:rsid w:val="00430888"/>
    <w:rsid w:val="0043089B"/>
    <w:rsid w:val="00431C7A"/>
    <w:rsid w:val="004359FE"/>
    <w:rsid w:val="0044045F"/>
    <w:rsid w:val="0044155C"/>
    <w:rsid w:val="00441BDB"/>
    <w:rsid w:val="00445873"/>
    <w:rsid w:val="0044733E"/>
    <w:rsid w:val="00451385"/>
    <w:rsid w:val="0045197F"/>
    <w:rsid w:val="004519B4"/>
    <w:rsid w:val="00453837"/>
    <w:rsid w:val="00455796"/>
    <w:rsid w:val="004608B4"/>
    <w:rsid w:val="004618BD"/>
    <w:rsid w:val="0046730D"/>
    <w:rsid w:val="004729C3"/>
    <w:rsid w:val="004769BD"/>
    <w:rsid w:val="0048275E"/>
    <w:rsid w:val="0048712F"/>
    <w:rsid w:val="004977FB"/>
    <w:rsid w:val="004A682C"/>
    <w:rsid w:val="004B13CB"/>
    <w:rsid w:val="004B5405"/>
    <w:rsid w:val="004B5A2C"/>
    <w:rsid w:val="004B6AB1"/>
    <w:rsid w:val="004B7A9E"/>
    <w:rsid w:val="004E2B80"/>
    <w:rsid w:val="004E311E"/>
    <w:rsid w:val="004E400B"/>
    <w:rsid w:val="004E4235"/>
    <w:rsid w:val="004E5172"/>
    <w:rsid w:val="004E656D"/>
    <w:rsid w:val="004E696C"/>
    <w:rsid w:val="004F1F7F"/>
    <w:rsid w:val="004F21DD"/>
    <w:rsid w:val="004F4051"/>
    <w:rsid w:val="004F6969"/>
    <w:rsid w:val="00500485"/>
    <w:rsid w:val="00503A4E"/>
    <w:rsid w:val="00506764"/>
    <w:rsid w:val="0051124F"/>
    <w:rsid w:val="0051527D"/>
    <w:rsid w:val="005154DA"/>
    <w:rsid w:val="00520299"/>
    <w:rsid w:val="00525DAD"/>
    <w:rsid w:val="0052790C"/>
    <w:rsid w:val="00533318"/>
    <w:rsid w:val="00534A79"/>
    <w:rsid w:val="005355B0"/>
    <w:rsid w:val="00543866"/>
    <w:rsid w:val="00550908"/>
    <w:rsid w:val="00553CEC"/>
    <w:rsid w:val="00557DBD"/>
    <w:rsid w:val="005609B5"/>
    <w:rsid w:val="00571561"/>
    <w:rsid w:val="005757D3"/>
    <w:rsid w:val="005811FE"/>
    <w:rsid w:val="00587D5F"/>
    <w:rsid w:val="00587E0F"/>
    <w:rsid w:val="005945E9"/>
    <w:rsid w:val="0059719D"/>
    <w:rsid w:val="00597D8B"/>
    <w:rsid w:val="005A1AD8"/>
    <w:rsid w:val="005A3E1E"/>
    <w:rsid w:val="005A4E57"/>
    <w:rsid w:val="005A5C71"/>
    <w:rsid w:val="005B1E88"/>
    <w:rsid w:val="005B2226"/>
    <w:rsid w:val="005C0811"/>
    <w:rsid w:val="005C25C1"/>
    <w:rsid w:val="005C4603"/>
    <w:rsid w:val="005D001C"/>
    <w:rsid w:val="005E1A0E"/>
    <w:rsid w:val="005E22D8"/>
    <w:rsid w:val="005E3778"/>
    <w:rsid w:val="005E3D1C"/>
    <w:rsid w:val="005E76C1"/>
    <w:rsid w:val="005F083B"/>
    <w:rsid w:val="005F44F4"/>
    <w:rsid w:val="005F7724"/>
    <w:rsid w:val="00601A88"/>
    <w:rsid w:val="006035A1"/>
    <w:rsid w:val="0060588C"/>
    <w:rsid w:val="00606A11"/>
    <w:rsid w:val="0061715C"/>
    <w:rsid w:val="0062635E"/>
    <w:rsid w:val="00627C2C"/>
    <w:rsid w:val="0063062B"/>
    <w:rsid w:val="00633936"/>
    <w:rsid w:val="00636644"/>
    <w:rsid w:val="00637E8C"/>
    <w:rsid w:val="0064763E"/>
    <w:rsid w:val="00651489"/>
    <w:rsid w:val="006515B1"/>
    <w:rsid w:val="00652FDC"/>
    <w:rsid w:val="00653826"/>
    <w:rsid w:val="0065513D"/>
    <w:rsid w:val="0066000F"/>
    <w:rsid w:val="00662F93"/>
    <w:rsid w:val="006658EF"/>
    <w:rsid w:val="006660AB"/>
    <w:rsid w:val="0067179E"/>
    <w:rsid w:val="00674138"/>
    <w:rsid w:val="006765AA"/>
    <w:rsid w:val="006809E7"/>
    <w:rsid w:val="00687ACC"/>
    <w:rsid w:val="006914D1"/>
    <w:rsid w:val="006916F3"/>
    <w:rsid w:val="006A1A81"/>
    <w:rsid w:val="006A2CB7"/>
    <w:rsid w:val="006B11CA"/>
    <w:rsid w:val="006B24AA"/>
    <w:rsid w:val="006B3F69"/>
    <w:rsid w:val="006C0F0E"/>
    <w:rsid w:val="006C1C90"/>
    <w:rsid w:val="006D70D2"/>
    <w:rsid w:val="006E47BC"/>
    <w:rsid w:val="006E53C5"/>
    <w:rsid w:val="006E60CB"/>
    <w:rsid w:val="006E7E30"/>
    <w:rsid w:val="006F09C2"/>
    <w:rsid w:val="006F3BF4"/>
    <w:rsid w:val="00701270"/>
    <w:rsid w:val="0070332A"/>
    <w:rsid w:val="00703B05"/>
    <w:rsid w:val="00706203"/>
    <w:rsid w:val="0071182A"/>
    <w:rsid w:val="00711B04"/>
    <w:rsid w:val="00716466"/>
    <w:rsid w:val="007227FC"/>
    <w:rsid w:val="00724697"/>
    <w:rsid w:val="0073179F"/>
    <w:rsid w:val="00732415"/>
    <w:rsid w:val="00734E72"/>
    <w:rsid w:val="007413A7"/>
    <w:rsid w:val="00742BE1"/>
    <w:rsid w:val="00743D75"/>
    <w:rsid w:val="007441C1"/>
    <w:rsid w:val="00744A52"/>
    <w:rsid w:val="007454BD"/>
    <w:rsid w:val="007527E6"/>
    <w:rsid w:val="00752BAE"/>
    <w:rsid w:val="00763B4E"/>
    <w:rsid w:val="00765B21"/>
    <w:rsid w:val="007705EA"/>
    <w:rsid w:val="0077675C"/>
    <w:rsid w:val="00777F0E"/>
    <w:rsid w:val="00781112"/>
    <w:rsid w:val="00784823"/>
    <w:rsid w:val="00785DBF"/>
    <w:rsid w:val="00786051"/>
    <w:rsid w:val="00786A2C"/>
    <w:rsid w:val="0079030A"/>
    <w:rsid w:val="00790758"/>
    <w:rsid w:val="00791FAC"/>
    <w:rsid w:val="0079342C"/>
    <w:rsid w:val="00795E49"/>
    <w:rsid w:val="007A58C6"/>
    <w:rsid w:val="007A5F8D"/>
    <w:rsid w:val="007B2CC8"/>
    <w:rsid w:val="007B479F"/>
    <w:rsid w:val="007C00AE"/>
    <w:rsid w:val="007C199C"/>
    <w:rsid w:val="007D153C"/>
    <w:rsid w:val="007E1B1C"/>
    <w:rsid w:val="007E239F"/>
    <w:rsid w:val="007F3D9C"/>
    <w:rsid w:val="00800BEF"/>
    <w:rsid w:val="00800CEA"/>
    <w:rsid w:val="00803850"/>
    <w:rsid w:val="0080407A"/>
    <w:rsid w:val="00805D0D"/>
    <w:rsid w:val="0080620F"/>
    <w:rsid w:val="00807642"/>
    <w:rsid w:val="00807657"/>
    <w:rsid w:val="00812FC5"/>
    <w:rsid w:val="008230E3"/>
    <w:rsid w:val="008244DF"/>
    <w:rsid w:val="00824C15"/>
    <w:rsid w:val="00831002"/>
    <w:rsid w:val="008334E0"/>
    <w:rsid w:val="008405BD"/>
    <w:rsid w:val="0084396E"/>
    <w:rsid w:val="00843F02"/>
    <w:rsid w:val="008454B1"/>
    <w:rsid w:val="00853257"/>
    <w:rsid w:val="00853A52"/>
    <w:rsid w:val="0085520C"/>
    <w:rsid w:val="00855DC2"/>
    <w:rsid w:val="00862AD6"/>
    <w:rsid w:val="008719E3"/>
    <w:rsid w:val="00897D2B"/>
    <w:rsid w:val="008A042B"/>
    <w:rsid w:val="008A21E8"/>
    <w:rsid w:val="008A4423"/>
    <w:rsid w:val="008A50AC"/>
    <w:rsid w:val="008A6A6D"/>
    <w:rsid w:val="008A7B9A"/>
    <w:rsid w:val="008B0353"/>
    <w:rsid w:val="008B13D2"/>
    <w:rsid w:val="008B1D10"/>
    <w:rsid w:val="008B3F10"/>
    <w:rsid w:val="008B5649"/>
    <w:rsid w:val="008B6795"/>
    <w:rsid w:val="008B7534"/>
    <w:rsid w:val="008C2B09"/>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EC2"/>
    <w:rsid w:val="00952F01"/>
    <w:rsid w:val="00957639"/>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3FB"/>
    <w:rsid w:val="009B0A85"/>
    <w:rsid w:val="009B2AF4"/>
    <w:rsid w:val="009B2F00"/>
    <w:rsid w:val="009B30F7"/>
    <w:rsid w:val="009B771A"/>
    <w:rsid w:val="009C2601"/>
    <w:rsid w:val="009C60C8"/>
    <w:rsid w:val="009C71F7"/>
    <w:rsid w:val="009D00E7"/>
    <w:rsid w:val="009D16BC"/>
    <w:rsid w:val="009D1A76"/>
    <w:rsid w:val="009D6373"/>
    <w:rsid w:val="009D6907"/>
    <w:rsid w:val="009D6BAA"/>
    <w:rsid w:val="009F14DE"/>
    <w:rsid w:val="009F2432"/>
    <w:rsid w:val="009F3D26"/>
    <w:rsid w:val="00A038E1"/>
    <w:rsid w:val="00A0478B"/>
    <w:rsid w:val="00A047FC"/>
    <w:rsid w:val="00A068EE"/>
    <w:rsid w:val="00A06F2D"/>
    <w:rsid w:val="00A10B3D"/>
    <w:rsid w:val="00A11012"/>
    <w:rsid w:val="00A15095"/>
    <w:rsid w:val="00A1648F"/>
    <w:rsid w:val="00A16FE3"/>
    <w:rsid w:val="00A242C1"/>
    <w:rsid w:val="00A3125F"/>
    <w:rsid w:val="00A32202"/>
    <w:rsid w:val="00A35A70"/>
    <w:rsid w:val="00A37F56"/>
    <w:rsid w:val="00A40003"/>
    <w:rsid w:val="00A4116C"/>
    <w:rsid w:val="00A4243D"/>
    <w:rsid w:val="00A43445"/>
    <w:rsid w:val="00A4589A"/>
    <w:rsid w:val="00A54F21"/>
    <w:rsid w:val="00A62699"/>
    <w:rsid w:val="00A64B4B"/>
    <w:rsid w:val="00A661C2"/>
    <w:rsid w:val="00A67D63"/>
    <w:rsid w:val="00A80504"/>
    <w:rsid w:val="00AA00A7"/>
    <w:rsid w:val="00AA35BC"/>
    <w:rsid w:val="00AA4052"/>
    <w:rsid w:val="00AA76F8"/>
    <w:rsid w:val="00AB7431"/>
    <w:rsid w:val="00AC00B2"/>
    <w:rsid w:val="00AC3342"/>
    <w:rsid w:val="00AC64DE"/>
    <w:rsid w:val="00AC7A90"/>
    <w:rsid w:val="00AD3F54"/>
    <w:rsid w:val="00AD4C77"/>
    <w:rsid w:val="00AD7755"/>
    <w:rsid w:val="00AE2E34"/>
    <w:rsid w:val="00AE4367"/>
    <w:rsid w:val="00B03146"/>
    <w:rsid w:val="00B05D7A"/>
    <w:rsid w:val="00B06E34"/>
    <w:rsid w:val="00B1238A"/>
    <w:rsid w:val="00B21AE6"/>
    <w:rsid w:val="00B22252"/>
    <w:rsid w:val="00B233DE"/>
    <w:rsid w:val="00B31387"/>
    <w:rsid w:val="00B3713D"/>
    <w:rsid w:val="00B37D66"/>
    <w:rsid w:val="00B425CA"/>
    <w:rsid w:val="00B44444"/>
    <w:rsid w:val="00B500EF"/>
    <w:rsid w:val="00B520A8"/>
    <w:rsid w:val="00B52D9F"/>
    <w:rsid w:val="00B5569A"/>
    <w:rsid w:val="00B6033D"/>
    <w:rsid w:val="00B604DA"/>
    <w:rsid w:val="00B63ECD"/>
    <w:rsid w:val="00B64318"/>
    <w:rsid w:val="00B64970"/>
    <w:rsid w:val="00B65205"/>
    <w:rsid w:val="00B66DF6"/>
    <w:rsid w:val="00B70851"/>
    <w:rsid w:val="00B721E7"/>
    <w:rsid w:val="00B72699"/>
    <w:rsid w:val="00B76B55"/>
    <w:rsid w:val="00B77FFA"/>
    <w:rsid w:val="00B83AE2"/>
    <w:rsid w:val="00B83C61"/>
    <w:rsid w:val="00B90698"/>
    <w:rsid w:val="00B91FAB"/>
    <w:rsid w:val="00B92802"/>
    <w:rsid w:val="00B94448"/>
    <w:rsid w:val="00B9611C"/>
    <w:rsid w:val="00BA347F"/>
    <w:rsid w:val="00BA7590"/>
    <w:rsid w:val="00BB0F83"/>
    <w:rsid w:val="00BB27FC"/>
    <w:rsid w:val="00BB28B2"/>
    <w:rsid w:val="00BB2C0B"/>
    <w:rsid w:val="00BB4292"/>
    <w:rsid w:val="00BB68A5"/>
    <w:rsid w:val="00BC2F80"/>
    <w:rsid w:val="00BC5B19"/>
    <w:rsid w:val="00BC64A3"/>
    <w:rsid w:val="00BD0BC9"/>
    <w:rsid w:val="00BD1E0D"/>
    <w:rsid w:val="00BD4DAD"/>
    <w:rsid w:val="00BD7584"/>
    <w:rsid w:val="00BE012C"/>
    <w:rsid w:val="00BE1210"/>
    <w:rsid w:val="00BE26C8"/>
    <w:rsid w:val="00BE67A5"/>
    <w:rsid w:val="00BF5B90"/>
    <w:rsid w:val="00C04F00"/>
    <w:rsid w:val="00C05A8D"/>
    <w:rsid w:val="00C05D1D"/>
    <w:rsid w:val="00C06929"/>
    <w:rsid w:val="00C12558"/>
    <w:rsid w:val="00C21B7B"/>
    <w:rsid w:val="00C22386"/>
    <w:rsid w:val="00C2539F"/>
    <w:rsid w:val="00C27C8E"/>
    <w:rsid w:val="00C367CA"/>
    <w:rsid w:val="00C36FD1"/>
    <w:rsid w:val="00C37D31"/>
    <w:rsid w:val="00C436C7"/>
    <w:rsid w:val="00C44112"/>
    <w:rsid w:val="00C44A37"/>
    <w:rsid w:val="00C51AB7"/>
    <w:rsid w:val="00C52806"/>
    <w:rsid w:val="00C533F6"/>
    <w:rsid w:val="00C614EE"/>
    <w:rsid w:val="00C64477"/>
    <w:rsid w:val="00C645BE"/>
    <w:rsid w:val="00C6651E"/>
    <w:rsid w:val="00C66EE9"/>
    <w:rsid w:val="00C67EE0"/>
    <w:rsid w:val="00C71BF2"/>
    <w:rsid w:val="00C74AFA"/>
    <w:rsid w:val="00C80010"/>
    <w:rsid w:val="00C83DF6"/>
    <w:rsid w:val="00C84B16"/>
    <w:rsid w:val="00C850A6"/>
    <w:rsid w:val="00C8742B"/>
    <w:rsid w:val="00C92CA3"/>
    <w:rsid w:val="00C94DC8"/>
    <w:rsid w:val="00CA01AB"/>
    <w:rsid w:val="00CA5735"/>
    <w:rsid w:val="00CB0181"/>
    <w:rsid w:val="00CB0513"/>
    <w:rsid w:val="00CB2E81"/>
    <w:rsid w:val="00CB641C"/>
    <w:rsid w:val="00CC188B"/>
    <w:rsid w:val="00CC4F74"/>
    <w:rsid w:val="00CC513C"/>
    <w:rsid w:val="00CC5BE2"/>
    <w:rsid w:val="00CD486B"/>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3336A"/>
    <w:rsid w:val="00D40B26"/>
    <w:rsid w:val="00D43EC4"/>
    <w:rsid w:val="00D446DA"/>
    <w:rsid w:val="00D4505C"/>
    <w:rsid w:val="00D453AC"/>
    <w:rsid w:val="00D45BF0"/>
    <w:rsid w:val="00D47E59"/>
    <w:rsid w:val="00D5038D"/>
    <w:rsid w:val="00D51071"/>
    <w:rsid w:val="00D54940"/>
    <w:rsid w:val="00D54AF4"/>
    <w:rsid w:val="00D552C5"/>
    <w:rsid w:val="00D56BF2"/>
    <w:rsid w:val="00D57970"/>
    <w:rsid w:val="00D57F68"/>
    <w:rsid w:val="00D66B7B"/>
    <w:rsid w:val="00D66CA1"/>
    <w:rsid w:val="00D721EC"/>
    <w:rsid w:val="00D76248"/>
    <w:rsid w:val="00D8476B"/>
    <w:rsid w:val="00D84EE2"/>
    <w:rsid w:val="00D8721F"/>
    <w:rsid w:val="00D94D1A"/>
    <w:rsid w:val="00DA36D9"/>
    <w:rsid w:val="00DB0FCD"/>
    <w:rsid w:val="00DB30AD"/>
    <w:rsid w:val="00DB6620"/>
    <w:rsid w:val="00DC0982"/>
    <w:rsid w:val="00DC4680"/>
    <w:rsid w:val="00DC4CE5"/>
    <w:rsid w:val="00DC754F"/>
    <w:rsid w:val="00DD04E9"/>
    <w:rsid w:val="00DD2E47"/>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17428"/>
    <w:rsid w:val="00E20A3D"/>
    <w:rsid w:val="00E20CE2"/>
    <w:rsid w:val="00E21942"/>
    <w:rsid w:val="00E22D96"/>
    <w:rsid w:val="00E24B9F"/>
    <w:rsid w:val="00E25232"/>
    <w:rsid w:val="00E25B12"/>
    <w:rsid w:val="00E26567"/>
    <w:rsid w:val="00E30011"/>
    <w:rsid w:val="00E315AA"/>
    <w:rsid w:val="00E40019"/>
    <w:rsid w:val="00E42ECC"/>
    <w:rsid w:val="00E43B6C"/>
    <w:rsid w:val="00E4606E"/>
    <w:rsid w:val="00E50596"/>
    <w:rsid w:val="00E50B95"/>
    <w:rsid w:val="00E53FC5"/>
    <w:rsid w:val="00E55865"/>
    <w:rsid w:val="00E559EC"/>
    <w:rsid w:val="00E66AF8"/>
    <w:rsid w:val="00E672DF"/>
    <w:rsid w:val="00E733A7"/>
    <w:rsid w:val="00E76F22"/>
    <w:rsid w:val="00E80130"/>
    <w:rsid w:val="00E83E2A"/>
    <w:rsid w:val="00E85EA4"/>
    <w:rsid w:val="00E86305"/>
    <w:rsid w:val="00E91D6F"/>
    <w:rsid w:val="00E94CD9"/>
    <w:rsid w:val="00EA3E30"/>
    <w:rsid w:val="00EB2C3F"/>
    <w:rsid w:val="00EB5346"/>
    <w:rsid w:val="00EB63B5"/>
    <w:rsid w:val="00EB6A78"/>
    <w:rsid w:val="00EC0604"/>
    <w:rsid w:val="00EC2A7E"/>
    <w:rsid w:val="00ED1774"/>
    <w:rsid w:val="00ED7E5A"/>
    <w:rsid w:val="00EE3414"/>
    <w:rsid w:val="00EE5053"/>
    <w:rsid w:val="00EE5AB3"/>
    <w:rsid w:val="00EE6C1D"/>
    <w:rsid w:val="00EF03E0"/>
    <w:rsid w:val="00EF0A02"/>
    <w:rsid w:val="00EF2267"/>
    <w:rsid w:val="00F01E96"/>
    <w:rsid w:val="00F16B2D"/>
    <w:rsid w:val="00F206FE"/>
    <w:rsid w:val="00F258E0"/>
    <w:rsid w:val="00F26DC8"/>
    <w:rsid w:val="00F26E85"/>
    <w:rsid w:val="00F3047F"/>
    <w:rsid w:val="00F306D2"/>
    <w:rsid w:val="00F31C86"/>
    <w:rsid w:val="00F334E1"/>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646D"/>
    <w:rsid w:val="00F80198"/>
    <w:rsid w:val="00F80A19"/>
    <w:rsid w:val="00F84799"/>
    <w:rsid w:val="00F93B60"/>
    <w:rsid w:val="00F9469D"/>
    <w:rsid w:val="00FA5D48"/>
    <w:rsid w:val="00FA6DB6"/>
    <w:rsid w:val="00FB5BEF"/>
    <w:rsid w:val="00FB5DF4"/>
    <w:rsid w:val="00FB78B4"/>
    <w:rsid w:val="00FB7C37"/>
    <w:rsid w:val="00FC03C5"/>
    <w:rsid w:val="00FC13FE"/>
    <w:rsid w:val="00FC5051"/>
    <w:rsid w:val="00FD12A1"/>
    <w:rsid w:val="00FD2537"/>
    <w:rsid w:val="00FD3EA1"/>
    <w:rsid w:val="00FD6542"/>
    <w:rsid w:val="00FE29FA"/>
    <w:rsid w:val="00FE699B"/>
    <w:rsid w:val="00FF4C90"/>
    <w:rsid w:val="00FF5178"/>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Listepuces">
    <w:name w:val="List Bullet"/>
    <w:basedOn w:val="Normal"/>
    <w:rsid w:val="00E20CE2"/>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eastAsia="Times New Roman" w:hAnsi="Arial"/>
      <w:color w:val="000000"/>
      <w:sz w:val="22"/>
      <w:szCs w:val="22"/>
      <w:bdr w:val="none" w:sz="0" w:space="0" w:color="auto"/>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65906258">
      <w:bodyDiv w:val="1"/>
      <w:marLeft w:val="0"/>
      <w:marRight w:val="0"/>
      <w:marTop w:val="0"/>
      <w:marBottom w:val="0"/>
      <w:divBdr>
        <w:top w:val="none" w:sz="0" w:space="0" w:color="auto"/>
        <w:left w:val="none" w:sz="0" w:space="0" w:color="auto"/>
        <w:bottom w:val="none" w:sz="0" w:space="0" w:color="auto"/>
        <w:right w:val="none" w:sz="0" w:space="0" w:color="auto"/>
      </w:divBdr>
      <w:divsChild>
        <w:div w:id="659500187">
          <w:marLeft w:val="706"/>
          <w:marRight w:val="0"/>
          <w:marTop w:val="60"/>
          <w:marBottom w:val="60"/>
          <w:divBdr>
            <w:top w:val="none" w:sz="0" w:space="0" w:color="auto"/>
            <w:left w:val="none" w:sz="0" w:space="0" w:color="auto"/>
            <w:bottom w:val="none" w:sz="0" w:space="0" w:color="auto"/>
            <w:right w:val="none" w:sz="0" w:space="0" w:color="auto"/>
          </w:divBdr>
        </w:div>
        <w:div w:id="1112046442">
          <w:marLeft w:val="706"/>
          <w:marRight w:val="0"/>
          <w:marTop w:val="60"/>
          <w:marBottom w:val="60"/>
          <w:divBdr>
            <w:top w:val="none" w:sz="0" w:space="0" w:color="auto"/>
            <w:left w:val="none" w:sz="0" w:space="0" w:color="auto"/>
            <w:bottom w:val="none" w:sz="0" w:space="0" w:color="auto"/>
            <w:right w:val="none" w:sz="0" w:space="0" w:color="auto"/>
          </w:divBdr>
        </w:div>
        <w:div w:id="1454403521">
          <w:marLeft w:val="706"/>
          <w:marRight w:val="0"/>
          <w:marTop w:val="60"/>
          <w:marBottom w:val="60"/>
          <w:divBdr>
            <w:top w:val="none" w:sz="0" w:space="0" w:color="auto"/>
            <w:left w:val="none" w:sz="0" w:space="0" w:color="auto"/>
            <w:bottom w:val="none" w:sz="0" w:space="0" w:color="auto"/>
            <w:right w:val="none" w:sz="0" w:space="0" w:color="auto"/>
          </w:divBdr>
        </w:div>
        <w:div w:id="1738699639">
          <w:marLeft w:val="706"/>
          <w:marRight w:val="0"/>
          <w:marTop w:val="60"/>
          <w:marBottom w:val="60"/>
          <w:divBdr>
            <w:top w:val="none" w:sz="0" w:space="0" w:color="auto"/>
            <w:left w:val="none" w:sz="0" w:space="0" w:color="auto"/>
            <w:bottom w:val="none" w:sz="0" w:space="0" w:color="auto"/>
            <w:right w:val="none" w:sz="0" w:space="0" w:color="auto"/>
          </w:divBdr>
        </w:div>
        <w:div w:id="1759014569">
          <w:marLeft w:val="706"/>
          <w:marRight w:val="0"/>
          <w:marTop w:val="60"/>
          <w:marBottom w:val="60"/>
          <w:divBdr>
            <w:top w:val="none" w:sz="0" w:space="0" w:color="auto"/>
            <w:left w:val="none" w:sz="0" w:space="0" w:color="auto"/>
            <w:bottom w:val="none" w:sz="0" w:space="0" w:color="auto"/>
            <w:right w:val="none" w:sz="0" w:space="0" w:color="auto"/>
          </w:divBdr>
        </w:div>
        <w:div w:id="1817988996">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72132019">
      <w:bodyDiv w:val="1"/>
      <w:marLeft w:val="0"/>
      <w:marRight w:val="0"/>
      <w:marTop w:val="0"/>
      <w:marBottom w:val="0"/>
      <w:divBdr>
        <w:top w:val="none" w:sz="0" w:space="0" w:color="auto"/>
        <w:left w:val="none" w:sz="0" w:space="0" w:color="auto"/>
        <w:bottom w:val="none" w:sz="0" w:space="0" w:color="auto"/>
        <w:right w:val="none" w:sz="0" w:space="0" w:color="auto"/>
      </w:divBdr>
      <w:divsChild>
        <w:div w:id="2020616020">
          <w:marLeft w:val="446"/>
          <w:marRight w:val="0"/>
          <w:marTop w:val="60"/>
          <w:marBottom w:val="60"/>
          <w:divBdr>
            <w:top w:val="none" w:sz="0" w:space="0" w:color="auto"/>
            <w:left w:val="none" w:sz="0" w:space="0" w:color="auto"/>
            <w:bottom w:val="none" w:sz="0" w:space="0" w:color="auto"/>
            <w:right w:val="none" w:sz="0" w:space="0" w:color="auto"/>
          </w:divBdr>
        </w:div>
        <w:div w:id="213391655">
          <w:marLeft w:val="446"/>
          <w:marRight w:val="0"/>
          <w:marTop w:val="60"/>
          <w:marBottom w:val="60"/>
          <w:divBdr>
            <w:top w:val="none" w:sz="0" w:space="0" w:color="auto"/>
            <w:left w:val="none" w:sz="0" w:space="0" w:color="auto"/>
            <w:bottom w:val="none" w:sz="0" w:space="0" w:color="auto"/>
            <w:right w:val="none" w:sz="0" w:space="0" w:color="auto"/>
          </w:divBdr>
        </w:div>
      </w:divsChild>
    </w:div>
    <w:div w:id="1985506845">
      <w:bodyDiv w:val="1"/>
      <w:marLeft w:val="0"/>
      <w:marRight w:val="0"/>
      <w:marTop w:val="0"/>
      <w:marBottom w:val="0"/>
      <w:divBdr>
        <w:top w:val="none" w:sz="0" w:space="0" w:color="auto"/>
        <w:left w:val="none" w:sz="0" w:space="0" w:color="auto"/>
        <w:bottom w:val="none" w:sz="0" w:space="0" w:color="auto"/>
        <w:right w:val="none" w:sz="0" w:space="0" w:color="auto"/>
      </w:divBdr>
      <w:divsChild>
        <w:div w:id="571038853">
          <w:marLeft w:val="446"/>
          <w:marRight w:val="0"/>
          <w:marTop w:val="60"/>
          <w:marBottom w:val="60"/>
          <w:divBdr>
            <w:top w:val="none" w:sz="0" w:space="0" w:color="auto"/>
            <w:left w:val="none" w:sz="0" w:space="0" w:color="auto"/>
            <w:bottom w:val="none" w:sz="0" w:space="0" w:color="auto"/>
            <w:right w:val="none" w:sz="0" w:space="0" w:color="auto"/>
          </w:divBdr>
        </w:div>
        <w:div w:id="162862315">
          <w:marLeft w:val="44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298B7E-0EC7-4B75-A85A-BFB53E04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8</cp:revision>
  <cp:lastPrinted>2016-08-18T13:12:00Z</cp:lastPrinted>
  <dcterms:created xsi:type="dcterms:W3CDTF">2016-09-05T06:43:00Z</dcterms:created>
  <dcterms:modified xsi:type="dcterms:W3CDTF">2017-03-23T07:49:00Z</dcterms:modified>
</cp:coreProperties>
</file>