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C74AFA" w:rsidRDefault="00B00857" w:rsidP="00C74AFA">
      <w:pPr>
        <w:pStyle w:val="Corps"/>
        <w:rPr>
          <w:rFonts w:ascii="Arial" w:hAnsi="Arial" w:cs="Arial"/>
          <w:b/>
          <w:bCs/>
          <w:sz w:val="48"/>
          <w:szCs w:val="48"/>
        </w:rPr>
      </w:pPr>
      <w:r>
        <w:rPr>
          <w:rFonts w:ascii="Arial" w:hAnsi="Arial" w:cs="Arial"/>
          <w:b/>
          <w:bCs/>
          <w:sz w:val="48"/>
          <w:szCs w:val="48"/>
          <w:lang w:val="en"/>
        </w:rPr>
        <w:t>Behaviors (positive and negative)</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481966"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481966" w:rsidRDefault="00C74AFA" w:rsidP="00A10B3D">
            <w:pPr>
              <w:pStyle w:val="Sous-section2"/>
              <w:tabs>
                <w:tab w:val="right" w:pos="14379"/>
              </w:tabs>
              <w:rPr>
                <w:rFonts w:ascii="Arial" w:hAnsi="Arial" w:cs="Arial"/>
                <w:u w:val="single"/>
                <w:lang w:val="en-US"/>
              </w:rPr>
            </w:pPr>
            <w:r>
              <w:rPr>
                <w:rFonts w:ascii="Arial" w:hAnsi="Arial" w:cs="Arial"/>
                <w:u w:val="single"/>
                <w:lang w:val="en"/>
              </w:rPr>
              <w:t>Reminders of this module's objectives:</w:t>
            </w:r>
          </w:p>
          <w:p w:rsidR="00B8283D" w:rsidRPr="00481966" w:rsidRDefault="00C74AFA" w:rsidP="00B8283D">
            <w:pPr>
              <w:pStyle w:val="Paragraphedeliste"/>
              <w:ind w:left="0"/>
              <w:rPr>
                <w:rFonts w:ascii="Arial" w:hAnsi="Arial" w:cs="Arial"/>
                <w:lang w:val="en-US"/>
              </w:rPr>
            </w:pPr>
            <w:r>
              <w:rPr>
                <w:rFonts w:ascii="Arial" w:hAnsi="Arial" w:cs="Arial"/>
                <w:lang w:val="en"/>
              </w:rPr>
              <w:t>At the end of the module, participants:</w:t>
            </w:r>
          </w:p>
          <w:p w:rsidR="00B00857" w:rsidRPr="00481966" w:rsidRDefault="00B00857" w:rsidP="00B0085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lang w:val="en-US"/>
              </w:rPr>
            </w:pPr>
            <w:r>
              <w:rPr>
                <w:rFonts w:ascii="Arial" w:hAnsi="Arial" w:cs="Arial"/>
                <w:lang w:val="en"/>
              </w:rPr>
              <w:t>Should understand that behavioral errors can have major consequences (HIPO, accidents, etc.).</w:t>
            </w:r>
          </w:p>
          <w:p w:rsidR="00B00857" w:rsidRPr="00481966" w:rsidRDefault="00B00857" w:rsidP="00B0085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lang w:val="en-US"/>
              </w:rPr>
            </w:pPr>
            <w:r>
              <w:rPr>
                <w:rFonts w:ascii="Arial" w:hAnsi="Arial" w:cs="Arial"/>
                <w:lang w:val="en"/>
              </w:rPr>
              <w:t>Should know the HSE behavior expected of Total employees.</w:t>
            </w:r>
          </w:p>
          <w:p w:rsidR="00D230DC" w:rsidRPr="00481966" w:rsidRDefault="00B00857" w:rsidP="00B8283D">
            <w:pPr>
              <w:pStyle w:val="Paragraphedeliste"/>
              <w:numPr>
                <w:ilvl w:val="0"/>
                <w:numId w:val="28"/>
              </w:numPr>
              <w:ind w:left="470" w:hanging="357"/>
              <w:rPr>
                <w:rFonts w:ascii="Arial" w:hAnsi="Arial" w:cs="Arial"/>
                <w:lang w:val="en-US"/>
              </w:rPr>
            </w:pPr>
            <w:r>
              <w:rPr>
                <w:rFonts w:ascii="Arial" w:hAnsi="Arial" w:cs="Arial"/>
                <w:lang w:val="en"/>
              </w:rPr>
              <w:t>Should be able to identify positive behavior to be encouraged and negative behavior on which action should be taken within Total.</w:t>
            </w:r>
          </w:p>
        </w:tc>
      </w:tr>
    </w:tbl>
    <w:p w:rsidR="002A78CD" w:rsidRPr="00481966" w:rsidRDefault="002A78CD">
      <w:pPr>
        <w:pStyle w:val="Corps"/>
        <w:rPr>
          <w:rFonts w:ascii="Arial" w:hAnsi="Arial" w:cs="Arial"/>
          <w:b/>
          <w:bCs/>
          <w:color w:val="353535"/>
          <w:lang w:val="en-US"/>
        </w:rPr>
      </w:pPr>
    </w:p>
    <w:p w:rsidR="00C74AFA" w:rsidRPr="00481966" w:rsidRDefault="00C74AFA" w:rsidP="00824EB2">
      <w:pPr>
        <w:pStyle w:val="Corps"/>
        <w:spacing w:after="120"/>
        <w:jc w:val="both"/>
        <w:rPr>
          <w:rFonts w:ascii="Arial" w:hAnsi="Arial" w:cs="Arial"/>
          <w:bCs/>
          <w:color w:val="353535"/>
          <w:lang w:val="en-US"/>
        </w:rPr>
      </w:pPr>
      <w:r>
        <w:rPr>
          <w:rFonts w:ascii="Arial" w:hAnsi="Arial" w:cs="Arial"/>
          <w:color w:val="353535"/>
          <w:lang w:val="en"/>
        </w:rPr>
        <w:t>This document is the trainer guide. You can follow it because it contains all of the elements that will enable you to lead such a module, namely the instructions for exercises, accompanying Powerpoint references and/or various resources such as films, e-learning, etc., the questions to ask participants, the exercises to be completed if necessary.</w:t>
      </w:r>
    </w:p>
    <w:p w:rsidR="00C74AFA" w:rsidRPr="00481966" w:rsidRDefault="00C74AFA" w:rsidP="001A61CA">
      <w:pPr>
        <w:pStyle w:val="Corps"/>
        <w:spacing w:after="120"/>
        <w:rPr>
          <w:rFonts w:ascii="Arial" w:hAnsi="Arial" w:cs="Arial"/>
          <w:b/>
          <w:bCs/>
          <w:color w:val="353535"/>
          <w:lang w:val="en-US"/>
        </w:rPr>
      </w:pPr>
    </w:p>
    <w:p w:rsidR="001A61CA" w:rsidRPr="00481966" w:rsidRDefault="001A61CA" w:rsidP="001A61CA">
      <w:pPr>
        <w:pStyle w:val="Corps"/>
        <w:spacing w:after="120"/>
        <w:rPr>
          <w:rFonts w:ascii="Arial" w:hAnsi="Arial" w:cs="Arial"/>
          <w:b/>
          <w:bCs/>
          <w:color w:val="353535"/>
          <w:lang w:val="en-US"/>
        </w:rPr>
      </w:pPr>
    </w:p>
    <w:p w:rsidR="00A10B3D" w:rsidRPr="00481966" w:rsidRDefault="00C74AFA" w:rsidP="001A61CA">
      <w:pPr>
        <w:pStyle w:val="Corps"/>
        <w:spacing w:after="120"/>
        <w:rPr>
          <w:rFonts w:ascii="Arial" w:hAnsi="Arial" w:cs="Arial"/>
          <w:b/>
          <w:bCs/>
          <w:color w:val="353535"/>
          <w:lang w:val="en-US"/>
        </w:rPr>
      </w:pPr>
      <w:r>
        <w:rPr>
          <w:rFonts w:ascii="Arial" w:hAnsi="Arial" w:cs="Arial"/>
          <w:b/>
          <w:bCs/>
          <w:color w:val="000000" w:themeColor="text1"/>
          <w:u w:val="single"/>
          <w:lang w:val="en"/>
        </w:rPr>
        <w:t>Estimated duration:</w:t>
      </w:r>
      <w:r>
        <w:rPr>
          <w:rFonts w:ascii="Arial" w:hAnsi="Arial" w:cs="Arial"/>
          <w:color w:val="000000" w:themeColor="text1"/>
          <w:lang w:val="en"/>
        </w:rPr>
        <w:t xml:space="preserve"> </w:t>
      </w:r>
      <w:r>
        <w:rPr>
          <w:rFonts w:ascii="Arial" w:hAnsi="Arial" w:cs="Arial"/>
          <w:b/>
          <w:bCs/>
          <w:color w:val="000000" w:themeColor="text1"/>
          <w:lang w:val="en"/>
        </w:rPr>
        <w:t>01:</w:t>
      </w:r>
      <w:r>
        <w:rPr>
          <w:rFonts w:ascii="Arial" w:hAnsi="Arial" w:cs="Arial"/>
          <w:b/>
          <w:bCs/>
          <w:color w:val="auto"/>
          <w:lang w:val="en"/>
        </w:rPr>
        <w:t>20</w:t>
      </w:r>
    </w:p>
    <w:p w:rsidR="009270CB" w:rsidRPr="00481966" w:rsidRDefault="009270CB" w:rsidP="001A61CA">
      <w:pPr>
        <w:spacing w:after="120"/>
        <w:outlineLvl w:val="0"/>
        <w:rPr>
          <w:rFonts w:ascii="Arial" w:hAnsi="Arial" w:cs="Arial"/>
          <w:b/>
          <w:bCs/>
          <w:color w:val="000000"/>
          <w:u w:val="single"/>
          <w:lang w:val="en-US"/>
        </w:rPr>
      </w:pPr>
    </w:p>
    <w:p w:rsidR="0062635E" w:rsidRPr="00481966" w:rsidRDefault="00B44444" w:rsidP="001A61CA">
      <w:pPr>
        <w:spacing w:after="120"/>
        <w:outlineLvl w:val="0"/>
        <w:rPr>
          <w:rFonts w:ascii="Arial" w:hAnsi="Arial" w:cs="Arial"/>
          <w:b/>
          <w:bCs/>
          <w:color w:val="000000"/>
          <w:lang w:val="en-US"/>
        </w:rPr>
      </w:pPr>
      <w:r>
        <w:rPr>
          <w:rFonts w:ascii="Arial" w:hAnsi="Arial" w:cs="Arial"/>
          <w:b/>
          <w:bCs/>
          <w:color w:val="000000"/>
          <w:u w:val="single"/>
          <w:lang w:val="en"/>
        </w:rPr>
        <w:t>Teaching methods</w:t>
      </w:r>
      <w:r>
        <w:rPr>
          <w:rFonts w:ascii="Arial" w:hAnsi="Arial" w:cs="Arial"/>
          <w:b/>
          <w:bCs/>
          <w:color w:val="000000"/>
          <w:lang w:val="en"/>
        </w:rPr>
        <w:t>:</w:t>
      </w:r>
      <w:r>
        <w:rPr>
          <w:rFonts w:ascii="Arial" w:hAnsi="Arial" w:cs="Arial"/>
          <w:color w:val="000000"/>
          <w:lang w:val="en"/>
        </w:rPr>
        <w:t xml:space="preserve"> </w:t>
      </w:r>
      <w:r>
        <w:rPr>
          <w:rFonts w:ascii="Arial" w:hAnsi="Arial" w:cs="Arial"/>
          <w:lang w:val="en"/>
        </w:rPr>
        <w:t>In-class presentation.</w:t>
      </w:r>
    </w:p>
    <w:p w:rsidR="001A61CA" w:rsidRPr="00481966" w:rsidRDefault="001A61CA" w:rsidP="001A61CA">
      <w:pPr>
        <w:spacing w:after="120"/>
        <w:jc w:val="both"/>
        <w:rPr>
          <w:rFonts w:ascii="Arial" w:hAnsi="Arial" w:cs="Arial"/>
          <w:lang w:val="en-US"/>
        </w:rPr>
      </w:pPr>
    </w:p>
    <w:p w:rsidR="00C37D31" w:rsidRPr="00481966" w:rsidRDefault="00C37D31" w:rsidP="001A61CA">
      <w:pPr>
        <w:spacing w:after="120"/>
        <w:outlineLvl w:val="0"/>
        <w:rPr>
          <w:rFonts w:ascii="Arial" w:hAnsi="Arial" w:cs="Arial"/>
          <w:b/>
          <w:bCs/>
          <w:color w:val="000000"/>
          <w:u w:val="single"/>
          <w:lang w:val="en-US"/>
        </w:rPr>
      </w:pPr>
      <w:r>
        <w:rPr>
          <w:rFonts w:ascii="Arial" w:hAnsi="Arial" w:cs="Arial"/>
          <w:b/>
          <w:bCs/>
          <w:color w:val="000000"/>
          <w:u w:val="single"/>
          <w:lang w:val="en"/>
        </w:rPr>
        <w:t>Prerequisites:</w:t>
      </w:r>
      <w:r>
        <w:rPr>
          <w:rFonts w:ascii="Arial" w:hAnsi="Arial" w:cs="Arial"/>
          <w:color w:val="000000"/>
          <w:lang w:val="en"/>
        </w:rPr>
        <w:t xml:space="preserve"> None</w:t>
      </w:r>
    </w:p>
    <w:p w:rsidR="001A61CA" w:rsidRPr="00481966" w:rsidRDefault="001A61CA" w:rsidP="001A61CA">
      <w:pPr>
        <w:pStyle w:val="Sous-titre"/>
        <w:numPr>
          <w:ilvl w:val="0"/>
          <w:numId w:val="0"/>
        </w:numPr>
        <w:spacing w:before="0" w:after="120"/>
        <w:jc w:val="both"/>
        <w:rPr>
          <w:sz w:val="24"/>
          <w:szCs w:val="24"/>
          <w:u w:val="single"/>
          <w:lang w:val="en-US"/>
        </w:rPr>
      </w:pPr>
    </w:p>
    <w:p w:rsidR="001A61CA" w:rsidRPr="00481966" w:rsidRDefault="001A61CA" w:rsidP="001A61CA">
      <w:pPr>
        <w:pStyle w:val="Sous-titre"/>
        <w:numPr>
          <w:ilvl w:val="0"/>
          <w:numId w:val="0"/>
        </w:numPr>
        <w:spacing w:before="0" w:after="120"/>
        <w:contextualSpacing w:val="0"/>
        <w:jc w:val="both"/>
        <w:rPr>
          <w:sz w:val="24"/>
          <w:szCs w:val="24"/>
          <w:u w:val="single"/>
          <w:lang w:val="en-US"/>
        </w:rPr>
      </w:pPr>
      <w:r>
        <w:rPr>
          <w:bCs/>
          <w:sz w:val="24"/>
          <w:szCs w:val="24"/>
          <w:u w:val="single"/>
          <w:lang w:val="en"/>
        </w:rPr>
        <w:t>Important points for preparing the sequence:</w:t>
      </w:r>
    </w:p>
    <w:p w:rsidR="005D4CD0" w:rsidRPr="00481966" w:rsidRDefault="005D4CD0" w:rsidP="005D4CD0">
      <w:pPr>
        <w:pStyle w:val="Sous-titre"/>
        <w:numPr>
          <w:ilvl w:val="0"/>
          <w:numId w:val="0"/>
        </w:numPr>
        <w:spacing w:before="0" w:after="120"/>
        <w:contextualSpacing w:val="0"/>
        <w:jc w:val="both"/>
        <w:rPr>
          <w:sz w:val="24"/>
          <w:szCs w:val="24"/>
          <w:u w:val="single"/>
          <w:lang w:val="en-US"/>
        </w:rPr>
      </w:pPr>
      <w:r>
        <w:rPr>
          <w:b w:val="0"/>
          <w:sz w:val="24"/>
          <w:szCs w:val="24"/>
          <w:lang w:val="en"/>
        </w:rPr>
        <w:t>Before beginning this module, we recommend you ensure:</w:t>
      </w:r>
    </w:p>
    <w:p w:rsidR="005D4CD0" w:rsidRPr="00481966" w:rsidRDefault="00F3576B" w:rsidP="002F1120">
      <w:pPr>
        <w:pStyle w:val="Paragraphedeliste"/>
        <w:numPr>
          <w:ilvl w:val="0"/>
          <w:numId w:val="28"/>
        </w:numPr>
        <w:rPr>
          <w:rFonts w:ascii="Arial" w:hAnsi="Arial" w:cs="Arial"/>
          <w:bCs/>
          <w:color w:val="353535"/>
          <w:lang w:val="en-US"/>
        </w:rPr>
      </w:pPr>
      <w:r>
        <w:rPr>
          <w:rFonts w:ascii="Arial" w:hAnsi="Arial" w:cs="Arial"/>
          <w:color w:val="353535"/>
          <w:lang w:val="en"/>
        </w:rPr>
        <w:t>that the “Death in the oil field” video is working.</w:t>
      </w:r>
    </w:p>
    <w:p w:rsidR="00E33F0C" w:rsidRPr="00481966" w:rsidRDefault="00E33F0C" w:rsidP="002F1120">
      <w:pPr>
        <w:pStyle w:val="Paragraphedeliste"/>
        <w:numPr>
          <w:ilvl w:val="0"/>
          <w:numId w:val="28"/>
        </w:numPr>
        <w:rPr>
          <w:rFonts w:ascii="Arial" w:hAnsi="Arial" w:cs="Arial"/>
          <w:bCs/>
          <w:color w:val="353535"/>
          <w:lang w:val="en-US"/>
        </w:rPr>
      </w:pPr>
      <w:r>
        <w:rPr>
          <w:rFonts w:ascii="Arial" w:hAnsi="Arial" w:cs="Arial"/>
          <w:color w:val="353535"/>
          <w:lang w:val="en"/>
        </w:rPr>
        <w:t>that you have enough copies of the “RC - HSE Performance Appropriate Response Guide” booklet for each participant, pocket-sized if possible.</w:t>
      </w:r>
    </w:p>
    <w:p w:rsidR="002F1120" w:rsidRPr="00481966" w:rsidRDefault="002F1120" w:rsidP="002F1120">
      <w:pPr>
        <w:rPr>
          <w:lang w:val="en-US"/>
        </w:rPr>
      </w:pPr>
    </w:p>
    <w:p w:rsidR="00D66CA1" w:rsidRPr="00481966" w:rsidRDefault="00D66CA1">
      <w:pPr>
        <w:rPr>
          <w:lang w:val="en-US"/>
        </w:rPr>
      </w:pPr>
      <w:r>
        <w:rPr>
          <w:lang w:val="en"/>
        </w:rPr>
        <w:br w:type="page"/>
      </w:r>
    </w:p>
    <w:p w:rsidR="006660AB" w:rsidRPr="00481966"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
        </w:rPr>
        <w:lastRenderedPageBreak/>
        <w:t>Welcome the participants:</w:t>
      </w:r>
      <w:r>
        <w:rPr>
          <w:rFonts w:ascii="Arial" w:hAnsi="Arial" w:cs="Arial"/>
          <w:color w:val="000000"/>
          <w:sz w:val="22"/>
          <w:szCs w:val="22"/>
          <w:lang w:val="en"/>
        </w:rPr>
        <w:t xml:space="preserve"> </w:t>
      </w:r>
    </w:p>
    <w:p w:rsidR="006660AB" w:rsidRPr="00481966"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096C1B" w:rsidRPr="00481966"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Welcome, everyone.</w:t>
      </w:r>
    </w:p>
    <w:p w:rsidR="006660AB" w:rsidRPr="00481966" w:rsidRDefault="00B71CAB" w:rsidP="00486690">
      <w:pPr>
        <w:pStyle w:val="Sansinterligne"/>
        <w:rPr>
          <w:lang w:val="en-US"/>
        </w:rPr>
      </w:pPr>
      <w:r>
        <w:rPr>
          <w:lang w:val="en"/>
        </w:rPr>
        <w:t>Before beginning, let's look together at the objectives of this module and how it is rolled out.</w:t>
      </w:r>
    </w:p>
    <w:p w:rsidR="00CA01AB" w:rsidRPr="00481966" w:rsidRDefault="00CA01AB" w:rsidP="00486690">
      <w:pPr>
        <w:pStyle w:val="Titre1"/>
        <w:rPr>
          <w:lang w:val="en-US"/>
        </w:rPr>
      </w:pPr>
      <w:r>
        <w:rPr>
          <w:lang w:val="en"/>
        </w:rPr>
        <w:t>Show slide 2.</w:t>
      </w:r>
    </w:p>
    <w:p w:rsidR="00B71CAB" w:rsidRPr="00481966"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p>
    <w:p w:rsidR="00B71CAB" w:rsidRPr="00481966" w:rsidRDefault="00824EB2" w:rsidP="00486690">
      <w:pPr>
        <w:pStyle w:val="Sansinterligne"/>
        <w:rPr>
          <w:lang w:val="en-US"/>
        </w:rPr>
      </w:pPr>
      <w:r>
        <w:rPr>
          <w:lang w:val="en"/>
        </w:rPr>
        <w:t>The objectives of this module are, for you:</w:t>
      </w:r>
    </w:p>
    <w:p w:rsidR="00486690" w:rsidRPr="00481966" w:rsidRDefault="00824EB2" w:rsidP="004C7F41">
      <w:pPr>
        <w:pStyle w:val="Titre2"/>
        <w:numPr>
          <w:ilvl w:val="0"/>
          <w:numId w:val="33"/>
        </w:numPr>
        <w:ind w:left="714" w:hanging="357"/>
        <w:rPr>
          <w:lang w:val="en-US"/>
        </w:rPr>
      </w:pPr>
      <w:r>
        <w:rPr>
          <w:lang w:val="en"/>
        </w:rPr>
        <w:t>To understand that behavioral errors can have major consequences (HIPO, accidents, etc.).</w:t>
      </w:r>
    </w:p>
    <w:p w:rsidR="00486690" w:rsidRPr="00481966" w:rsidRDefault="00824EB2" w:rsidP="004C7F41">
      <w:pPr>
        <w:pStyle w:val="Titre2"/>
        <w:numPr>
          <w:ilvl w:val="0"/>
          <w:numId w:val="33"/>
        </w:numPr>
        <w:rPr>
          <w:lang w:val="en-US"/>
        </w:rPr>
      </w:pPr>
      <w:r>
        <w:rPr>
          <w:lang w:val="en"/>
        </w:rPr>
        <w:t>To be aware of the HSE behavior expected of Total employees.</w:t>
      </w:r>
    </w:p>
    <w:p w:rsidR="00486690" w:rsidRPr="00481966" w:rsidRDefault="00824EB2" w:rsidP="004C7F41">
      <w:pPr>
        <w:pStyle w:val="Titre2"/>
        <w:numPr>
          <w:ilvl w:val="0"/>
          <w:numId w:val="33"/>
        </w:numPr>
        <w:rPr>
          <w:lang w:val="en-US"/>
        </w:rPr>
      </w:pPr>
      <w:r>
        <w:rPr>
          <w:lang w:val="en"/>
        </w:rPr>
        <w:t>To be able to identify positive behavior to be encouraged and negative behavior on which action should be taken within Total.</w:t>
      </w:r>
    </w:p>
    <w:p w:rsidR="006660AB" w:rsidRPr="00481966" w:rsidRDefault="00250F1D" w:rsidP="00486690">
      <w:pPr>
        <w:pStyle w:val="Titre1"/>
        <w:rPr>
          <w:lang w:val="en-US"/>
        </w:rPr>
      </w:pPr>
      <w:r>
        <w:rPr>
          <w:lang w:val="en"/>
        </w:rPr>
        <w:t>Ensure that the contents are clear to everyone.</w:t>
      </w:r>
    </w:p>
    <w:p w:rsidR="006660AB" w:rsidRPr="00481966" w:rsidRDefault="006660AB" w:rsidP="00486690">
      <w:pPr>
        <w:pStyle w:val="Titre1"/>
        <w:rPr>
          <w:lang w:val="en-US"/>
        </w:rPr>
      </w:pPr>
      <w:r>
        <w:rPr>
          <w:lang w:val="en"/>
        </w:rPr>
        <w:t>Answer any potential questions.</w:t>
      </w:r>
    </w:p>
    <w:p w:rsidR="002F1120" w:rsidRPr="00481966" w:rsidRDefault="002F1120" w:rsidP="006660AB">
      <w:pPr>
        <w:pStyle w:val="Corps"/>
        <w:spacing w:after="120"/>
        <w:rPr>
          <w:rFonts w:ascii="Arial" w:hAnsi="Arial" w:cs="Arial"/>
          <w:bCs/>
          <w:color w:val="353535"/>
          <w:lang w:val="en-US"/>
        </w:rPr>
      </w:pPr>
    </w:p>
    <w:p w:rsidR="00B500EF" w:rsidRPr="00481966"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00:05</w:t>
      </w:r>
    </w:p>
    <w:p w:rsidR="00B71CAB" w:rsidRPr="00481966" w:rsidRDefault="00B71CAB" w:rsidP="006660AB">
      <w:pPr>
        <w:pStyle w:val="Corps"/>
        <w:spacing w:after="120"/>
        <w:rPr>
          <w:rFonts w:ascii="Arial" w:hAnsi="Arial" w:cs="Arial"/>
          <w:bCs/>
          <w:color w:val="353535"/>
          <w:lang w:val="en-US"/>
        </w:rPr>
      </w:pPr>
    </w:p>
    <w:p w:rsidR="006515B1" w:rsidRPr="00481966"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
        </w:rPr>
        <w:t>Sequence 1:</w:t>
      </w:r>
    </w:p>
    <w:p w:rsidR="00F65289" w:rsidRPr="00481966"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lang w:val="en-US"/>
        </w:rPr>
      </w:pPr>
      <w:r>
        <w:rPr>
          <w:rFonts w:ascii="Arial" w:hAnsi="Arial" w:cs="Arial"/>
          <w:b/>
          <w:bCs/>
          <w:i/>
          <w:iCs/>
          <w:color w:val="A6A6A6" w:themeColor="background1" w:themeShade="A6"/>
          <w:sz w:val="22"/>
          <w:szCs w:val="22"/>
          <w:lang w:val="en"/>
        </w:rPr>
        <w:t xml:space="preserve">The aim of the sequence: </w:t>
      </w:r>
      <w:r>
        <w:rPr>
          <w:rFonts w:ascii="Arial" w:hAnsi="Arial" w:cs="Arial"/>
          <w:i/>
          <w:iCs/>
          <w:color w:val="A6A6A6" w:themeColor="background1" w:themeShade="A6"/>
          <w:sz w:val="22"/>
          <w:szCs w:val="22"/>
          <w:lang w:val="en"/>
        </w:rPr>
        <w:t>participants should understand that most accidents are related to behavioral problems</w:t>
      </w:r>
      <w:r>
        <w:rPr>
          <w:rFonts w:ascii="Arial" w:hAnsi="Arial" w:cs="Arial"/>
          <w:b/>
          <w:bCs/>
          <w:i/>
          <w:iCs/>
          <w:color w:val="A6A6A6" w:themeColor="background1" w:themeShade="A6"/>
          <w:sz w:val="22"/>
          <w:szCs w:val="22"/>
          <w:lang w:val="en"/>
        </w:rPr>
        <w:t>.</w:t>
      </w:r>
    </w:p>
    <w:p w:rsidR="00FA6DB6" w:rsidRPr="0048196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p>
    <w:p w:rsidR="00250F1D" w:rsidRPr="00481966" w:rsidRDefault="00AC51EE" w:rsidP="00250F1D">
      <w:pPr>
        <w:pStyle w:val="Sansinterligne"/>
        <w:rPr>
          <w:lang w:val="en-US"/>
        </w:rPr>
      </w:pPr>
      <w:r>
        <w:rPr>
          <w:noProof/>
        </w:rPr>
        <w:drawing>
          <wp:anchor distT="0" distB="0" distL="114300" distR="114300" simplePos="0" relativeHeight="251659264" behindDoc="0" locked="0" layoutInCell="1" allowOverlap="1">
            <wp:simplePos x="0" y="0"/>
            <wp:positionH relativeFrom="column">
              <wp:posOffset>1547278</wp:posOffset>
            </wp:positionH>
            <wp:positionV relativeFrom="paragraph">
              <wp:posOffset>358775</wp:posOffset>
            </wp:positionV>
            <wp:extent cx="172720" cy="17970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9">
                      <a:extLst>
                        <a:ext uri="{28A0092B-C50C-407E-A947-70E740481C1C}">
                          <a14:useLocalDpi xmlns:a14="http://schemas.microsoft.com/office/drawing/2010/main" val="0"/>
                        </a:ext>
                      </a:extLst>
                    </a:blip>
                    <a:stretch>
                      <a:fillRect/>
                    </a:stretch>
                  </pic:blipFill>
                  <pic:spPr>
                    <a:xfrm>
                      <a:off x="0" y="0"/>
                      <a:ext cx="172720" cy="179705"/>
                    </a:xfrm>
                    <a:prstGeom prst="rect">
                      <a:avLst/>
                    </a:prstGeom>
                  </pic:spPr>
                </pic:pic>
              </a:graphicData>
            </a:graphic>
          </wp:anchor>
        </w:drawing>
      </w:r>
      <w:r>
        <w:rPr>
          <w:lang w:val="en"/>
        </w:rPr>
        <w:t>I would like to start by watching a feedback video. Throughout the video, note the problems, in particular behavioral problems, which you can identify.</w:t>
      </w:r>
    </w:p>
    <w:p w:rsidR="00F3576B" w:rsidRPr="00481966" w:rsidRDefault="00F3576B" w:rsidP="00F3576B">
      <w:pPr>
        <w:pStyle w:val="Titre1"/>
        <w:rPr>
          <w:lang w:val="en-US"/>
        </w:rPr>
      </w:pPr>
      <w:r>
        <w:rPr>
          <w:lang w:val="en"/>
        </w:rPr>
        <w:t>Show the “Death in the oil field” video (6 minutes), slide 3</w:t>
      </w:r>
    </w:p>
    <w:p w:rsidR="00F3576B" w:rsidRPr="00481966" w:rsidRDefault="00F3576B" w:rsidP="00F3576B">
      <w:pPr>
        <w:pStyle w:val="Sansinterligne"/>
        <w:rPr>
          <w:lang w:val="en-US"/>
        </w:rPr>
      </w:pPr>
    </w:p>
    <w:p w:rsidR="00F3576B" w:rsidRPr="00481966" w:rsidRDefault="00F3576B" w:rsidP="00F3576B">
      <w:pPr>
        <w:pStyle w:val="Sansinterligne"/>
        <w:rPr>
          <w:lang w:val="en-US"/>
        </w:rPr>
      </w:pPr>
      <w:r>
        <w:rPr>
          <w:lang w:val="en"/>
        </w:rPr>
        <w:t>What are the problems you identified that led to this catastrophe?</w:t>
      </w:r>
    </w:p>
    <w:p w:rsidR="00F70C51" w:rsidRPr="00481966" w:rsidRDefault="00F70C51" w:rsidP="00F70C51">
      <w:pPr>
        <w:pStyle w:val="Titre1"/>
        <w:rPr>
          <w:lang w:val="en-US"/>
        </w:rPr>
      </w:pPr>
      <w:r>
        <w:rPr>
          <w:lang w:val="en"/>
        </w:rPr>
        <w:t>Participants discuss the problems they have identified in this operation. Then specify to participants the nature of the issues raised (technical, resources, course of action, behavior, etc.).</w:t>
      </w:r>
    </w:p>
    <w:p w:rsidR="00F70C51" w:rsidRPr="00481966" w:rsidRDefault="00CB26D1" w:rsidP="00F70C51">
      <w:pPr>
        <w:pStyle w:val="Titre1"/>
        <w:rPr>
          <w:lang w:val="en-US"/>
        </w:rPr>
      </w:pPr>
      <w:r>
        <w:rPr>
          <w:lang w:val="en"/>
        </w:rPr>
        <w:t>Emphasize the importance of human behaviors and the associated impacts.</w:t>
      </w:r>
    </w:p>
    <w:p w:rsidR="0010609E" w:rsidRPr="00481966" w:rsidRDefault="0010609E" w:rsidP="0010609E">
      <w:pPr>
        <w:rPr>
          <w:lang w:val="en-US"/>
        </w:rPr>
      </w:pPr>
    </w:p>
    <w:p w:rsidR="0010609E" w:rsidRPr="00481966" w:rsidRDefault="0010609E" w:rsidP="001060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15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00:20</w:t>
      </w:r>
    </w:p>
    <w:p w:rsidR="000A0FA2" w:rsidRPr="00481966" w:rsidRDefault="000A0FA2" w:rsidP="000A0F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val="en-US"/>
        </w:rPr>
      </w:pPr>
    </w:p>
    <w:p w:rsidR="0010609E" w:rsidRPr="00481966" w:rsidRDefault="003B5587" w:rsidP="003B5587">
      <w:pPr>
        <w:pStyle w:val="Titre1"/>
        <w:rPr>
          <w:lang w:val="en-US"/>
        </w:rPr>
      </w:pPr>
      <w:r>
        <w:rPr>
          <w:lang w:val="en"/>
        </w:rPr>
        <w:t>Show slide 4</w:t>
      </w:r>
    </w:p>
    <w:p w:rsidR="00D81BFA" w:rsidRPr="00481966" w:rsidRDefault="00D81BFA" w:rsidP="00D81BFA">
      <w:pPr>
        <w:pStyle w:val="Titre1"/>
        <w:rPr>
          <w:lang w:val="en-US"/>
        </w:rPr>
      </w:pPr>
      <w:r>
        <w:rPr>
          <w:lang w:val="en"/>
        </w:rPr>
        <w:t>For each pillar, comment on the slide with the following points:</w:t>
      </w:r>
    </w:p>
    <w:p w:rsidR="00D81BFA" w:rsidRPr="00481966" w:rsidRDefault="00D81BFA" w:rsidP="00D81BFA">
      <w:pPr>
        <w:pStyle w:val="Titre1"/>
        <w:rPr>
          <w:lang w:val="en-US"/>
        </w:rPr>
      </w:pPr>
      <w:r>
        <w:rPr>
          <w:lang w:val="en"/>
        </w:rPr>
        <w:t>-The equipment/facilities are designed to function under specific conditions.</w:t>
      </w:r>
    </w:p>
    <w:p w:rsidR="00D81BFA" w:rsidRPr="00481966" w:rsidRDefault="00D81BFA" w:rsidP="00D81BFA">
      <w:pPr>
        <w:pStyle w:val="Titre1"/>
        <w:rPr>
          <w:lang w:val="en-US"/>
        </w:rPr>
      </w:pPr>
      <w:r>
        <w:rPr>
          <w:lang w:val="en"/>
        </w:rPr>
        <w:t>-The regulations and procedures are designed to guide people in the application of best practices.</w:t>
      </w:r>
    </w:p>
    <w:p w:rsidR="00D81BFA" w:rsidRPr="00481966" w:rsidRDefault="00D81BFA" w:rsidP="00D81BFA">
      <w:pPr>
        <w:pStyle w:val="Titre1"/>
        <w:rPr>
          <w:lang w:val="en-US"/>
        </w:rPr>
      </w:pPr>
      <w:r>
        <w:rPr>
          <w:lang w:val="en"/>
        </w:rPr>
        <w:t>- Failure to comply with the regulations and procedures for use of the equipment can lead to consequences which you may perhaps not have anticipated, and which may prove to be major.</w:t>
      </w:r>
    </w:p>
    <w:p w:rsidR="00D81BFA" w:rsidRPr="00481966" w:rsidRDefault="00D81BFA" w:rsidP="00D81BFA">
      <w:pPr>
        <w:pStyle w:val="Titre1"/>
        <w:rPr>
          <w:lang w:val="en-US"/>
        </w:rPr>
      </w:pPr>
      <w:r>
        <w:rPr>
          <w:lang w:val="en"/>
        </w:rPr>
        <w:t>Adherence to these conditions of use and these documents remains, however, dependent on the decisions or understanding of people.</w:t>
      </w:r>
    </w:p>
    <w:p w:rsidR="00B70C93" w:rsidRPr="00481966" w:rsidRDefault="00B70C93" w:rsidP="00B70C93">
      <w:pPr>
        <w:rPr>
          <w:lang w:val="en-US"/>
        </w:rPr>
      </w:pPr>
    </w:p>
    <w:p w:rsidR="00B70C93" w:rsidRPr="00481966" w:rsidRDefault="00B70C93" w:rsidP="00B70C9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00:25</w:t>
      </w:r>
    </w:p>
    <w:p w:rsidR="00BD3F57" w:rsidRPr="00481966" w:rsidRDefault="00BD3F57">
      <w:pPr>
        <w:rPr>
          <w:lang w:val="en-US"/>
        </w:rPr>
      </w:pPr>
      <w:r>
        <w:rPr>
          <w:lang w:val="en"/>
        </w:rPr>
        <w:br w:type="page"/>
      </w:r>
    </w:p>
    <w:p w:rsidR="00BD3F57" w:rsidRPr="00481966" w:rsidRDefault="00BD3F57" w:rsidP="00BD3F5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
        </w:rPr>
        <w:t>Sequence 2:</w:t>
      </w:r>
    </w:p>
    <w:p w:rsidR="003B5587" w:rsidRPr="00481966" w:rsidRDefault="00BD3F57" w:rsidP="00EA509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en-US"/>
        </w:rPr>
      </w:pPr>
      <w:r>
        <w:rPr>
          <w:rFonts w:ascii="Arial" w:hAnsi="Arial" w:cs="Arial"/>
          <w:b/>
          <w:bCs/>
          <w:i/>
          <w:iCs/>
          <w:color w:val="A6A6A6" w:themeColor="background1" w:themeShade="A6"/>
          <w:sz w:val="22"/>
          <w:szCs w:val="22"/>
          <w:lang w:val="en"/>
        </w:rPr>
        <w:t>The aim of the sequence</w:t>
      </w:r>
      <w:r>
        <w:rPr>
          <w:rFonts w:ascii="Arial" w:hAnsi="Arial" w:cs="Arial"/>
          <w:i/>
          <w:iCs/>
          <w:color w:val="A6A6A6" w:themeColor="background1" w:themeShade="A6"/>
          <w:sz w:val="22"/>
          <w:szCs w:val="22"/>
          <w:lang w:val="en"/>
        </w:rPr>
        <w:t>: participants should know the definition of a behavior and be aware of the importance of recognizing good safety behaviors.</w:t>
      </w:r>
    </w:p>
    <w:p w:rsidR="00DE17C9" w:rsidRPr="00481966" w:rsidRDefault="00DE17C9" w:rsidP="00DE17C9">
      <w:pPr>
        <w:pStyle w:val="Sansinterligne"/>
        <w:rPr>
          <w:lang w:val="en-US"/>
        </w:rPr>
      </w:pPr>
      <w:r>
        <w:rPr>
          <w:lang w:val="en"/>
        </w:rPr>
        <w:t>Let us start by clarifying the concept of behavior.</w:t>
      </w:r>
    </w:p>
    <w:p w:rsidR="00DE17C9" w:rsidRPr="00481966" w:rsidRDefault="00DE17C9" w:rsidP="00DE17C9">
      <w:pPr>
        <w:pStyle w:val="Sansinterligne"/>
        <w:rPr>
          <w:lang w:val="en-US"/>
        </w:rPr>
      </w:pPr>
      <w:r>
        <w:rPr>
          <w:lang w:val="en"/>
        </w:rPr>
        <w:t>In a few words, who can tell us what behavior means to them?</w:t>
      </w:r>
    </w:p>
    <w:p w:rsidR="00DE17C9" w:rsidRPr="00481966" w:rsidRDefault="00DE17C9" w:rsidP="00DE17C9">
      <w:pPr>
        <w:pStyle w:val="Titre1"/>
        <w:rPr>
          <w:lang w:val="en-US"/>
        </w:rPr>
      </w:pPr>
      <w:r>
        <w:rPr>
          <w:lang w:val="en"/>
        </w:rPr>
        <w:t>Ask participants to discuss.</w:t>
      </w:r>
    </w:p>
    <w:p w:rsidR="00DE17C9" w:rsidRPr="00481966" w:rsidRDefault="00DE17C9" w:rsidP="00DE17C9">
      <w:pPr>
        <w:pStyle w:val="Titre1"/>
        <w:rPr>
          <w:lang w:val="en-US"/>
        </w:rPr>
      </w:pPr>
      <w:r>
        <w:rPr>
          <w:lang w:val="en"/>
        </w:rPr>
        <w:t>The aim is to arrive at the idea that behavior is an observable, tangible action, and not an idea or an intention…</w:t>
      </w:r>
    </w:p>
    <w:p w:rsidR="00DE17C9" w:rsidRPr="00481966" w:rsidRDefault="00DE17C9" w:rsidP="00DE17C9">
      <w:pPr>
        <w:pStyle w:val="Titre1"/>
        <w:rPr>
          <w:lang w:val="en-US"/>
        </w:rPr>
      </w:pPr>
      <w:r>
        <w:rPr>
          <w:lang w:val="en"/>
        </w:rPr>
        <w:t>If needed, steer participants by asking them to compare behavior and intention.</w:t>
      </w:r>
    </w:p>
    <w:p w:rsidR="0077065C" w:rsidRPr="00481966" w:rsidRDefault="0077065C" w:rsidP="0077065C">
      <w:pPr>
        <w:rPr>
          <w:lang w:val="en-US"/>
        </w:rPr>
      </w:pPr>
    </w:p>
    <w:p w:rsidR="001E6B60" w:rsidRPr="00481966" w:rsidRDefault="001E6B60" w:rsidP="001E6B6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00:30</w:t>
      </w:r>
    </w:p>
    <w:p w:rsidR="001E6B60" w:rsidRPr="00481966" w:rsidRDefault="001E6B60" w:rsidP="0077065C">
      <w:pPr>
        <w:rPr>
          <w:lang w:val="en-US"/>
        </w:rPr>
      </w:pPr>
    </w:p>
    <w:p w:rsidR="0077065C" w:rsidRPr="00481966" w:rsidRDefault="0077065C" w:rsidP="0077065C">
      <w:pPr>
        <w:pStyle w:val="Titre1"/>
        <w:rPr>
          <w:lang w:val="en-US"/>
        </w:rPr>
      </w:pPr>
      <w:r>
        <w:rPr>
          <w:lang w:val="en"/>
        </w:rPr>
        <w:t>Present slide 5 to clarify the concept of behavior.</w:t>
      </w:r>
    </w:p>
    <w:p w:rsidR="00245314" w:rsidRPr="00481966" w:rsidRDefault="00245314" w:rsidP="00245314">
      <w:pPr>
        <w:rPr>
          <w:lang w:val="en-US"/>
        </w:rPr>
      </w:pPr>
    </w:p>
    <w:p w:rsidR="00245314" w:rsidRPr="00481966" w:rsidRDefault="00245314" w:rsidP="00245314">
      <w:pPr>
        <w:pStyle w:val="Sansinterligne"/>
        <w:rPr>
          <w:lang w:val="en-US"/>
        </w:rPr>
      </w:pPr>
      <w:r>
        <w:rPr>
          <w:lang w:val="en"/>
        </w:rPr>
        <w:t>Let us now move on to an exercise. For each of the following cases: is this a behavior?</w:t>
      </w:r>
    </w:p>
    <w:p w:rsidR="002151C7" w:rsidRPr="00481966" w:rsidRDefault="002151C7" w:rsidP="00245314">
      <w:pPr>
        <w:pStyle w:val="Titre1"/>
        <w:rPr>
          <w:lang w:val="en-US"/>
        </w:rPr>
      </w:pPr>
      <w:r>
        <w:rPr>
          <w:lang w:val="en"/>
        </w:rPr>
        <w:t>Exercise:</w:t>
      </w:r>
    </w:p>
    <w:p w:rsidR="001B749A" w:rsidRPr="00481966" w:rsidRDefault="00245314" w:rsidP="00245314">
      <w:pPr>
        <w:pStyle w:val="Titre1"/>
        <w:rPr>
          <w:lang w:val="en-US"/>
        </w:rPr>
      </w:pPr>
      <w:r>
        <w:rPr>
          <w:lang w:val="en"/>
        </w:rPr>
        <w:t>Show slide 6 and ask participants to discuss, point by point, whether or not it involves a behavior.</w:t>
      </w:r>
    </w:p>
    <w:p w:rsidR="007F7FE1" w:rsidRPr="00481966" w:rsidRDefault="007F7FE1" w:rsidP="007F7FE1">
      <w:pPr>
        <w:rPr>
          <w:lang w:val="en-US"/>
        </w:rPr>
      </w:pPr>
    </w:p>
    <w:p w:rsidR="001D421A" w:rsidRPr="00481966" w:rsidRDefault="001D421A" w:rsidP="001D421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00:35</w:t>
      </w:r>
    </w:p>
    <w:p w:rsidR="0077065C" w:rsidRPr="00481966" w:rsidRDefault="0077065C" w:rsidP="0077065C">
      <w:pPr>
        <w:rPr>
          <w:lang w:val="en-US"/>
        </w:rPr>
      </w:pPr>
    </w:p>
    <w:p w:rsidR="00C24936" w:rsidRPr="00481966" w:rsidRDefault="00C24936" w:rsidP="00C24936">
      <w:pPr>
        <w:pStyle w:val="Sansinterligne"/>
        <w:rPr>
          <w:lang w:val="en-US"/>
        </w:rPr>
      </w:pPr>
      <w:r>
        <w:rPr>
          <w:lang w:val="en"/>
        </w:rPr>
        <w:t>Adopting “good” safety behavior is not so easy.</w:t>
      </w:r>
    </w:p>
    <w:p w:rsidR="000E4108" w:rsidRPr="00481966" w:rsidRDefault="007F7FE1" w:rsidP="000E4108">
      <w:pPr>
        <w:pStyle w:val="Titre1"/>
        <w:rPr>
          <w:lang w:val="en-US"/>
        </w:rPr>
      </w:pPr>
      <w:r>
        <w:rPr>
          <w:lang w:val="en"/>
        </w:rPr>
        <w:t>Show slide 7 and illustrate the example in slide 8.</w:t>
      </w:r>
    </w:p>
    <w:p w:rsidR="007F7FE1" w:rsidRPr="00481966" w:rsidRDefault="0053452C" w:rsidP="000E4108">
      <w:pPr>
        <w:pStyle w:val="Titre1"/>
        <w:rPr>
          <w:lang w:val="en-US"/>
        </w:rPr>
      </w:pPr>
      <w:r>
        <w:rPr>
          <w:lang w:val="en"/>
        </w:rPr>
        <w:t>The aim is for participants to understand that safe behavior is not always “natural/innate”, and that we respect a red light because we are taught that this is what we should do.</w:t>
      </w:r>
    </w:p>
    <w:p w:rsidR="00AD6001" w:rsidRPr="00481966" w:rsidRDefault="00AD6001" w:rsidP="00AD6001">
      <w:pPr>
        <w:pStyle w:val="Sansinterligne"/>
        <w:rPr>
          <w:lang w:val="en-US"/>
        </w:rPr>
      </w:pPr>
    </w:p>
    <w:p w:rsidR="00AD6001" w:rsidRPr="00481966" w:rsidRDefault="00AD6001" w:rsidP="00AD6001">
      <w:pPr>
        <w:pStyle w:val="Sansinterligne"/>
        <w:rPr>
          <w:lang w:val="en-US"/>
        </w:rPr>
      </w:pPr>
      <w:r>
        <w:rPr>
          <w:lang w:val="en"/>
        </w:rPr>
        <w:t>Safe behaviors are not so easy to adopt. Sometimes, we need to change our practices, to learn, to evolve… that is why it is all the more important to recognize them, to value them as a way to be closer to colleagues. I would like you to look together at the way in which good and bad behaviors are dealt with at Total.</w:t>
      </w:r>
    </w:p>
    <w:p w:rsidR="00E33F0C" w:rsidRPr="00481966" w:rsidRDefault="00E33F0C" w:rsidP="00AD6001">
      <w:pPr>
        <w:pStyle w:val="Sansinterligne"/>
        <w:rPr>
          <w:lang w:val="en-US"/>
        </w:rPr>
      </w:pPr>
      <w:r>
        <w:rPr>
          <w:lang w:val="en"/>
        </w:rPr>
        <w:t>Let's start with “good” behaviors.</w:t>
      </w:r>
    </w:p>
    <w:p w:rsidR="002D09B8" w:rsidRPr="00481966" w:rsidRDefault="00C149F3" w:rsidP="002D09B8">
      <w:pPr>
        <w:pStyle w:val="Titre1"/>
        <w:rPr>
          <w:lang w:val="en-US"/>
        </w:rPr>
      </w:pPr>
      <w:r>
        <w:rPr>
          <w:lang w:val="en"/>
        </w:rPr>
        <w:t>Show slide 9 (extract from the “RC - HSE Performance Appropriate Response Guide” booklet, p.4).</w:t>
      </w:r>
    </w:p>
    <w:p w:rsidR="002D09B8" w:rsidRPr="00481966" w:rsidRDefault="002D09B8" w:rsidP="002D09B8">
      <w:pPr>
        <w:rPr>
          <w:lang w:val="en-US"/>
        </w:rPr>
      </w:pPr>
    </w:p>
    <w:p w:rsidR="002D09B8" w:rsidRPr="00481966" w:rsidRDefault="002D09B8" w:rsidP="002D09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00:40</w:t>
      </w:r>
    </w:p>
    <w:p w:rsidR="002D09B8" w:rsidRPr="00481966" w:rsidRDefault="002D09B8" w:rsidP="002D09B8">
      <w:pPr>
        <w:rPr>
          <w:lang w:val="en-US"/>
        </w:rPr>
      </w:pPr>
    </w:p>
    <w:p w:rsidR="002D09B8" w:rsidRPr="00481966" w:rsidRDefault="002D09B8" w:rsidP="002D09B8">
      <w:pPr>
        <w:pStyle w:val="Titre1"/>
        <w:rPr>
          <w:lang w:val="en-US"/>
        </w:rPr>
      </w:pPr>
      <w:r>
        <w:rPr>
          <w:lang w:val="en"/>
        </w:rPr>
        <w:t>Distribute the “RC - HSE Performance Appropriate Response Guide” booklet and ask participants to read pages 4 and 5.</w:t>
      </w:r>
    </w:p>
    <w:p w:rsidR="002D09B8" w:rsidRPr="00481966" w:rsidRDefault="002D09B8" w:rsidP="002D09B8">
      <w:pPr>
        <w:pStyle w:val="Titre1"/>
        <w:rPr>
          <w:lang w:val="en-US"/>
        </w:rPr>
      </w:pPr>
      <w:r>
        <w:rPr>
          <w:lang w:val="en"/>
        </w:rPr>
        <w:t>Leave 5 minutes for participants to read them.</w:t>
      </w:r>
    </w:p>
    <w:p w:rsidR="00A014CE" w:rsidRPr="00481966" w:rsidRDefault="00A014CE" w:rsidP="00A014CE">
      <w:pPr>
        <w:pStyle w:val="Titre1"/>
        <w:rPr>
          <w:lang w:val="en-US"/>
        </w:rPr>
      </w:pPr>
      <w:r>
        <w:rPr>
          <w:lang w:val="en"/>
        </w:rPr>
        <w:t>Ask participants to ask questions about these two pages or to provide any comments.</w:t>
      </w:r>
    </w:p>
    <w:p w:rsidR="002A6889" w:rsidRPr="00481966" w:rsidRDefault="002A6889" w:rsidP="002A6889">
      <w:pPr>
        <w:pStyle w:val="Sansinterligne"/>
        <w:rPr>
          <w:lang w:val="en-US"/>
        </w:rPr>
      </w:pPr>
    </w:p>
    <w:p w:rsidR="0067377A" w:rsidRPr="00481966" w:rsidRDefault="0067377A" w:rsidP="002A6889">
      <w:pPr>
        <w:pStyle w:val="Sansinterligne"/>
        <w:rPr>
          <w:lang w:val="en-US"/>
        </w:rPr>
      </w:pPr>
      <w:r>
        <w:rPr>
          <w:lang w:val="en"/>
        </w:rPr>
        <w:t>What advantages do you see to encourage good safety behaviors?</w:t>
      </w:r>
    </w:p>
    <w:p w:rsidR="00A57607" w:rsidRPr="00481966" w:rsidRDefault="00A43719" w:rsidP="002A6889">
      <w:pPr>
        <w:pStyle w:val="Sansinterligne"/>
        <w:rPr>
          <w:lang w:val="en-US"/>
        </w:rPr>
      </w:pPr>
      <w:r>
        <w:rPr>
          <w:lang w:val="en"/>
        </w:rPr>
        <w:t>Did you expect this kind of recognition of safety behavior?</w:t>
      </w:r>
    </w:p>
    <w:p w:rsidR="002A6889" w:rsidRPr="00481966" w:rsidRDefault="00957095" w:rsidP="002A6889">
      <w:pPr>
        <w:pStyle w:val="Titre1"/>
        <w:rPr>
          <w:lang w:val="en-US"/>
        </w:rPr>
      </w:pPr>
      <w:r>
        <w:rPr>
          <w:lang w:val="en"/>
        </w:rPr>
        <w:t>Direct this question to everyone. Ask participants to discuss.</w:t>
      </w:r>
    </w:p>
    <w:p w:rsidR="00957095" w:rsidRPr="00481966" w:rsidRDefault="00957095" w:rsidP="009570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val="en-US"/>
        </w:rPr>
      </w:pPr>
    </w:p>
    <w:p w:rsidR="002A6889" w:rsidRDefault="002A6889" w:rsidP="00EA50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
        </w:rPr>
      </w:pPr>
      <w:r>
        <w:rPr>
          <w:rFonts w:ascii="Arial" w:hAnsi="Arial" w:cs="Arial"/>
          <w:b/>
          <w:bCs/>
          <w:color w:val="000000"/>
          <w:sz w:val="22"/>
          <w:szCs w:val="22"/>
          <w:lang w:val="en"/>
        </w:rPr>
        <w:t>10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00:50</w:t>
      </w:r>
    </w:p>
    <w:p w:rsidR="00481966" w:rsidRPr="00481966" w:rsidRDefault="00481966" w:rsidP="00EA509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bookmarkStart w:id="0" w:name="_GoBack"/>
      <w:bookmarkEnd w:id="0"/>
    </w:p>
    <w:p w:rsidR="00F30EA1" w:rsidRPr="00481966" w:rsidRDefault="00F30EA1" w:rsidP="00F30EA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
        </w:rPr>
        <w:t>Sequence 3:</w:t>
      </w:r>
    </w:p>
    <w:p w:rsidR="00F30EA1" w:rsidRPr="00481966" w:rsidRDefault="00F30EA1" w:rsidP="00F30EA1">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en-US"/>
        </w:rPr>
      </w:pPr>
      <w:r>
        <w:rPr>
          <w:rFonts w:ascii="Arial" w:hAnsi="Arial" w:cs="Arial"/>
          <w:b/>
          <w:bCs/>
          <w:i/>
          <w:iCs/>
          <w:color w:val="A6A6A6" w:themeColor="background1" w:themeShade="A6"/>
          <w:sz w:val="22"/>
          <w:szCs w:val="22"/>
          <w:lang w:val="en"/>
        </w:rPr>
        <w:t xml:space="preserve">The aim of the sequence: </w:t>
      </w:r>
      <w:r>
        <w:rPr>
          <w:rFonts w:ascii="Arial" w:hAnsi="Arial" w:cs="Arial"/>
          <w:i/>
          <w:iCs/>
          <w:color w:val="A6A6A6" w:themeColor="background1" w:themeShade="A6"/>
          <w:sz w:val="22"/>
          <w:szCs w:val="22"/>
          <w:lang w:val="en"/>
        </w:rPr>
        <w:t>participants should understand the difference between error and fault: there is room for error but a fault is the willful breach of a regulation, hence the importance of acting with understanding. Any deviation needs to be reported, assessed then acted on accordingly.</w:t>
      </w:r>
    </w:p>
    <w:p w:rsidR="00F30EA1" w:rsidRPr="00481966" w:rsidRDefault="00F30EA1" w:rsidP="00F30EA1">
      <w:pPr>
        <w:pStyle w:val="Sansinterligne"/>
        <w:rPr>
          <w:lang w:val="en-US"/>
        </w:rPr>
      </w:pPr>
      <w:r>
        <w:rPr>
          <w:lang w:val="en"/>
        </w:rPr>
        <w:t>Unfortunately, not all behaviors are positive. Let us look again at the example of the red light:</w:t>
      </w:r>
    </w:p>
    <w:p w:rsidR="00F30EA1" w:rsidRPr="00481966" w:rsidRDefault="00F30EA1" w:rsidP="00F30EA1">
      <w:pPr>
        <w:pStyle w:val="Sansinterligne"/>
        <w:rPr>
          <w:lang w:val="en-US"/>
        </w:rPr>
      </w:pPr>
      <w:r>
        <w:rPr>
          <w:lang w:val="en"/>
        </w:rPr>
        <w:t>“In your opinion, is not stopping at a red light an error or a fault?”</w:t>
      </w:r>
    </w:p>
    <w:p w:rsidR="00F30EA1" w:rsidRPr="00481966" w:rsidRDefault="00F30EA1" w:rsidP="00F30EA1">
      <w:pPr>
        <w:pStyle w:val="Sansinterligne"/>
        <w:rPr>
          <w:lang w:val="en-US"/>
        </w:rPr>
      </w:pPr>
      <w:r>
        <w:rPr>
          <w:lang w:val="en"/>
        </w:rPr>
        <w:t>“What do you think is the difference between an error and a fault?”</w:t>
      </w:r>
    </w:p>
    <w:p w:rsidR="00F30EA1" w:rsidRPr="00481966" w:rsidRDefault="00F30EA1" w:rsidP="00F30EA1">
      <w:pPr>
        <w:pStyle w:val="Titre1"/>
        <w:rPr>
          <w:lang w:val="en-US"/>
        </w:rPr>
      </w:pPr>
      <w:r>
        <w:rPr>
          <w:lang w:val="en"/>
        </w:rPr>
        <w:t>Direct this question to everyone.</w:t>
      </w:r>
    </w:p>
    <w:p w:rsidR="00E05D69" w:rsidRPr="00481966" w:rsidRDefault="00F30EA1" w:rsidP="00F30EA1">
      <w:pPr>
        <w:pStyle w:val="Titre1"/>
        <w:rPr>
          <w:lang w:val="en-US"/>
        </w:rPr>
      </w:pPr>
      <w:r>
        <w:rPr>
          <w:lang w:val="en"/>
        </w:rPr>
        <w:t>Guide them towards whether an action is intentional in nature or not.</w:t>
      </w:r>
    </w:p>
    <w:p w:rsidR="00091562" w:rsidRPr="00481966" w:rsidRDefault="00091562" w:rsidP="0059062D">
      <w:pPr>
        <w:pStyle w:val="Titre1"/>
        <w:rPr>
          <w:lang w:val="en-US"/>
        </w:rPr>
      </w:pPr>
      <w:r>
        <w:rPr>
          <w:lang w:val="en"/>
        </w:rPr>
        <w:t>To summarize, show slide 10.</w:t>
      </w:r>
    </w:p>
    <w:p w:rsidR="002151C7" w:rsidRPr="00481966" w:rsidRDefault="002151C7" w:rsidP="0059062D">
      <w:pPr>
        <w:pStyle w:val="Sansinterligne"/>
        <w:rPr>
          <w:lang w:val="en-US"/>
        </w:rPr>
      </w:pPr>
    </w:p>
    <w:p w:rsidR="0059062D" w:rsidRPr="00481966" w:rsidRDefault="0059062D" w:rsidP="0059062D">
      <w:pPr>
        <w:pStyle w:val="Sansinterligne"/>
        <w:rPr>
          <w:lang w:val="en-US"/>
        </w:rPr>
      </w:pPr>
      <w:r>
        <w:rPr>
          <w:lang w:val="en"/>
        </w:rPr>
        <w:t>I would now like you to do an exercise. For each point, tell me, according to you, if it is an error or a fault, and discuss.</w:t>
      </w:r>
    </w:p>
    <w:p w:rsidR="002151C7" w:rsidRPr="00481966" w:rsidRDefault="002151C7" w:rsidP="0059062D">
      <w:pPr>
        <w:pStyle w:val="Titre1"/>
        <w:rPr>
          <w:lang w:val="en-US"/>
        </w:rPr>
      </w:pPr>
      <w:r>
        <w:rPr>
          <w:lang w:val="en"/>
        </w:rPr>
        <w:t>Exercise:</w:t>
      </w:r>
    </w:p>
    <w:p w:rsidR="00AB0788" w:rsidRPr="00481966" w:rsidRDefault="0059062D" w:rsidP="0059062D">
      <w:pPr>
        <w:pStyle w:val="Titre1"/>
        <w:rPr>
          <w:lang w:val="en-US"/>
        </w:rPr>
      </w:pPr>
      <w:r>
        <w:rPr>
          <w:lang w:val="en"/>
        </w:rPr>
        <w:t xml:space="preserve">Show slide 11. Let participants answer point by point, and ask them to justify their answers. </w:t>
      </w:r>
    </w:p>
    <w:p w:rsidR="00AB0788" w:rsidRPr="00481966" w:rsidRDefault="0059062D" w:rsidP="0059062D">
      <w:pPr>
        <w:pStyle w:val="Titre1"/>
        <w:rPr>
          <w:lang w:val="en-US"/>
        </w:rPr>
      </w:pPr>
      <w:r>
        <w:rPr>
          <w:lang w:val="en"/>
        </w:rPr>
        <w:t xml:space="preserve">Clarify whether, depending on the circumstances, a point could be both an error and a fault. </w:t>
      </w:r>
    </w:p>
    <w:p w:rsidR="00F94F5A" w:rsidRPr="00481966" w:rsidRDefault="00C362AA" w:rsidP="00B65DBB">
      <w:pPr>
        <w:pStyle w:val="Titre1"/>
        <w:rPr>
          <w:lang w:val="en-US"/>
        </w:rPr>
      </w:pPr>
      <w:r>
        <w:rPr>
          <w:lang w:val="en"/>
        </w:rPr>
        <w:t>For example, in the first point, if the driver is not informed of the speed limit, that can be regarded as an error.</w:t>
      </w:r>
    </w:p>
    <w:p w:rsidR="00B65DBB" w:rsidRPr="00481966" w:rsidRDefault="00B65DBB" w:rsidP="00B65DBB">
      <w:pPr>
        <w:rPr>
          <w:lang w:val="en-US"/>
        </w:rPr>
      </w:pPr>
    </w:p>
    <w:p w:rsidR="00F94F5A" w:rsidRPr="00481966" w:rsidRDefault="00F94F5A" w:rsidP="00F94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10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01:00</w:t>
      </w:r>
    </w:p>
    <w:p w:rsidR="00F94F5A" w:rsidRPr="00481966" w:rsidRDefault="00F94F5A" w:rsidP="00F94F5A">
      <w:pPr>
        <w:pStyle w:val="Sansinterligne"/>
        <w:rPr>
          <w:lang w:val="en-US"/>
        </w:rPr>
      </w:pPr>
    </w:p>
    <w:p w:rsidR="009D69EA" w:rsidRPr="00481966" w:rsidRDefault="009D69EA" w:rsidP="00F94F5A">
      <w:pPr>
        <w:pStyle w:val="Sansinterligne"/>
        <w:rPr>
          <w:lang w:val="en-US"/>
        </w:rPr>
      </w:pPr>
      <w:r>
        <w:rPr>
          <w:lang w:val="en"/>
        </w:rPr>
        <w:t>So now we can see that it is important to recognize behaviors (positive or negative). Let us look again at the red light situation:</w:t>
      </w:r>
    </w:p>
    <w:p w:rsidR="009D69EA" w:rsidRPr="00481966" w:rsidRDefault="006D1B45" w:rsidP="00034197">
      <w:pPr>
        <w:pStyle w:val="Sansinterligne"/>
        <w:spacing w:after="0"/>
        <w:rPr>
          <w:lang w:val="en-US"/>
        </w:rPr>
      </w:pPr>
      <w:r>
        <w:rPr>
          <w:lang w:val="en"/>
        </w:rPr>
        <w:t>How you would react if, while in the car, one of your colleagues did not respect the red light:</w:t>
      </w:r>
    </w:p>
    <w:p w:rsidR="009D69EA" w:rsidRPr="00481966" w:rsidRDefault="006D1B45" w:rsidP="00034197">
      <w:pPr>
        <w:pStyle w:val="Sansinterligne"/>
        <w:numPr>
          <w:ilvl w:val="0"/>
          <w:numId w:val="32"/>
        </w:numPr>
        <w:spacing w:after="0"/>
        <w:rPr>
          <w:lang w:val="en-US"/>
        </w:rPr>
      </w:pPr>
      <w:r>
        <w:rPr>
          <w:lang w:val="en"/>
        </w:rPr>
        <w:t>Passing through the red light to show you the power of their car?</w:t>
      </w:r>
    </w:p>
    <w:p w:rsidR="009D69EA" w:rsidRPr="00481966" w:rsidRDefault="006D1B45" w:rsidP="00034197">
      <w:pPr>
        <w:pStyle w:val="Sansinterligne"/>
        <w:numPr>
          <w:ilvl w:val="0"/>
          <w:numId w:val="32"/>
        </w:numPr>
        <w:rPr>
          <w:lang w:val="en-US"/>
        </w:rPr>
      </w:pPr>
      <w:r>
        <w:rPr>
          <w:lang w:val="en"/>
        </w:rPr>
        <w:t xml:space="preserve">Passing through the red light because they </w:t>
      </w:r>
      <w:r w:rsidR="00481966">
        <w:rPr>
          <w:lang w:val="en"/>
        </w:rPr>
        <w:t>were</w:t>
      </w:r>
      <w:r>
        <w:rPr>
          <w:lang w:val="en"/>
        </w:rPr>
        <w:t xml:space="preserve"> distracted, busy talking to you?</w:t>
      </w:r>
    </w:p>
    <w:p w:rsidR="006D1B45" w:rsidRPr="00481966" w:rsidRDefault="006D1B45" w:rsidP="006D1B45">
      <w:pPr>
        <w:pStyle w:val="Titre1"/>
        <w:rPr>
          <w:lang w:val="en-US"/>
        </w:rPr>
      </w:pPr>
      <w:r>
        <w:rPr>
          <w:lang w:val="en"/>
        </w:rPr>
        <w:t>Direct this question to everyone.</w:t>
      </w:r>
    </w:p>
    <w:p w:rsidR="006D1B45" w:rsidRPr="00481966" w:rsidRDefault="006D1B45" w:rsidP="006D1B45">
      <w:pPr>
        <w:pStyle w:val="Titre1"/>
        <w:rPr>
          <w:lang w:val="en-US"/>
        </w:rPr>
      </w:pPr>
      <w:r>
        <w:rPr>
          <w:lang w:val="en"/>
        </w:rPr>
        <w:t>Organize a discussion. Ensure that participants understand that, in both cases, a reaction is necessary, but that it is different in each case.</w:t>
      </w:r>
    </w:p>
    <w:p w:rsidR="00A31A72" w:rsidRPr="00481966" w:rsidRDefault="00A31A72" w:rsidP="00A31A72">
      <w:pPr>
        <w:pStyle w:val="Titre1"/>
        <w:ind w:left="0"/>
        <w:rPr>
          <w:lang w:val="en-US"/>
        </w:rPr>
      </w:pPr>
    </w:p>
    <w:p w:rsidR="00A31A72" w:rsidRPr="00481966" w:rsidRDefault="00787DA9" w:rsidP="00A31A7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01:05</w:t>
      </w:r>
    </w:p>
    <w:p w:rsidR="00A31A72" w:rsidRPr="00481966" w:rsidRDefault="00A31A72" w:rsidP="00A31A72">
      <w:pPr>
        <w:pStyle w:val="Titre1"/>
        <w:ind w:left="0"/>
        <w:rPr>
          <w:lang w:val="en-US"/>
        </w:rPr>
      </w:pPr>
    </w:p>
    <w:p w:rsidR="005F5D99" w:rsidRPr="00481966" w:rsidRDefault="00B65DBB" w:rsidP="00AD2546">
      <w:pPr>
        <w:pStyle w:val="Titre1"/>
        <w:rPr>
          <w:lang w:val="en-US"/>
        </w:rPr>
      </w:pPr>
      <w:r>
        <w:rPr>
          <w:lang w:val="en"/>
        </w:rPr>
        <w:t>Read page 7 of the “RC - HSE Performance Appropriate Response Guide” booklet.</w:t>
      </w:r>
    </w:p>
    <w:p w:rsidR="00AD2546" w:rsidRPr="00481966" w:rsidRDefault="00AD2546" w:rsidP="00AD2546">
      <w:pPr>
        <w:pStyle w:val="Titre1"/>
        <w:rPr>
          <w:lang w:val="en-US"/>
        </w:rPr>
      </w:pPr>
      <w:r>
        <w:rPr>
          <w:lang w:val="en"/>
        </w:rPr>
        <w:t>Show slide 12 to clarify the flow diagram, to help analyze the deviation on page 7 of the booklet.</w:t>
      </w:r>
    </w:p>
    <w:p w:rsidR="00690C31" w:rsidRPr="00481966" w:rsidRDefault="00690C31" w:rsidP="00690C31">
      <w:pPr>
        <w:rPr>
          <w:lang w:val="en-US"/>
        </w:rPr>
      </w:pPr>
    </w:p>
    <w:p w:rsidR="00787DA9" w:rsidRPr="00481966" w:rsidRDefault="00690C31" w:rsidP="00B65DBB">
      <w:pPr>
        <w:pStyle w:val="Titre1"/>
        <w:rPr>
          <w:lang w:val="en-US"/>
        </w:rPr>
      </w:pPr>
      <w:r>
        <w:rPr>
          <w:lang w:val="en"/>
        </w:rPr>
        <w:t>Show slide 13 and establish the link with the types of reactions on page 9 of the booklet.</w:t>
      </w:r>
    </w:p>
    <w:p w:rsidR="00152986" w:rsidRPr="00481966" w:rsidRDefault="00152986" w:rsidP="00152986">
      <w:pPr>
        <w:pStyle w:val="Titre1"/>
        <w:rPr>
          <w:lang w:val="en-US"/>
        </w:rPr>
      </w:pPr>
      <w:r>
        <w:rPr>
          <w:lang w:val="en"/>
        </w:rPr>
        <w:t>Focus on the fact that the stop card is, of course, an essential tool in reacting to the deviation.</w:t>
      </w:r>
    </w:p>
    <w:p w:rsidR="009F1AA3" w:rsidRPr="00481966" w:rsidRDefault="009F1AA3" w:rsidP="009F1AA3">
      <w:pPr>
        <w:rPr>
          <w:rFonts w:asciiTheme="minorHAnsi" w:hAnsiTheme="minorHAnsi" w:cstheme="minorHAnsi"/>
          <w:lang w:val="en-US"/>
        </w:rPr>
      </w:pPr>
    </w:p>
    <w:p w:rsidR="009F1AA3" w:rsidRPr="00481966" w:rsidRDefault="00152986" w:rsidP="00B65DBB">
      <w:pPr>
        <w:rPr>
          <w:rFonts w:ascii="Arial" w:hAnsi="Arial" w:cs="Arial"/>
          <w:color w:val="000000"/>
          <w:sz w:val="22"/>
          <w:szCs w:val="22"/>
          <w:lang w:val="en-US"/>
        </w:rPr>
      </w:pPr>
      <w:r>
        <w:rPr>
          <w:rFonts w:ascii="Arial" w:hAnsi="Arial" w:cs="Arial"/>
          <w:sz w:val="22"/>
          <w:szCs w:val="22"/>
          <w:lang w:val="en"/>
        </w:rPr>
        <w:t>What new questions does this module bring up?</w:t>
      </w:r>
    </w:p>
    <w:p w:rsidR="00C362AA" w:rsidRPr="00481966" w:rsidRDefault="00C362AA" w:rsidP="00C362AA">
      <w:pPr>
        <w:pStyle w:val="Titre1"/>
        <w:rPr>
          <w:rFonts w:asciiTheme="minorHAnsi" w:hAnsiTheme="minorHAnsi" w:cstheme="minorHAnsi"/>
          <w:lang w:val="en-US"/>
        </w:rPr>
      </w:pPr>
      <w:r>
        <w:rPr>
          <w:rFonts w:asciiTheme="minorHAnsi" w:hAnsiTheme="minorHAnsi" w:cstheme="minorHAnsi"/>
          <w:lang w:val="en"/>
        </w:rPr>
        <w:t>Show slide 15 to sum up.</w:t>
      </w:r>
    </w:p>
    <w:p w:rsidR="00C362AA" w:rsidRPr="00481966" w:rsidRDefault="009F1AA3" w:rsidP="00C362AA">
      <w:pPr>
        <w:pStyle w:val="Titre1"/>
        <w:rPr>
          <w:lang w:val="en-US"/>
        </w:rPr>
      </w:pPr>
      <w:r>
        <w:rPr>
          <w:lang w:val="en"/>
        </w:rPr>
        <w:t>Answer any questions</w:t>
      </w:r>
    </w:p>
    <w:p w:rsidR="00787DA9" w:rsidRPr="00481966" w:rsidRDefault="009F1AA3" w:rsidP="00BE5518">
      <w:pPr>
        <w:pStyle w:val="Titre1"/>
        <w:rPr>
          <w:lang w:val="en-US"/>
        </w:rPr>
      </w:pPr>
      <w:r>
        <w:rPr>
          <w:lang w:val="en"/>
        </w:rPr>
        <w:t>Thank the participants</w:t>
      </w:r>
    </w:p>
    <w:p w:rsidR="00787DA9" w:rsidRPr="009F1AA3" w:rsidRDefault="00787DA9" w:rsidP="009F1AA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en"/>
        </w:rPr>
        <w:t>15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01:20</w:t>
      </w:r>
    </w:p>
    <w:sectPr w:rsidR="00787DA9" w:rsidRPr="009F1AA3" w:rsidSect="001A61CA">
      <w:headerReference w:type="default" r:id="rId10"/>
      <w:footerReference w:type="even" r:id="rId11"/>
      <w:footerReference w:type="default" r:id="rId12"/>
      <w:headerReference w:type="first" r:id="rId13"/>
      <w:footerReference w:type="first" r:id="rId14"/>
      <w:pgSz w:w="11900" w:h="16840"/>
      <w:pgMar w:top="1134" w:right="1470" w:bottom="1134" w:left="1066"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9E" w:rsidRDefault="00EA509E">
      <w:r>
        <w:separator/>
      </w:r>
    </w:p>
  </w:endnote>
  <w:endnote w:type="continuationSeparator" w:id="0">
    <w:p w:rsidR="00EA509E" w:rsidRDefault="00EA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9E" w:rsidRDefault="00315E95" w:rsidP="00EA509E">
    <w:pPr>
      <w:pStyle w:val="Pieddepage"/>
      <w:framePr w:wrap="none" w:vAnchor="text" w:hAnchor="margin" w:xAlign="right" w:y="1"/>
      <w:rPr>
        <w:rStyle w:val="Numrodepage"/>
      </w:rPr>
    </w:pPr>
    <w:r>
      <w:rPr>
        <w:rStyle w:val="Numrodepage"/>
        <w:lang w:val="en"/>
      </w:rPr>
      <w:fldChar w:fldCharType="begin"/>
    </w:r>
    <w:r>
      <w:rPr>
        <w:rStyle w:val="Numrodepage"/>
        <w:lang w:val="en"/>
      </w:rPr>
      <w:instrText xml:space="preserve">PAGE  </w:instrText>
    </w:r>
    <w:r>
      <w:rPr>
        <w:rStyle w:val="Numrodepage"/>
        <w:lang w:val="en"/>
      </w:rPr>
      <w:fldChar w:fldCharType="end"/>
    </w:r>
  </w:p>
  <w:p w:rsidR="00EA509E" w:rsidRDefault="00EA509E" w:rsidP="008A4FE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9E" w:rsidRDefault="00315E95" w:rsidP="00EA509E">
    <w:pPr>
      <w:pStyle w:val="Pieddepage"/>
      <w:framePr w:wrap="none" w:vAnchor="text" w:hAnchor="margin" w:xAlign="right" w:y="1"/>
      <w:rPr>
        <w:rStyle w:val="Numrodepage"/>
      </w:rPr>
    </w:pPr>
    <w:r>
      <w:rPr>
        <w:rStyle w:val="Numrodepage"/>
        <w:lang w:val="en"/>
      </w:rPr>
      <w:fldChar w:fldCharType="begin"/>
    </w:r>
    <w:r>
      <w:rPr>
        <w:rStyle w:val="Numrodepage"/>
        <w:lang w:val="en"/>
      </w:rPr>
      <w:instrText xml:space="preserve">PAGE  </w:instrText>
    </w:r>
    <w:r>
      <w:rPr>
        <w:rStyle w:val="Numrodepage"/>
        <w:lang w:val="en"/>
      </w:rPr>
      <w:fldChar w:fldCharType="separate"/>
    </w:r>
    <w:r w:rsidR="00481966">
      <w:rPr>
        <w:rStyle w:val="Numrodepage"/>
        <w:noProof/>
        <w:lang w:val="en"/>
      </w:rPr>
      <w:t>4</w:t>
    </w:r>
    <w:r>
      <w:rPr>
        <w:rStyle w:val="Numrodepage"/>
        <w:lang w:val="en"/>
      </w:rPr>
      <w:fldChar w:fldCharType="end"/>
    </w:r>
  </w:p>
  <w:p w:rsidR="00EA509E" w:rsidRDefault="00EA509E" w:rsidP="008A4FE2">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9E" w:rsidRPr="00225D9F" w:rsidRDefault="00315E95"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en"/>
      </w:rPr>
      <w:fldChar w:fldCharType="begin"/>
    </w:r>
    <w:r>
      <w:rPr>
        <w:rStyle w:val="Numrodepage"/>
        <w:rFonts w:ascii="Arial" w:hAnsi="Arial" w:cs="Arial"/>
        <w:color w:val="808080" w:themeColor="background1" w:themeShade="80"/>
        <w:sz w:val="28"/>
        <w:szCs w:val="28"/>
        <w:lang w:val="en"/>
      </w:rPr>
      <w:instrText xml:space="preserve">PAGE  </w:instrText>
    </w:r>
    <w:r>
      <w:rPr>
        <w:rStyle w:val="Numrodepage"/>
        <w:rFonts w:ascii="Arial" w:hAnsi="Arial" w:cs="Arial"/>
        <w:color w:val="808080" w:themeColor="background1" w:themeShade="80"/>
        <w:sz w:val="28"/>
        <w:szCs w:val="28"/>
        <w:lang w:val="en"/>
      </w:rPr>
      <w:fldChar w:fldCharType="separate"/>
    </w:r>
    <w:r w:rsidR="00481966">
      <w:rPr>
        <w:rStyle w:val="Numrodepage"/>
        <w:rFonts w:ascii="Arial" w:hAnsi="Arial" w:cs="Arial"/>
        <w:noProof/>
        <w:color w:val="808080" w:themeColor="background1" w:themeShade="80"/>
        <w:sz w:val="28"/>
        <w:szCs w:val="28"/>
        <w:lang w:val="en"/>
      </w:rPr>
      <w:t>1</w:t>
    </w:r>
    <w:r>
      <w:rPr>
        <w:rStyle w:val="Numrodepage"/>
        <w:rFonts w:ascii="Arial" w:hAnsi="Arial" w:cs="Arial"/>
        <w:color w:val="808080" w:themeColor="background1" w:themeShade="80"/>
        <w:sz w:val="28"/>
        <w:szCs w:val="28"/>
        <w:lang w:val="en"/>
      </w:rPr>
      <w:fldChar w:fldCharType="end"/>
    </w:r>
  </w:p>
  <w:p w:rsidR="00EA509E" w:rsidRPr="002F1120" w:rsidRDefault="00EA509E" w:rsidP="002F1120">
    <w:pPr>
      <w:pStyle w:val="Pieddepage"/>
      <w:ind w:right="360"/>
      <w:rPr>
        <w:rFonts w:ascii="Arial" w:hAnsi="Arial" w:cs="Arial"/>
        <w:sz w:val="20"/>
        <w:szCs w:val="20"/>
      </w:rPr>
    </w:pPr>
    <w:r>
      <w:rPr>
        <w:rFonts w:ascii="Arial" w:hAnsi="Arial" w:cs="Arial"/>
        <w:sz w:val="20"/>
        <w:szCs w:val="20"/>
        <w:lang w:val="en"/>
      </w:rPr>
      <w:tab/>
    </w:r>
    <w:r>
      <w:rPr>
        <w:rFonts w:ascii="Arial" w:hAnsi="Arial" w:cs="Arial"/>
        <w:sz w:val="20"/>
        <w:szCs w:val="20"/>
        <w:lang w:val="en"/>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9E" w:rsidRDefault="00EA509E">
      <w:r>
        <w:separator/>
      </w:r>
    </w:p>
  </w:footnote>
  <w:footnote w:type="continuationSeparator" w:id="0">
    <w:p w:rsidR="00EA509E" w:rsidRDefault="00EA5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EA509E" w:rsidRPr="008166DB" w:rsidTr="00EA509E">
      <w:trPr>
        <w:cantSplit/>
        <w:trHeight w:val="20"/>
        <w:jc w:val="center"/>
      </w:trPr>
      <w:tc>
        <w:tcPr>
          <w:tcW w:w="2824" w:type="dxa"/>
          <w:vMerge w:val="restart"/>
          <w:shd w:val="clear" w:color="auto" w:fill="auto"/>
          <w:vAlign w:val="center"/>
        </w:tcPr>
        <w:p w:rsidR="00EA509E" w:rsidRPr="003F396F" w:rsidRDefault="00EA509E" w:rsidP="00EA509E">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7"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A509E" w:rsidRPr="00A10B3D" w:rsidRDefault="00EA509E" w:rsidP="00EA509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n"/>
            </w:rPr>
            <w:t>HSE integration kit</w:t>
          </w:r>
        </w:p>
      </w:tc>
    </w:tr>
    <w:tr w:rsidR="00EA509E" w:rsidRPr="008166DB" w:rsidTr="00EA509E">
      <w:trPr>
        <w:cantSplit/>
        <w:trHeight w:val="20"/>
        <w:jc w:val="center"/>
      </w:trPr>
      <w:tc>
        <w:tcPr>
          <w:tcW w:w="2824" w:type="dxa"/>
          <w:vMerge/>
          <w:shd w:val="clear" w:color="auto" w:fill="auto"/>
          <w:vAlign w:val="center"/>
        </w:tcPr>
        <w:p w:rsidR="00EA509E" w:rsidRDefault="00EA509E" w:rsidP="00EA509E">
          <w:pPr>
            <w:widowControl w:val="0"/>
            <w:autoSpaceDE w:val="0"/>
            <w:autoSpaceDN w:val="0"/>
            <w:adjustRightInd w:val="0"/>
            <w:jc w:val="center"/>
            <w:rPr>
              <w:b/>
              <w:noProof/>
              <w:sz w:val="28"/>
            </w:rPr>
          </w:pPr>
        </w:p>
      </w:tc>
      <w:tc>
        <w:tcPr>
          <w:tcW w:w="6977" w:type="dxa"/>
          <w:shd w:val="clear" w:color="auto" w:fill="auto"/>
        </w:tcPr>
        <w:p w:rsidR="00EA509E" w:rsidRPr="00F8644C" w:rsidRDefault="00EA509E" w:rsidP="00EA509E">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rFonts w:ascii="Helvetica" w:eastAsia="Times New Roman" w:hAnsi="Helvetica" w:cstheme="majorBidi"/>
              <w:color w:val="004164"/>
              <w:sz w:val="28"/>
              <w:szCs w:val="32"/>
              <w:bdr w:val="none" w:sz="0" w:space="0" w:color="auto"/>
            </w:rPr>
          </w:pPr>
          <w:r>
            <w:rPr>
              <w:rFonts w:ascii="Helvetica" w:eastAsia="Times New Roman" w:hAnsi="Helvetica" w:cstheme="majorBidi"/>
              <w:color w:val="004164"/>
              <w:sz w:val="28"/>
              <w:szCs w:val="32"/>
              <w:bdr w:val="none" w:sz="0" w:space="0" w:color="auto"/>
              <w:lang w:val="en"/>
            </w:rPr>
            <w:t>Trainer Guide</w:t>
          </w:r>
        </w:p>
      </w:tc>
    </w:tr>
    <w:tr w:rsidR="00EA509E" w:rsidRPr="003F396F" w:rsidTr="00EA509E">
      <w:trPr>
        <w:cantSplit/>
        <w:trHeight w:val="20"/>
        <w:jc w:val="center"/>
      </w:trPr>
      <w:tc>
        <w:tcPr>
          <w:tcW w:w="2824" w:type="dxa"/>
          <w:vMerge/>
          <w:shd w:val="clear" w:color="auto" w:fill="auto"/>
        </w:tcPr>
        <w:p w:rsidR="00EA509E" w:rsidRPr="003F396F" w:rsidRDefault="00EA509E" w:rsidP="00EA509E">
          <w:pPr>
            <w:widowControl w:val="0"/>
            <w:autoSpaceDE w:val="0"/>
            <w:autoSpaceDN w:val="0"/>
            <w:adjustRightInd w:val="0"/>
            <w:rPr>
              <w:b/>
              <w:sz w:val="28"/>
            </w:rPr>
          </w:pPr>
        </w:p>
      </w:tc>
      <w:tc>
        <w:tcPr>
          <w:tcW w:w="6977" w:type="dxa"/>
          <w:shd w:val="clear" w:color="auto" w:fill="auto"/>
        </w:tcPr>
        <w:p w:rsidR="00EA509E" w:rsidRPr="00F8644C" w:rsidRDefault="00EA509E" w:rsidP="00EA509E">
          <w:pPr>
            <w:pStyle w:val="Titre2"/>
            <w:keepNext/>
            <w:keepLines/>
            <w:contextualSpacing w:val="0"/>
            <w:jc w:val="center"/>
            <w:rPr>
              <w:rFonts w:ascii="Helvetica" w:eastAsiaTheme="majorEastAsia" w:hAnsi="Helvetica" w:cstheme="majorBidi"/>
              <w:b/>
              <w:bCs/>
              <w:color w:val="5F5F5F" w:themeColor="background2" w:themeShade="80"/>
              <w:sz w:val="20"/>
              <w:szCs w:val="20"/>
              <w:bdr w:val="none" w:sz="0" w:space="0" w:color="auto"/>
            </w:rPr>
          </w:pPr>
          <w:r>
            <w:rPr>
              <w:rFonts w:ascii="Helvetica" w:eastAsiaTheme="majorEastAsia" w:hAnsi="Helvetica" w:cstheme="majorBidi"/>
              <w:b/>
              <w:bCs/>
              <w:color w:val="5F5F5F" w:themeColor="background2" w:themeShade="80"/>
              <w:sz w:val="20"/>
              <w:szCs w:val="20"/>
              <w:bdr w:val="none" w:sz="0" w:space="0" w:color="auto"/>
              <w:lang w:val="en"/>
            </w:rPr>
            <w:t>Module TCG 4.1 – V2</w:t>
          </w:r>
        </w:p>
      </w:tc>
    </w:tr>
  </w:tbl>
  <w:p w:rsidR="00EA509E" w:rsidRDefault="00EA509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EA509E" w:rsidRPr="008166DB" w:rsidTr="00EA509E">
      <w:trPr>
        <w:cantSplit/>
        <w:trHeight w:val="20"/>
        <w:jc w:val="center"/>
      </w:trPr>
      <w:tc>
        <w:tcPr>
          <w:tcW w:w="2824" w:type="dxa"/>
          <w:vMerge w:val="restart"/>
          <w:shd w:val="clear" w:color="auto" w:fill="auto"/>
          <w:vAlign w:val="center"/>
        </w:tcPr>
        <w:p w:rsidR="00EA509E" w:rsidRPr="003F396F" w:rsidRDefault="00EA509E" w:rsidP="00EA509E">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7" name="Image 7"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A509E" w:rsidRPr="00A10B3D" w:rsidRDefault="00EA509E" w:rsidP="00EA509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n"/>
            </w:rPr>
            <w:t>HSE integration kit</w:t>
          </w:r>
        </w:p>
      </w:tc>
    </w:tr>
    <w:tr w:rsidR="00EA509E" w:rsidRPr="008166DB" w:rsidTr="00EA509E">
      <w:trPr>
        <w:cantSplit/>
        <w:trHeight w:val="20"/>
        <w:jc w:val="center"/>
      </w:trPr>
      <w:tc>
        <w:tcPr>
          <w:tcW w:w="2824" w:type="dxa"/>
          <w:vMerge/>
          <w:shd w:val="clear" w:color="auto" w:fill="auto"/>
          <w:vAlign w:val="center"/>
        </w:tcPr>
        <w:p w:rsidR="00EA509E" w:rsidRDefault="00EA509E" w:rsidP="00EA509E">
          <w:pPr>
            <w:widowControl w:val="0"/>
            <w:autoSpaceDE w:val="0"/>
            <w:autoSpaceDN w:val="0"/>
            <w:adjustRightInd w:val="0"/>
            <w:jc w:val="center"/>
            <w:rPr>
              <w:b/>
              <w:noProof/>
              <w:sz w:val="28"/>
            </w:rPr>
          </w:pPr>
        </w:p>
      </w:tc>
      <w:tc>
        <w:tcPr>
          <w:tcW w:w="6977" w:type="dxa"/>
          <w:shd w:val="clear" w:color="auto" w:fill="auto"/>
        </w:tcPr>
        <w:p w:rsidR="00EA509E" w:rsidRPr="00F8644C" w:rsidRDefault="00EA509E" w:rsidP="00F8644C">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rFonts w:ascii="Helvetica" w:eastAsia="Times New Roman" w:hAnsi="Helvetica" w:cstheme="majorBidi"/>
              <w:color w:val="004164"/>
              <w:sz w:val="28"/>
              <w:szCs w:val="32"/>
              <w:bdr w:val="none" w:sz="0" w:space="0" w:color="auto"/>
            </w:rPr>
          </w:pPr>
          <w:r>
            <w:rPr>
              <w:rFonts w:ascii="Helvetica" w:eastAsia="Times New Roman" w:hAnsi="Helvetica" w:cstheme="majorBidi"/>
              <w:color w:val="004164"/>
              <w:sz w:val="28"/>
              <w:szCs w:val="32"/>
              <w:bdr w:val="none" w:sz="0" w:space="0" w:color="auto"/>
              <w:lang w:val="en"/>
            </w:rPr>
            <w:t>Trainer Guide</w:t>
          </w:r>
        </w:p>
      </w:tc>
    </w:tr>
    <w:tr w:rsidR="00EA509E" w:rsidRPr="003F396F" w:rsidTr="00EA509E">
      <w:trPr>
        <w:cantSplit/>
        <w:trHeight w:val="20"/>
        <w:jc w:val="center"/>
      </w:trPr>
      <w:tc>
        <w:tcPr>
          <w:tcW w:w="2824" w:type="dxa"/>
          <w:vMerge/>
          <w:shd w:val="clear" w:color="auto" w:fill="auto"/>
        </w:tcPr>
        <w:p w:rsidR="00EA509E" w:rsidRPr="003F396F" w:rsidRDefault="00EA509E" w:rsidP="00EA509E">
          <w:pPr>
            <w:widowControl w:val="0"/>
            <w:autoSpaceDE w:val="0"/>
            <w:autoSpaceDN w:val="0"/>
            <w:adjustRightInd w:val="0"/>
            <w:rPr>
              <w:b/>
              <w:sz w:val="28"/>
            </w:rPr>
          </w:pPr>
        </w:p>
      </w:tc>
      <w:tc>
        <w:tcPr>
          <w:tcW w:w="6977" w:type="dxa"/>
          <w:shd w:val="clear" w:color="auto" w:fill="auto"/>
        </w:tcPr>
        <w:p w:rsidR="00EA509E" w:rsidRPr="00F8644C" w:rsidRDefault="00EA509E" w:rsidP="00C55977">
          <w:pPr>
            <w:pStyle w:val="Titre2"/>
            <w:keepNext/>
            <w:keepLines/>
            <w:contextualSpacing w:val="0"/>
            <w:jc w:val="center"/>
            <w:rPr>
              <w:rFonts w:ascii="Helvetica" w:eastAsiaTheme="majorEastAsia" w:hAnsi="Helvetica" w:cstheme="majorBidi"/>
              <w:b/>
              <w:bCs/>
              <w:color w:val="5F5F5F" w:themeColor="background2" w:themeShade="80"/>
              <w:sz w:val="20"/>
              <w:szCs w:val="20"/>
              <w:bdr w:val="none" w:sz="0" w:space="0" w:color="auto"/>
            </w:rPr>
          </w:pPr>
          <w:r>
            <w:rPr>
              <w:rFonts w:ascii="Helvetica" w:eastAsiaTheme="majorEastAsia" w:hAnsi="Helvetica" w:cstheme="majorBidi"/>
              <w:b/>
              <w:bCs/>
              <w:color w:val="5F5F5F" w:themeColor="background2" w:themeShade="80"/>
              <w:sz w:val="20"/>
              <w:szCs w:val="20"/>
              <w:bdr w:val="none" w:sz="0" w:space="0" w:color="auto"/>
              <w:lang w:val="en"/>
            </w:rPr>
            <w:t>Module TCG 4.1 – V2</w:t>
          </w:r>
        </w:p>
      </w:tc>
    </w:tr>
  </w:tbl>
  <w:p w:rsidR="00EA509E" w:rsidRDefault="00EA509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CF4"/>
    <w:multiLevelType w:val="hybridMultilevel"/>
    <w:tmpl w:val="53123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3A045D"/>
    <w:multiLevelType w:val="hybridMultilevel"/>
    <w:tmpl w:val="81A06740"/>
    <w:lvl w:ilvl="0" w:tplc="5A68DA2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DE65F64"/>
    <w:multiLevelType w:val="hybridMultilevel"/>
    <w:tmpl w:val="92485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27114C"/>
    <w:multiLevelType w:val="hybridMultilevel"/>
    <w:tmpl w:val="ACC44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7A3F16"/>
    <w:multiLevelType w:val="hybridMultilevel"/>
    <w:tmpl w:val="D18220A8"/>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0">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049246B"/>
    <w:multiLevelType w:val="hybridMultilevel"/>
    <w:tmpl w:val="9BC2E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6">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7">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9">
    <w:nsid w:val="786B6E0B"/>
    <w:multiLevelType w:val="hybridMultilevel"/>
    <w:tmpl w:val="D58E54D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3"/>
  </w:num>
  <w:num w:numId="4">
    <w:abstractNumId w:val="6"/>
  </w:num>
  <w:num w:numId="5">
    <w:abstractNumId w:val="10"/>
  </w:num>
  <w:num w:numId="6">
    <w:abstractNumId w:val="21"/>
  </w:num>
  <w:num w:numId="7">
    <w:abstractNumId w:val="3"/>
  </w:num>
  <w:num w:numId="8">
    <w:abstractNumId w:val="16"/>
  </w:num>
  <w:num w:numId="9">
    <w:abstractNumId w:val="5"/>
  </w:num>
  <w:num w:numId="10">
    <w:abstractNumId w:val="12"/>
  </w:num>
  <w:num w:numId="11">
    <w:abstractNumId w:val="25"/>
  </w:num>
  <w:num w:numId="12">
    <w:abstractNumId w:val="15"/>
  </w:num>
  <w:num w:numId="13">
    <w:abstractNumId w:val="32"/>
  </w:num>
  <w:num w:numId="14">
    <w:abstractNumId w:val="4"/>
  </w:num>
  <w:num w:numId="15">
    <w:abstractNumId w:val="31"/>
  </w:num>
  <w:num w:numId="16">
    <w:abstractNumId w:val="7"/>
  </w:num>
  <w:num w:numId="17">
    <w:abstractNumId w:val="1"/>
  </w:num>
  <w:num w:numId="18">
    <w:abstractNumId w:val="17"/>
  </w:num>
  <w:num w:numId="19">
    <w:abstractNumId w:val="30"/>
  </w:num>
  <w:num w:numId="20">
    <w:abstractNumId w:val="8"/>
  </w:num>
  <w:num w:numId="21">
    <w:abstractNumId w:val="22"/>
  </w:num>
  <w:num w:numId="22">
    <w:abstractNumId w:val="19"/>
  </w:num>
  <w:num w:numId="23">
    <w:abstractNumId w:val="11"/>
  </w:num>
  <w:num w:numId="24">
    <w:abstractNumId w:val="27"/>
  </w:num>
  <w:num w:numId="25">
    <w:abstractNumId w:val="20"/>
  </w:num>
  <w:num w:numId="26">
    <w:abstractNumId w:val="26"/>
  </w:num>
  <w:num w:numId="27">
    <w:abstractNumId w:val="24"/>
  </w:num>
  <w:num w:numId="28">
    <w:abstractNumId w:val="29"/>
  </w:num>
  <w:num w:numId="29">
    <w:abstractNumId w:val="2"/>
  </w:num>
  <w:num w:numId="30">
    <w:abstractNumId w:val="18"/>
  </w:num>
  <w:num w:numId="31">
    <w:abstractNumId w:val="13"/>
  </w:num>
  <w:num w:numId="32">
    <w:abstractNumId w:val="14"/>
  </w:num>
  <w:num w:numId="3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3008"/>
    <w:rsid w:val="0001300C"/>
    <w:rsid w:val="00013D04"/>
    <w:rsid w:val="000157E2"/>
    <w:rsid w:val="00016E75"/>
    <w:rsid w:val="00020F96"/>
    <w:rsid w:val="00022F86"/>
    <w:rsid w:val="00027A59"/>
    <w:rsid w:val="00032146"/>
    <w:rsid w:val="00034197"/>
    <w:rsid w:val="00034DD6"/>
    <w:rsid w:val="0003516E"/>
    <w:rsid w:val="00037F64"/>
    <w:rsid w:val="00040C94"/>
    <w:rsid w:val="00041CDA"/>
    <w:rsid w:val="00042527"/>
    <w:rsid w:val="00046306"/>
    <w:rsid w:val="00047355"/>
    <w:rsid w:val="00053BFA"/>
    <w:rsid w:val="0006148D"/>
    <w:rsid w:val="00061697"/>
    <w:rsid w:val="00062325"/>
    <w:rsid w:val="0006586C"/>
    <w:rsid w:val="00065EBE"/>
    <w:rsid w:val="0007545C"/>
    <w:rsid w:val="000859A3"/>
    <w:rsid w:val="00091562"/>
    <w:rsid w:val="00094340"/>
    <w:rsid w:val="00094B6B"/>
    <w:rsid w:val="00095AFA"/>
    <w:rsid w:val="00096512"/>
    <w:rsid w:val="0009662F"/>
    <w:rsid w:val="000967A5"/>
    <w:rsid w:val="00096C1B"/>
    <w:rsid w:val="000A0FA2"/>
    <w:rsid w:val="000A7B0E"/>
    <w:rsid w:val="000B20E8"/>
    <w:rsid w:val="000D054A"/>
    <w:rsid w:val="000E1CAB"/>
    <w:rsid w:val="000E4108"/>
    <w:rsid w:val="000E4554"/>
    <w:rsid w:val="000E4BF9"/>
    <w:rsid w:val="000E58A4"/>
    <w:rsid w:val="000E5AAA"/>
    <w:rsid w:val="000F2282"/>
    <w:rsid w:val="000F3C72"/>
    <w:rsid w:val="000F62CD"/>
    <w:rsid w:val="001002FC"/>
    <w:rsid w:val="00103D7C"/>
    <w:rsid w:val="0010609E"/>
    <w:rsid w:val="00107879"/>
    <w:rsid w:val="001079E9"/>
    <w:rsid w:val="00111397"/>
    <w:rsid w:val="001120F8"/>
    <w:rsid w:val="001141A6"/>
    <w:rsid w:val="00115C79"/>
    <w:rsid w:val="00117B18"/>
    <w:rsid w:val="00136C77"/>
    <w:rsid w:val="00137423"/>
    <w:rsid w:val="0014007C"/>
    <w:rsid w:val="00141509"/>
    <w:rsid w:val="001443D4"/>
    <w:rsid w:val="0014607D"/>
    <w:rsid w:val="0014608C"/>
    <w:rsid w:val="00152986"/>
    <w:rsid w:val="00152EED"/>
    <w:rsid w:val="001547E9"/>
    <w:rsid w:val="001567E6"/>
    <w:rsid w:val="00172369"/>
    <w:rsid w:val="00182B39"/>
    <w:rsid w:val="00185950"/>
    <w:rsid w:val="001877C3"/>
    <w:rsid w:val="001943A1"/>
    <w:rsid w:val="001A3620"/>
    <w:rsid w:val="001A61CA"/>
    <w:rsid w:val="001A64F4"/>
    <w:rsid w:val="001B0130"/>
    <w:rsid w:val="001B5DB0"/>
    <w:rsid w:val="001B749A"/>
    <w:rsid w:val="001C337A"/>
    <w:rsid w:val="001C35D9"/>
    <w:rsid w:val="001D421A"/>
    <w:rsid w:val="001E2DC2"/>
    <w:rsid w:val="001E49BC"/>
    <w:rsid w:val="001E5F86"/>
    <w:rsid w:val="001E6B60"/>
    <w:rsid w:val="001E7DD6"/>
    <w:rsid w:val="001F0C7F"/>
    <w:rsid w:val="0020007A"/>
    <w:rsid w:val="002009E5"/>
    <w:rsid w:val="00202951"/>
    <w:rsid w:val="00203418"/>
    <w:rsid w:val="00212745"/>
    <w:rsid w:val="002151C7"/>
    <w:rsid w:val="0021685C"/>
    <w:rsid w:val="002169AA"/>
    <w:rsid w:val="0021710D"/>
    <w:rsid w:val="00217DF1"/>
    <w:rsid w:val="002241F0"/>
    <w:rsid w:val="00225D7A"/>
    <w:rsid w:val="00225D9F"/>
    <w:rsid w:val="00227E3A"/>
    <w:rsid w:val="00232E4A"/>
    <w:rsid w:val="002348B4"/>
    <w:rsid w:val="00235238"/>
    <w:rsid w:val="00237964"/>
    <w:rsid w:val="00245314"/>
    <w:rsid w:val="00250C62"/>
    <w:rsid w:val="00250F1D"/>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6889"/>
    <w:rsid w:val="002A78CD"/>
    <w:rsid w:val="002C1569"/>
    <w:rsid w:val="002C2E97"/>
    <w:rsid w:val="002C70B2"/>
    <w:rsid w:val="002D09B8"/>
    <w:rsid w:val="002D1AD9"/>
    <w:rsid w:val="002E25EF"/>
    <w:rsid w:val="002E3CD8"/>
    <w:rsid w:val="002E4A32"/>
    <w:rsid w:val="002E559D"/>
    <w:rsid w:val="002F06B6"/>
    <w:rsid w:val="002F1120"/>
    <w:rsid w:val="00301088"/>
    <w:rsid w:val="00306A32"/>
    <w:rsid w:val="003072D6"/>
    <w:rsid w:val="003113C6"/>
    <w:rsid w:val="00315E95"/>
    <w:rsid w:val="00330341"/>
    <w:rsid w:val="00332454"/>
    <w:rsid w:val="00332C8F"/>
    <w:rsid w:val="003358F3"/>
    <w:rsid w:val="00342037"/>
    <w:rsid w:val="00345E96"/>
    <w:rsid w:val="00346BD6"/>
    <w:rsid w:val="003501F9"/>
    <w:rsid w:val="0035279F"/>
    <w:rsid w:val="00357E2F"/>
    <w:rsid w:val="00364607"/>
    <w:rsid w:val="003648B3"/>
    <w:rsid w:val="00366FF4"/>
    <w:rsid w:val="00370B49"/>
    <w:rsid w:val="00371AB5"/>
    <w:rsid w:val="00380D33"/>
    <w:rsid w:val="0038545A"/>
    <w:rsid w:val="00395679"/>
    <w:rsid w:val="003A1252"/>
    <w:rsid w:val="003A1990"/>
    <w:rsid w:val="003A6E40"/>
    <w:rsid w:val="003B391C"/>
    <w:rsid w:val="003B4325"/>
    <w:rsid w:val="003B5587"/>
    <w:rsid w:val="003B781E"/>
    <w:rsid w:val="003C062F"/>
    <w:rsid w:val="003C0CD6"/>
    <w:rsid w:val="003D3FC3"/>
    <w:rsid w:val="003D4415"/>
    <w:rsid w:val="003D4749"/>
    <w:rsid w:val="003D75C1"/>
    <w:rsid w:val="003E2AFE"/>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B4"/>
    <w:rsid w:val="00452F13"/>
    <w:rsid w:val="00453837"/>
    <w:rsid w:val="00455796"/>
    <w:rsid w:val="004608B4"/>
    <w:rsid w:val="004618BD"/>
    <w:rsid w:val="0046730D"/>
    <w:rsid w:val="004729C3"/>
    <w:rsid w:val="004769BD"/>
    <w:rsid w:val="00481966"/>
    <w:rsid w:val="0048275E"/>
    <w:rsid w:val="00486690"/>
    <w:rsid w:val="004A682C"/>
    <w:rsid w:val="004B5405"/>
    <w:rsid w:val="004B6AB1"/>
    <w:rsid w:val="004B7A9E"/>
    <w:rsid w:val="004C7F41"/>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52C"/>
    <w:rsid w:val="00534A79"/>
    <w:rsid w:val="005355B0"/>
    <w:rsid w:val="00543866"/>
    <w:rsid w:val="00550908"/>
    <w:rsid w:val="005541CA"/>
    <w:rsid w:val="00557DBD"/>
    <w:rsid w:val="005609B5"/>
    <w:rsid w:val="00582580"/>
    <w:rsid w:val="00587D5F"/>
    <w:rsid w:val="0059062D"/>
    <w:rsid w:val="005945E9"/>
    <w:rsid w:val="00597D8B"/>
    <w:rsid w:val="005A1AD8"/>
    <w:rsid w:val="005A3E1E"/>
    <w:rsid w:val="005A4E57"/>
    <w:rsid w:val="005B1E88"/>
    <w:rsid w:val="005B2226"/>
    <w:rsid w:val="005C0811"/>
    <w:rsid w:val="005C25C1"/>
    <w:rsid w:val="005C4603"/>
    <w:rsid w:val="005D001C"/>
    <w:rsid w:val="005D4CD0"/>
    <w:rsid w:val="005E1A0E"/>
    <w:rsid w:val="005E3778"/>
    <w:rsid w:val="005E3D1C"/>
    <w:rsid w:val="005F083B"/>
    <w:rsid w:val="005F1DBC"/>
    <w:rsid w:val="005F44F4"/>
    <w:rsid w:val="005F5D99"/>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673AB"/>
    <w:rsid w:val="0067179E"/>
    <w:rsid w:val="0067377A"/>
    <w:rsid w:val="006803AD"/>
    <w:rsid w:val="006809E7"/>
    <w:rsid w:val="00687ACC"/>
    <w:rsid w:val="00690C31"/>
    <w:rsid w:val="006914D1"/>
    <w:rsid w:val="006916F3"/>
    <w:rsid w:val="006A1A81"/>
    <w:rsid w:val="006A2CB7"/>
    <w:rsid w:val="006B24AA"/>
    <w:rsid w:val="006B3F69"/>
    <w:rsid w:val="006B5239"/>
    <w:rsid w:val="006C1C90"/>
    <w:rsid w:val="006C4A0A"/>
    <w:rsid w:val="006D1B45"/>
    <w:rsid w:val="006D70D2"/>
    <w:rsid w:val="006E53C5"/>
    <w:rsid w:val="006E7E30"/>
    <w:rsid w:val="006F09C2"/>
    <w:rsid w:val="006F3BF4"/>
    <w:rsid w:val="00701270"/>
    <w:rsid w:val="0070332A"/>
    <w:rsid w:val="00703B05"/>
    <w:rsid w:val="0071182A"/>
    <w:rsid w:val="00711B04"/>
    <w:rsid w:val="007227FC"/>
    <w:rsid w:val="00727F7E"/>
    <w:rsid w:val="007413A7"/>
    <w:rsid w:val="00743D75"/>
    <w:rsid w:val="00744A52"/>
    <w:rsid w:val="007454BD"/>
    <w:rsid w:val="007527E6"/>
    <w:rsid w:val="00752BAE"/>
    <w:rsid w:val="00765B21"/>
    <w:rsid w:val="007705EA"/>
    <w:rsid w:val="0077065C"/>
    <w:rsid w:val="0077675C"/>
    <w:rsid w:val="00777F0E"/>
    <w:rsid w:val="00781112"/>
    <w:rsid w:val="00781AF6"/>
    <w:rsid w:val="00784823"/>
    <w:rsid w:val="00786051"/>
    <w:rsid w:val="00786A2C"/>
    <w:rsid w:val="00787DA9"/>
    <w:rsid w:val="0079030A"/>
    <w:rsid w:val="00790758"/>
    <w:rsid w:val="00791FAC"/>
    <w:rsid w:val="0079342C"/>
    <w:rsid w:val="00795E49"/>
    <w:rsid w:val="007A58C6"/>
    <w:rsid w:val="007A5F8D"/>
    <w:rsid w:val="007B0B0B"/>
    <w:rsid w:val="007B2CC8"/>
    <w:rsid w:val="007B479F"/>
    <w:rsid w:val="007C00AE"/>
    <w:rsid w:val="007C2DA8"/>
    <w:rsid w:val="007C4F0A"/>
    <w:rsid w:val="007D153C"/>
    <w:rsid w:val="007E1B1C"/>
    <w:rsid w:val="007E239F"/>
    <w:rsid w:val="007F3D9C"/>
    <w:rsid w:val="007F7FE1"/>
    <w:rsid w:val="00800CEA"/>
    <w:rsid w:val="00803850"/>
    <w:rsid w:val="0080407A"/>
    <w:rsid w:val="008045B1"/>
    <w:rsid w:val="00805D0D"/>
    <w:rsid w:val="0080620F"/>
    <w:rsid w:val="00807642"/>
    <w:rsid w:val="00820BB3"/>
    <w:rsid w:val="008230E3"/>
    <w:rsid w:val="008244DF"/>
    <w:rsid w:val="00824EB2"/>
    <w:rsid w:val="00825ED3"/>
    <w:rsid w:val="00831002"/>
    <w:rsid w:val="0084396E"/>
    <w:rsid w:val="00843F02"/>
    <w:rsid w:val="008454B1"/>
    <w:rsid w:val="00853257"/>
    <w:rsid w:val="0085520C"/>
    <w:rsid w:val="00855DC2"/>
    <w:rsid w:val="00862AD6"/>
    <w:rsid w:val="008925EE"/>
    <w:rsid w:val="008A042B"/>
    <w:rsid w:val="008A4423"/>
    <w:rsid w:val="008A4FE2"/>
    <w:rsid w:val="008A50AC"/>
    <w:rsid w:val="008A6A6D"/>
    <w:rsid w:val="008A7B9A"/>
    <w:rsid w:val="008B0353"/>
    <w:rsid w:val="008B13D2"/>
    <w:rsid w:val="008B2530"/>
    <w:rsid w:val="008B3F10"/>
    <w:rsid w:val="008B5649"/>
    <w:rsid w:val="008B6795"/>
    <w:rsid w:val="008B7534"/>
    <w:rsid w:val="008C4257"/>
    <w:rsid w:val="008D12DB"/>
    <w:rsid w:val="008D420C"/>
    <w:rsid w:val="008D4389"/>
    <w:rsid w:val="008D6B0D"/>
    <w:rsid w:val="008D6C08"/>
    <w:rsid w:val="008D7243"/>
    <w:rsid w:val="008E0BD8"/>
    <w:rsid w:val="008E7F23"/>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369B1"/>
    <w:rsid w:val="009418FE"/>
    <w:rsid w:val="00950326"/>
    <w:rsid w:val="00950EC3"/>
    <w:rsid w:val="00951A96"/>
    <w:rsid w:val="0095278C"/>
    <w:rsid w:val="00952F01"/>
    <w:rsid w:val="00957095"/>
    <w:rsid w:val="00957ABE"/>
    <w:rsid w:val="009628B8"/>
    <w:rsid w:val="0096536F"/>
    <w:rsid w:val="009655FC"/>
    <w:rsid w:val="009708C4"/>
    <w:rsid w:val="009736B9"/>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9EA"/>
    <w:rsid w:val="009D6BAA"/>
    <w:rsid w:val="009E799F"/>
    <w:rsid w:val="009F14DE"/>
    <w:rsid w:val="009F1AA3"/>
    <w:rsid w:val="009F2432"/>
    <w:rsid w:val="009F3D26"/>
    <w:rsid w:val="00A014CE"/>
    <w:rsid w:val="00A038E1"/>
    <w:rsid w:val="00A047FC"/>
    <w:rsid w:val="00A068EE"/>
    <w:rsid w:val="00A10B3D"/>
    <w:rsid w:val="00A11012"/>
    <w:rsid w:val="00A15095"/>
    <w:rsid w:val="00A1648F"/>
    <w:rsid w:val="00A16FE3"/>
    <w:rsid w:val="00A22495"/>
    <w:rsid w:val="00A242C1"/>
    <w:rsid w:val="00A27DBA"/>
    <w:rsid w:val="00A3125F"/>
    <w:rsid w:val="00A31A72"/>
    <w:rsid w:val="00A37049"/>
    <w:rsid w:val="00A37F56"/>
    <w:rsid w:val="00A40EA9"/>
    <w:rsid w:val="00A4116C"/>
    <w:rsid w:val="00A43445"/>
    <w:rsid w:val="00A43719"/>
    <w:rsid w:val="00A4589A"/>
    <w:rsid w:val="00A57607"/>
    <w:rsid w:val="00A62699"/>
    <w:rsid w:val="00A64B4B"/>
    <w:rsid w:val="00A67D63"/>
    <w:rsid w:val="00A742D8"/>
    <w:rsid w:val="00AA00A7"/>
    <w:rsid w:val="00AA35BC"/>
    <w:rsid w:val="00AB0788"/>
    <w:rsid w:val="00AC3342"/>
    <w:rsid w:val="00AC51EE"/>
    <w:rsid w:val="00AC7A90"/>
    <w:rsid w:val="00AD2546"/>
    <w:rsid w:val="00AD3F54"/>
    <w:rsid w:val="00AD4C77"/>
    <w:rsid w:val="00AD6001"/>
    <w:rsid w:val="00AD7755"/>
    <w:rsid w:val="00AE2E34"/>
    <w:rsid w:val="00AE4367"/>
    <w:rsid w:val="00AF4FDE"/>
    <w:rsid w:val="00B00857"/>
    <w:rsid w:val="00B03146"/>
    <w:rsid w:val="00B05680"/>
    <w:rsid w:val="00B05D7A"/>
    <w:rsid w:val="00B06E34"/>
    <w:rsid w:val="00B1238A"/>
    <w:rsid w:val="00B21AE6"/>
    <w:rsid w:val="00B22252"/>
    <w:rsid w:val="00B31387"/>
    <w:rsid w:val="00B3713D"/>
    <w:rsid w:val="00B37D66"/>
    <w:rsid w:val="00B44444"/>
    <w:rsid w:val="00B470A2"/>
    <w:rsid w:val="00B500EF"/>
    <w:rsid w:val="00B50917"/>
    <w:rsid w:val="00B520A8"/>
    <w:rsid w:val="00B52D9F"/>
    <w:rsid w:val="00B604DA"/>
    <w:rsid w:val="00B63ECD"/>
    <w:rsid w:val="00B64970"/>
    <w:rsid w:val="00B65DBB"/>
    <w:rsid w:val="00B66DF6"/>
    <w:rsid w:val="00B70C93"/>
    <w:rsid w:val="00B71CAB"/>
    <w:rsid w:val="00B76B55"/>
    <w:rsid w:val="00B77FFA"/>
    <w:rsid w:val="00B8283D"/>
    <w:rsid w:val="00B83C61"/>
    <w:rsid w:val="00B90698"/>
    <w:rsid w:val="00B91FAB"/>
    <w:rsid w:val="00B92802"/>
    <w:rsid w:val="00B935C0"/>
    <w:rsid w:val="00B9611C"/>
    <w:rsid w:val="00BA347F"/>
    <w:rsid w:val="00BA39E6"/>
    <w:rsid w:val="00BA7590"/>
    <w:rsid w:val="00BB0F83"/>
    <w:rsid w:val="00BB27FC"/>
    <w:rsid w:val="00BB28B2"/>
    <w:rsid w:val="00BB68A5"/>
    <w:rsid w:val="00BC2F80"/>
    <w:rsid w:val="00BC64A3"/>
    <w:rsid w:val="00BD0BC9"/>
    <w:rsid w:val="00BD1E0D"/>
    <w:rsid w:val="00BD3F57"/>
    <w:rsid w:val="00BD4DAD"/>
    <w:rsid w:val="00BD7584"/>
    <w:rsid w:val="00BE012C"/>
    <w:rsid w:val="00BE1210"/>
    <w:rsid w:val="00BE5518"/>
    <w:rsid w:val="00BE67A5"/>
    <w:rsid w:val="00BF5B90"/>
    <w:rsid w:val="00C04F00"/>
    <w:rsid w:val="00C05D1D"/>
    <w:rsid w:val="00C06929"/>
    <w:rsid w:val="00C149F3"/>
    <w:rsid w:val="00C24936"/>
    <w:rsid w:val="00C2539F"/>
    <w:rsid w:val="00C27C8E"/>
    <w:rsid w:val="00C362AA"/>
    <w:rsid w:val="00C367CA"/>
    <w:rsid w:val="00C36FD1"/>
    <w:rsid w:val="00C37D31"/>
    <w:rsid w:val="00C44112"/>
    <w:rsid w:val="00C44A37"/>
    <w:rsid w:val="00C52806"/>
    <w:rsid w:val="00C55977"/>
    <w:rsid w:val="00C645BE"/>
    <w:rsid w:val="00C6651E"/>
    <w:rsid w:val="00C66EE9"/>
    <w:rsid w:val="00C67EE0"/>
    <w:rsid w:val="00C705E0"/>
    <w:rsid w:val="00C71BF2"/>
    <w:rsid w:val="00C74AFA"/>
    <w:rsid w:val="00C75895"/>
    <w:rsid w:val="00C80010"/>
    <w:rsid w:val="00C83DF6"/>
    <w:rsid w:val="00C84B16"/>
    <w:rsid w:val="00C850A6"/>
    <w:rsid w:val="00C8742B"/>
    <w:rsid w:val="00C92CA3"/>
    <w:rsid w:val="00CA01AB"/>
    <w:rsid w:val="00CA5735"/>
    <w:rsid w:val="00CA7CFC"/>
    <w:rsid w:val="00CB0181"/>
    <w:rsid w:val="00CB0513"/>
    <w:rsid w:val="00CB26D1"/>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4D5B"/>
    <w:rsid w:val="00CE6DC7"/>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74E"/>
    <w:rsid w:val="00D66B7B"/>
    <w:rsid w:val="00D66CA1"/>
    <w:rsid w:val="00D70104"/>
    <w:rsid w:val="00D721EC"/>
    <w:rsid w:val="00D7445A"/>
    <w:rsid w:val="00D76248"/>
    <w:rsid w:val="00D81BFA"/>
    <w:rsid w:val="00D84EE2"/>
    <w:rsid w:val="00D8721F"/>
    <w:rsid w:val="00DA1E45"/>
    <w:rsid w:val="00DA36D9"/>
    <w:rsid w:val="00DB30AD"/>
    <w:rsid w:val="00DB3C07"/>
    <w:rsid w:val="00DC0982"/>
    <w:rsid w:val="00DC4680"/>
    <w:rsid w:val="00DC4CE5"/>
    <w:rsid w:val="00DD04E9"/>
    <w:rsid w:val="00DD3547"/>
    <w:rsid w:val="00DD4107"/>
    <w:rsid w:val="00DD4C31"/>
    <w:rsid w:val="00DD4EA6"/>
    <w:rsid w:val="00DE170C"/>
    <w:rsid w:val="00DE17C9"/>
    <w:rsid w:val="00DE3066"/>
    <w:rsid w:val="00DE7268"/>
    <w:rsid w:val="00DE7B72"/>
    <w:rsid w:val="00DF1B8A"/>
    <w:rsid w:val="00E0184E"/>
    <w:rsid w:val="00E028A2"/>
    <w:rsid w:val="00E05D69"/>
    <w:rsid w:val="00E0645B"/>
    <w:rsid w:val="00E11793"/>
    <w:rsid w:val="00E11D25"/>
    <w:rsid w:val="00E142B3"/>
    <w:rsid w:val="00E20A3D"/>
    <w:rsid w:val="00E21942"/>
    <w:rsid w:val="00E24B9F"/>
    <w:rsid w:val="00E25232"/>
    <w:rsid w:val="00E25570"/>
    <w:rsid w:val="00E25B12"/>
    <w:rsid w:val="00E2724C"/>
    <w:rsid w:val="00E33F0C"/>
    <w:rsid w:val="00E40019"/>
    <w:rsid w:val="00E50596"/>
    <w:rsid w:val="00E50B95"/>
    <w:rsid w:val="00E53FC5"/>
    <w:rsid w:val="00E55865"/>
    <w:rsid w:val="00E76F22"/>
    <w:rsid w:val="00E80130"/>
    <w:rsid w:val="00E84733"/>
    <w:rsid w:val="00E85A71"/>
    <w:rsid w:val="00E85EA4"/>
    <w:rsid w:val="00E86305"/>
    <w:rsid w:val="00E94CD9"/>
    <w:rsid w:val="00EA3B6F"/>
    <w:rsid w:val="00EA3E30"/>
    <w:rsid w:val="00EA509E"/>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0EA1"/>
    <w:rsid w:val="00F31C86"/>
    <w:rsid w:val="00F343B7"/>
    <w:rsid w:val="00F3576B"/>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0C51"/>
    <w:rsid w:val="00F7621D"/>
    <w:rsid w:val="00F80198"/>
    <w:rsid w:val="00F80A19"/>
    <w:rsid w:val="00F84799"/>
    <w:rsid w:val="00F8644C"/>
    <w:rsid w:val="00F93B60"/>
    <w:rsid w:val="00F94F5A"/>
    <w:rsid w:val="00FA5D48"/>
    <w:rsid w:val="00FA6DB6"/>
    <w:rsid w:val="00FB5BEF"/>
    <w:rsid w:val="00FB5DF4"/>
    <w:rsid w:val="00FB78B4"/>
    <w:rsid w:val="00FB7C37"/>
    <w:rsid w:val="00FC5051"/>
    <w:rsid w:val="00FD064F"/>
    <w:rsid w:val="00FD12A1"/>
    <w:rsid w:val="00FD3EA1"/>
    <w:rsid w:val="00FD6542"/>
    <w:rsid w:val="00FE29FA"/>
    <w:rsid w:val="00FE699B"/>
    <w:rsid w:val="00FF1102"/>
    <w:rsid w:val="00FF41DD"/>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2986"/>
    <w:rPr>
      <w:sz w:val="24"/>
      <w:szCs w:val="24"/>
      <w:lang w:eastAsia="en-US"/>
    </w:rPr>
  </w:style>
  <w:style w:type="paragraph" w:styleId="Titre1">
    <w:name w:val="heading 1"/>
    <w:aliases w:val="Consigne"/>
    <w:basedOn w:val="Normal"/>
    <w:next w:val="Normal"/>
    <w:link w:val="Titre1Car"/>
    <w:uiPriority w:val="9"/>
    <w:qFormat/>
    <w:rsid w:val="004866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0"/>
    </w:pPr>
    <w:rPr>
      <w:rFonts w:ascii="Arial" w:hAnsi="Arial" w:cs="Arial"/>
      <w:b/>
      <w:bCs/>
      <w:color w:val="000000"/>
      <w:sz w:val="20"/>
      <w:szCs w:val="20"/>
      <w:lang w:eastAsia="fr-FR"/>
    </w:rPr>
  </w:style>
  <w:style w:type="paragraph" w:styleId="Titre2">
    <w:name w:val="heading 2"/>
    <w:aliases w:val="Bullet"/>
    <w:basedOn w:val="Paragraphedeliste"/>
    <w:next w:val="Normal"/>
    <w:link w:val="Titre2Car"/>
    <w:uiPriority w:val="9"/>
    <w:unhideWhenUsed/>
    <w:qFormat/>
    <w:rsid w:val="0048669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outlineLvl w:val="1"/>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Consigne Car"/>
    <w:basedOn w:val="Policepardfaut"/>
    <w:link w:val="Titre1"/>
    <w:uiPriority w:val="9"/>
    <w:rsid w:val="00486690"/>
    <w:rPr>
      <w:rFonts w:ascii="Arial" w:hAnsi="Arial" w:cs="Arial"/>
      <w:b/>
      <w:bCs/>
      <w:color w:val="000000"/>
    </w:rPr>
  </w:style>
  <w:style w:type="character" w:customStyle="1" w:styleId="Titre2Car">
    <w:name w:val="Titre 2 Car"/>
    <w:aliases w:val="Bullet Car"/>
    <w:basedOn w:val="Policepardfaut"/>
    <w:link w:val="Titre2"/>
    <w:uiPriority w:val="9"/>
    <w:rsid w:val="00486690"/>
    <w:rPr>
      <w:rFonts w:ascii="Arial" w:hAnsi="Arial" w:cs="Arial"/>
      <w:sz w:val="22"/>
      <w:szCs w:val="22"/>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ee"/>
    <w:basedOn w:val="Normal"/>
    <w:uiPriority w:val="1"/>
    <w:qFormat/>
    <w:rsid w:val="004866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181168611">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ADA299-5DCC-44DF-8851-0E5DEBA3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1109</Words>
  <Characters>6102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6</cp:revision>
  <cp:lastPrinted>2016-08-18T12:03:00Z</cp:lastPrinted>
  <dcterms:created xsi:type="dcterms:W3CDTF">2016-09-07T10:31:00Z</dcterms:created>
  <dcterms:modified xsi:type="dcterms:W3CDTF">2017-05-31T19:42:00Z</dcterms:modified>
</cp:coreProperties>
</file>