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C74AFA" w:rsidRDefault="00B00857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Comportements (positifs et négatifs)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 fin du module, </w:t>
            </w:r>
            <w:r w:rsidR="00B8283D" w:rsidRPr="003E2AFE">
              <w:rPr>
                <w:rFonts w:ascii="Arial" w:hAnsi="Arial" w:cs="Arial"/>
              </w:rPr>
              <w:t>les participants :</w:t>
            </w:r>
          </w:p>
          <w:p w:rsidR="00B00857" w:rsidRPr="00B00857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Comprennent que les erreurs comportementales peuvent avoir des conséquences majeures (HIPO, accidents, …).</w:t>
            </w:r>
          </w:p>
          <w:p w:rsidR="00B00857" w:rsidRPr="00B00857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Connaissent le comportement HSE attendu des employés Total.</w:t>
            </w:r>
          </w:p>
          <w:p w:rsidR="00D230DC" w:rsidRPr="00B00857" w:rsidRDefault="00B00857" w:rsidP="00B8283D">
            <w:pPr>
              <w:pStyle w:val="Paragraphedeliste"/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</w:rPr>
            </w:pPr>
            <w:r w:rsidRPr="00B00857">
              <w:rPr>
                <w:rFonts w:ascii="Arial" w:hAnsi="Arial" w:cs="Arial"/>
              </w:rPr>
              <w:t>Sont capables d’identifier un comportement positif à encourager et un comportement négatif sur lequel intervenir au sein de Total.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824EB2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Cs/>
          <w:color w:val="353535"/>
        </w:rPr>
        <w:t xml:space="preserve">Ce document constitue le guide de l’animateur. Vous </w:t>
      </w:r>
      <w:r w:rsidR="00E2724C">
        <w:rPr>
          <w:rFonts w:ascii="Arial" w:hAnsi="Arial" w:cs="Arial"/>
          <w:bCs/>
          <w:color w:val="353535"/>
        </w:rPr>
        <w:t>de</w:t>
      </w:r>
      <w:r w:rsidRPr="00C74AFA">
        <w:rPr>
          <w:rFonts w:ascii="Arial" w:hAnsi="Arial" w:cs="Arial"/>
          <w:bCs/>
          <w:color w:val="353535"/>
        </w:rPr>
        <w:t>vez le suivre car il contient l’ensemble des éléments qui permettent d’</w:t>
      </w:r>
      <w:r>
        <w:rPr>
          <w:rFonts w:ascii="Arial" w:hAnsi="Arial" w:cs="Arial"/>
          <w:bCs/>
          <w:color w:val="353535"/>
        </w:rPr>
        <w:t>an</w:t>
      </w:r>
      <w:r w:rsidRPr="00C74AFA">
        <w:rPr>
          <w:rFonts w:ascii="Arial" w:hAnsi="Arial" w:cs="Arial"/>
          <w:bCs/>
          <w:color w:val="353535"/>
        </w:rPr>
        <w:t>imer un tel module, à savoir les consignes pour le</w:t>
      </w:r>
      <w:r w:rsidR="00824EB2">
        <w:rPr>
          <w:rFonts w:ascii="Arial" w:hAnsi="Arial" w:cs="Arial"/>
          <w:bCs/>
          <w:color w:val="353535"/>
        </w:rPr>
        <w:t>s exercices, les références au P</w:t>
      </w:r>
      <w:r w:rsidRPr="00C74AFA">
        <w:rPr>
          <w:rFonts w:ascii="Arial" w:hAnsi="Arial" w:cs="Arial"/>
          <w:bCs/>
          <w:color w:val="353535"/>
        </w:rPr>
        <w:t>owerpoint l’accompagnant et/ou différentes ressourc</w:t>
      </w:r>
      <w:r w:rsidR="00824EB2">
        <w:rPr>
          <w:rFonts w:ascii="Arial" w:hAnsi="Arial" w:cs="Arial"/>
          <w:bCs/>
          <w:color w:val="353535"/>
        </w:rPr>
        <w:t>es comme des films, e-learning</w:t>
      </w:r>
      <w:r w:rsidRPr="00C74AFA">
        <w:rPr>
          <w:rFonts w:ascii="Arial" w:hAnsi="Arial" w:cs="Arial"/>
          <w:bCs/>
          <w:color w:val="353535"/>
        </w:rPr>
        <w:t>…, les questions à poser aux participants, les exercices à réaliser le cas échéant.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 w:rsidRPr="00C74AFA">
        <w:rPr>
          <w:rFonts w:ascii="Arial" w:hAnsi="Arial" w:cs="Arial"/>
          <w:b/>
          <w:bCs/>
          <w:color w:val="000000" w:themeColor="text1"/>
          <w:u w:val="single"/>
        </w:rPr>
        <w:t>Estimation de durée :</w:t>
      </w:r>
      <w:r w:rsidRPr="00C74AFA">
        <w:rPr>
          <w:rFonts w:ascii="Arial" w:hAnsi="Arial" w:cs="Arial"/>
          <w:b/>
          <w:bCs/>
          <w:color w:val="000000" w:themeColor="text1"/>
        </w:rPr>
        <w:t xml:space="preserve"> </w:t>
      </w:r>
      <w:r w:rsidR="00B00857">
        <w:rPr>
          <w:rFonts w:ascii="Arial" w:hAnsi="Arial" w:cs="Arial"/>
          <w:b/>
          <w:bCs/>
          <w:color w:val="000000" w:themeColor="text1"/>
        </w:rPr>
        <w:t>1h</w:t>
      </w:r>
      <w:r w:rsidR="00FD064F">
        <w:rPr>
          <w:rFonts w:ascii="Arial" w:hAnsi="Arial" w:cs="Arial"/>
          <w:b/>
          <w:bCs/>
          <w:color w:val="auto"/>
        </w:rPr>
        <w:t>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57ABE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E11D25" w:rsidRPr="00957ABE">
        <w:rPr>
          <w:rFonts w:ascii="Arial" w:hAnsi="Arial" w:cs="Arial"/>
        </w:rPr>
        <w:t xml:space="preserve">Présentation </w:t>
      </w:r>
      <w:r w:rsidR="00800CEA" w:rsidRPr="00957ABE">
        <w:rPr>
          <w:rFonts w:ascii="Arial" w:hAnsi="Arial" w:cs="Arial"/>
        </w:rPr>
        <w:t>en présentiel</w:t>
      </w:r>
      <w:r w:rsidR="0062635E" w:rsidRPr="00957ABE">
        <w:rPr>
          <w:rFonts w:ascii="Arial" w:hAnsi="Arial" w:cs="Arial"/>
        </w:rPr>
        <w:t>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C37D31">
        <w:rPr>
          <w:rFonts w:ascii="Arial" w:hAnsi="Arial" w:cs="Arial"/>
          <w:b/>
          <w:bCs/>
          <w:color w:val="000000"/>
          <w:u w:val="single"/>
          <w:lang w:eastAsia="fr-FR"/>
        </w:rPr>
        <w:t>Prérequis :</w:t>
      </w:r>
      <w:r w:rsidRPr="00C37D31">
        <w:rPr>
          <w:rFonts w:ascii="Arial" w:hAnsi="Arial" w:cs="Arial"/>
          <w:bCs/>
          <w:color w:val="000000"/>
          <w:lang w:eastAsia="fr-FR"/>
        </w:rPr>
        <w:t xml:space="preserve"> </w:t>
      </w:r>
      <w:r w:rsidR="00B00857">
        <w:rPr>
          <w:rFonts w:ascii="Arial" w:hAnsi="Arial" w:cs="Arial"/>
          <w:bCs/>
          <w:color w:val="000000"/>
          <w:lang w:eastAsia="fr-FR"/>
        </w:rPr>
        <w:t>Aucun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1A61CA">
        <w:rPr>
          <w:sz w:val="24"/>
          <w:szCs w:val="24"/>
          <w:u w:val="single"/>
        </w:rPr>
        <w:t>Points d’attention pour préparer la séquence :</w:t>
      </w:r>
    </w:p>
    <w:p w:rsidR="005D4CD0" w:rsidRPr="001A61CA" w:rsidRDefault="005D4CD0" w:rsidP="005D4CD0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Avant de commencer ce module, nous vous recommandons de vous assurer :</w:t>
      </w:r>
    </w:p>
    <w:p w:rsidR="005D4CD0" w:rsidRDefault="00F3576B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  <w:lang w:eastAsia="fr-FR"/>
        </w:rPr>
      </w:pPr>
      <w:r w:rsidRPr="005D4CD0">
        <w:rPr>
          <w:rFonts w:ascii="Arial" w:hAnsi="Arial" w:cs="Arial"/>
          <w:bCs/>
          <w:color w:val="353535"/>
          <w:lang w:eastAsia="fr-FR"/>
        </w:rPr>
        <w:t>du fonctionnement de la vidéo « Death in the oil field ».</w:t>
      </w:r>
    </w:p>
    <w:p w:rsidR="00E33F0C" w:rsidRPr="005D4CD0" w:rsidRDefault="00E33F0C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  <w:lang w:eastAsia="fr-FR"/>
        </w:rPr>
      </w:pPr>
      <w:r w:rsidRPr="005D4CD0">
        <w:rPr>
          <w:rFonts w:ascii="Arial" w:hAnsi="Arial" w:cs="Arial"/>
          <w:bCs/>
          <w:color w:val="353535"/>
          <w:lang w:eastAsia="fr-FR"/>
        </w:rPr>
        <w:t>d’avoir suffisamment d’exemplaires du livret « RC - Performance HSE guide de réaction appropriée » pour e</w:t>
      </w:r>
      <w:r w:rsidR="0001300C">
        <w:rPr>
          <w:rFonts w:ascii="Arial" w:hAnsi="Arial" w:cs="Arial"/>
          <w:bCs/>
          <w:color w:val="353535"/>
          <w:lang w:eastAsia="fr-FR"/>
        </w:rPr>
        <w:t>n distribuer un par participant, si possible en format poche.</w:t>
      </w:r>
    </w:p>
    <w:p w:rsidR="002F1120" w:rsidRDefault="002F1120" w:rsidP="002F1120"/>
    <w:p w:rsidR="00D66CA1" w:rsidRDefault="00D66CA1">
      <w: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Bienvenu</w:t>
      </w:r>
      <w:r w:rsidR="00486690">
        <w:rPr>
          <w:rFonts w:ascii="Arial" w:hAnsi="Arial" w:cs="Arial"/>
          <w:color w:val="000000"/>
          <w:sz w:val="22"/>
          <w:szCs w:val="22"/>
          <w:lang w:eastAsia="fr-FR"/>
        </w:rPr>
        <w:t>e à tous.</w:t>
      </w:r>
    </w:p>
    <w:p w:rsidR="006660AB" w:rsidRPr="00486690" w:rsidRDefault="00B71CAB" w:rsidP="00486690">
      <w:pPr>
        <w:pStyle w:val="Sansinterligne"/>
      </w:pPr>
      <w:r w:rsidRPr="00486690">
        <w:t>Avant de commencer</w:t>
      </w:r>
      <w:r w:rsidR="006660AB" w:rsidRPr="00486690">
        <w:t>, regardons ensemble les objectifs de ce module et son déroulement.</w:t>
      </w:r>
    </w:p>
    <w:p w:rsidR="00CA01AB" w:rsidRPr="00486690" w:rsidRDefault="00CA01AB" w:rsidP="00486690">
      <w:pPr>
        <w:pStyle w:val="Titre1"/>
      </w:pPr>
      <w:r w:rsidRPr="00486690">
        <w:t>Pr</w:t>
      </w:r>
      <w:r w:rsidR="001B749A">
        <w:t>ésenter</w:t>
      </w:r>
      <w:r w:rsidRPr="00486690">
        <w:t xml:space="preserve"> le slide</w:t>
      </w:r>
      <w:r w:rsidR="00486690" w:rsidRPr="00486690">
        <w:t xml:space="preserve"> 2</w:t>
      </w:r>
      <w:r w:rsidRPr="00486690">
        <w:t>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71CAB" w:rsidRDefault="00824EB2" w:rsidP="00486690">
      <w:pPr>
        <w:pStyle w:val="Sansinterligne"/>
      </w:pPr>
      <w:r>
        <w:t>Ce module a pour objectifs que vous</w:t>
      </w:r>
      <w:r w:rsidR="00486690">
        <w:t> :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ind w:left="714" w:hanging="357"/>
      </w:pPr>
      <w:r>
        <w:t>Compreniez</w:t>
      </w:r>
      <w:r w:rsidR="00486690" w:rsidRPr="00486690">
        <w:t xml:space="preserve"> que les erreurs comportementales peuvent avoir des conséquences majeures (HIPO, accidents, …).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</w:pPr>
      <w:r>
        <w:t>Connaissiez</w:t>
      </w:r>
      <w:r w:rsidR="00486690" w:rsidRPr="00486690">
        <w:t xml:space="preserve"> le comportement HSE attendu des employés Total.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</w:pPr>
      <w:r>
        <w:t>Soyez</w:t>
      </w:r>
      <w:r w:rsidR="00486690" w:rsidRPr="00486690">
        <w:t xml:space="preserve"> capables d’identifier un comportement positif à encourager et un comportement négatif sur lequel intervenir au sein de Total.</w:t>
      </w:r>
    </w:p>
    <w:p w:rsidR="006660AB" w:rsidRDefault="00250F1D" w:rsidP="00486690">
      <w:pPr>
        <w:pStyle w:val="Titre1"/>
      </w:pPr>
      <w:r>
        <w:t>S’assurer</w:t>
      </w:r>
      <w:r w:rsidR="006660AB">
        <w:t xml:space="preserve"> que le contenu est clair pour tous.</w:t>
      </w:r>
    </w:p>
    <w:p w:rsidR="006660AB" w:rsidRDefault="006660AB" w:rsidP="00486690">
      <w:pPr>
        <w:pStyle w:val="Titre1"/>
      </w:pPr>
      <w:r>
        <w:t>Répond</w:t>
      </w:r>
      <w:r w:rsidR="00250F1D">
        <w:t>re</w:t>
      </w:r>
      <w:r>
        <w:t xml:space="preserve"> aux éventuelles questions.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00:05</w:t>
      </w: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 :</w:t>
      </w:r>
    </w:p>
    <w:p w:rsidR="00F65289" w:rsidRPr="00B71CAB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 w:rsidR="00BE1210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 w:rsidR="005F1DBC"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les participants ont </w:t>
      </w:r>
      <w:r w:rsid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compris</w:t>
      </w:r>
      <w:r w:rsidR="00332454"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  <w:r w:rsidR="005F1DBC"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que </w:t>
      </w:r>
      <w:r w:rsidR="00D7445A"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</w:t>
      </w:r>
      <w:r w:rsidR="005F1DBC"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a plupart des accidents sont liés à des problèmes de comportement</w:t>
      </w:r>
      <w:r w:rsidR="005F1DBC" w:rsidRPr="00D7445A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.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250F1D" w:rsidRDefault="00AC51EE" w:rsidP="00250F1D">
      <w:pPr>
        <w:pStyle w:val="Sansinterlig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1547278</wp:posOffset>
            </wp:positionH>
            <wp:positionV relativeFrom="paragraph">
              <wp:posOffset>358775</wp:posOffset>
            </wp:positionV>
            <wp:extent cx="172720" cy="17970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F1D">
        <w:t>Je vous propose de commencer par le vis</w:t>
      </w:r>
      <w:r w:rsidR="00824EB2">
        <w:t>ionnage d’une vidéo de retour d</w:t>
      </w:r>
      <w:r w:rsidR="00250F1D">
        <w:t>‘expérience.</w:t>
      </w:r>
      <w:r w:rsidR="00F3576B">
        <w:t xml:space="preserve"> Au fil de la vidéo, notez les problèmes, notamment comportementaux, que vous identifiez.</w:t>
      </w:r>
    </w:p>
    <w:p w:rsidR="00F3576B" w:rsidRPr="00EA509E" w:rsidRDefault="00F3576B" w:rsidP="00F3576B">
      <w:pPr>
        <w:pStyle w:val="Titre1"/>
        <w:rPr>
          <w:lang w:val="en-US"/>
        </w:rPr>
      </w:pPr>
      <w:r w:rsidRPr="00EA509E">
        <w:rPr>
          <w:lang w:val="en-US"/>
        </w:rPr>
        <w:t>Projeter la vidéo « Death in the oil field »</w:t>
      </w:r>
      <w:r w:rsidR="00F70C51" w:rsidRPr="00EA509E">
        <w:rPr>
          <w:lang w:val="en-US"/>
        </w:rPr>
        <w:t xml:space="preserve"> (6’)</w:t>
      </w:r>
      <w:r w:rsidR="00D6674E" w:rsidRPr="00EA509E">
        <w:rPr>
          <w:lang w:val="en-US"/>
        </w:rPr>
        <w:t>, slide 3</w:t>
      </w:r>
    </w:p>
    <w:p w:rsidR="00F3576B" w:rsidRPr="00EA509E" w:rsidRDefault="00F3576B" w:rsidP="00F3576B">
      <w:pPr>
        <w:pStyle w:val="Sansinterligne"/>
        <w:rPr>
          <w:lang w:val="en-US"/>
        </w:rPr>
      </w:pPr>
    </w:p>
    <w:p w:rsidR="00F3576B" w:rsidRDefault="00F3576B" w:rsidP="00F3576B">
      <w:pPr>
        <w:pStyle w:val="Sansinterligne"/>
      </w:pPr>
      <w:r>
        <w:t>Q</w:t>
      </w:r>
      <w:r w:rsidRPr="00F3576B">
        <w:t xml:space="preserve">uels sont les problèmes que vous avez identifiés qui ont conduit à cette </w:t>
      </w:r>
      <w:r w:rsidR="00F70C51" w:rsidRPr="00F3576B">
        <w:t>catastrophe ?</w:t>
      </w:r>
    </w:p>
    <w:p w:rsidR="00F70C51" w:rsidRPr="00F70C51" w:rsidRDefault="00F70C51" w:rsidP="00F70C51">
      <w:pPr>
        <w:pStyle w:val="Titre1"/>
      </w:pPr>
      <w:r w:rsidRPr="00F70C51">
        <w:t>Faire échanger les participants sur les problèmes qu’ils identifient dans cette opération puis fai</w:t>
      </w:r>
      <w:r>
        <w:t>re</w:t>
      </w:r>
      <w:r w:rsidRPr="00F70C51">
        <w:t xml:space="preserve"> préciser aux participants la nature des problèmes relevés (technique, moyens, façon de procéder,</w:t>
      </w:r>
      <w:r w:rsidR="00824EB2">
        <w:t xml:space="preserve"> comportement</w:t>
      </w:r>
      <w:r w:rsidRPr="00F70C51">
        <w:t>…).</w:t>
      </w:r>
    </w:p>
    <w:p w:rsidR="00F70C51" w:rsidRDefault="00CB26D1" w:rsidP="00F70C51">
      <w:pPr>
        <w:pStyle w:val="Titre1"/>
      </w:pPr>
      <w:r>
        <w:t>M</w:t>
      </w:r>
      <w:r w:rsidR="00F70C51" w:rsidRPr="00F70C51">
        <w:t xml:space="preserve">ettre l’accent sur l’importance des </w:t>
      </w:r>
      <w:r w:rsidR="000F62CD">
        <w:t>comportements</w:t>
      </w:r>
      <w:r w:rsidR="00824EB2">
        <w:t xml:space="preserve"> humain</w:t>
      </w:r>
      <w:r w:rsidR="00F70C51" w:rsidRPr="00F70C51">
        <w:t>s et sur les impacts associés.</w:t>
      </w:r>
    </w:p>
    <w:p w:rsidR="0010609E" w:rsidRDefault="0010609E" w:rsidP="0010609E"/>
    <w:p w:rsidR="0010609E" w:rsidRDefault="0010609E" w:rsidP="00106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00:20</w:t>
      </w:r>
    </w:p>
    <w:p w:rsidR="000A0FA2" w:rsidRDefault="000A0FA2" w:rsidP="000A0F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10609E" w:rsidRDefault="003B5587" w:rsidP="003B5587">
      <w:pPr>
        <w:pStyle w:val="Titre1"/>
      </w:pPr>
      <w:r>
        <w:t>Pr</w:t>
      </w:r>
      <w:r w:rsidR="001B749A">
        <w:t>ésenter</w:t>
      </w:r>
      <w:r>
        <w:t xml:space="preserve"> le slide </w:t>
      </w:r>
      <w:r w:rsidR="00C362AA">
        <w:t>4</w:t>
      </w:r>
    </w:p>
    <w:p w:rsidR="00D81BFA" w:rsidRPr="00D81BFA" w:rsidRDefault="00D81BFA" w:rsidP="00D81BFA">
      <w:pPr>
        <w:pStyle w:val="Titre1"/>
      </w:pPr>
      <w:r w:rsidRPr="00D81BFA">
        <w:t>Pour chaque pilier, commenter le slide avec les points suivants :</w:t>
      </w:r>
    </w:p>
    <w:p w:rsidR="00D81BFA" w:rsidRPr="00D81BFA" w:rsidRDefault="00D81BFA" w:rsidP="00D81BFA">
      <w:pPr>
        <w:pStyle w:val="Titre1"/>
      </w:pPr>
      <w:r>
        <w:t>-</w:t>
      </w:r>
      <w:r w:rsidRPr="00D81BFA">
        <w:t>Les équipements/installations sont conçus pour fonctionner dans des conditions spécifiques.</w:t>
      </w:r>
    </w:p>
    <w:p w:rsidR="00D81BFA" w:rsidRPr="00D81BFA" w:rsidRDefault="00D81BFA" w:rsidP="00D81BFA">
      <w:pPr>
        <w:pStyle w:val="Titre1"/>
      </w:pPr>
      <w:r>
        <w:t>-</w:t>
      </w:r>
      <w:r w:rsidRPr="00D81BFA">
        <w:t>Les règles et procédures sont conçues pour guider les personnes dans l’application des bonnes pratiques.</w:t>
      </w:r>
    </w:p>
    <w:p w:rsidR="00D81BFA" w:rsidRPr="00D81BFA" w:rsidRDefault="00D81BFA" w:rsidP="00D81BFA">
      <w:pPr>
        <w:pStyle w:val="Titre1"/>
      </w:pPr>
      <w:r>
        <w:t>-</w:t>
      </w:r>
      <w:r w:rsidRPr="00D81BFA">
        <w:t>Ne pas respecter les règles et procédures d’utilisation des équipements peut engendrer des conséquences que vous n’auriez peut-être pas anticipées, et qui peuvent s’avérer majeures.</w:t>
      </w:r>
    </w:p>
    <w:p w:rsidR="00D81BFA" w:rsidRPr="00D81BFA" w:rsidRDefault="00D81BFA" w:rsidP="00D81BFA">
      <w:pPr>
        <w:pStyle w:val="Titre1"/>
      </w:pPr>
      <w:r w:rsidRPr="00D81BFA">
        <w:t>Le respect de ces conditions d’utilisation et de ces documents reste toutefois tributaire des décisions ou de la compréhension des personnes.</w:t>
      </w:r>
    </w:p>
    <w:p w:rsidR="00B70C93" w:rsidRDefault="00B70C93" w:rsidP="00B70C93"/>
    <w:p w:rsidR="00B70C93" w:rsidRDefault="00B70C93" w:rsidP="00B70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00:25</w:t>
      </w:r>
    </w:p>
    <w:p w:rsidR="00BD3F57" w:rsidRDefault="00BD3F57">
      <w:r>
        <w:br w:type="page"/>
      </w:r>
    </w:p>
    <w:p w:rsidR="00BD3F57" w:rsidRPr="00332C8F" w:rsidRDefault="00BD3F57" w:rsidP="00BD3F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Séquence 2 :</w:t>
      </w:r>
    </w:p>
    <w:p w:rsidR="003B5587" w:rsidRPr="00EA509E" w:rsidRDefault="00BD3F57" w:rsidP="00EA509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 </w:t>
      </w:r>
      <w:r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: les participants </w:t>
      </w:r>
      <w:r w:rsidR="00825ED3"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connaissent la définition d’un comportement et ont pris conscience de l’importance de la reconnaissance envers les bons comportements sécurité</w:t>
      </w:r>
      <w:r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.</w:t>
      </w:r>
    </w:p>
    <w:p w:rsidR="00DE17C9" w:rsidRPr="00DE17C9" w:rsidRDefault="00DE17C9" w:rsidP="00DE17C9">
      <w:pPr>
        <w:pStyle w:val="Sansinterligne"/>
      </w:pPr>
      <w:r w:rsidRPr="00DE17C9">
        <w:t>Commençons par clarifier ce que reco</w:t>
      </w:r>
      <w:r>
        <w:t>uvre la notion de comportement.</w:t>
      </w:r>
    </w:p>
    <w:p w:rsidR="00DE17C9" w:rsidRPr="00DE17C9" w:rsidRDefault="00DE17C9" w:rsidP="00DE17C9">
      <w:pPr>
        <w:pStyle w:val="Sansinterligne"/>
      </w:pPr>
      <w:r w:rsidRPr="00DE17C9">
        <w:t>Qui peut nous dire en quelques mots ce qu’est, pour lui,</w:t>
      </w:r>
      <w:r>
        <w:t xml:space="preserve"> un comportement ?</w:t>
      </w:r>
    </w:p>
    <w:p w:rsidR="00DE17C9" w:rsidRDefault="00DE17C9" w:rsidP="00DE17C9">
      <w:pPr>
        <w:pStyle w:val="Titre1"/>
      </w:pPr>
      <w:r>
        <w:t>Faire échanger les participants.</w:t>
      </w:r>
    </w:p>
    <w:p w:rsidR="00DE17C9" w:rsidRPr="00DE17C9" w:rsidRDefault="00DE17C9" w:rsidP="00DE17C9">
      <w:pPr>
        <w:pStyle w:val="Titre1"/>
      </w:pPr>
      <w:r w:rsidRPr="00DE17C9">
        <w:t xml:space="preserve">Le but est d’arriver à la notion qu’un comportement est une action observable, concrète, et non pas </w:t>
      </w:r>
      <w:r w:rsidR="009369B1">
        <w:t>une idée ou</w:t>
      </w:r>
      <w:r w:rsidR="00824EB2">
        <w:t xml:space="preserve"> une intention</w:t>
      </w:r>
      <w:r w:rsidRPr="00DE17C9">
        <w:t>…</w:t>
      </w:r>
    </w:p>
    <w:p w:rsidR="00DE17C9" w:rsidRDefault="00DE17C9" w:rsidP="00DE17C9">
      <w:pPr>
        <w:pStyle w:val="Titre1"/>
      </w:pPr>
      <w:r w:rsidRPr="00DE17C9">
        <w:t>Si besoin, aiguiller les participant</w:t>
      </w:r>
      <w:r w:rsidR="008E7F23">
        <w:t>s</w:t>
      </w:r>
      <w:r w:rsidRPr="00DE17C9">
        <w:t xml:space="preserve"> en les faisant comparer comportement et intention.</w:t>
      </w:r>
    </w:p>
    <w:p w:rsidR="0077065C" w:rsidRDefault="0077065C" w:rsidP="0077065C"/>
    <w:p w:rsidR="001E6B60" w:rsidRDefault="001E6B60" w:rsidP="001E6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00:30</w:t>
      </w:r>
    </w:p>
    <w:p w:rsidR="001E6B60" w:rsidRDefault="001E6B60" w:rsidP="0077065C"/>
    <w:p w:rsidR="0077065C" w:rsidRDefault="0077065C" w:rsidP="0077065C">
      <w:pPr>
        <w:pStyle w:val="Titre1"/>
      </w:pPr>
      <w:r>
        <w:t>Pr</w:t>
      </w:r>
      <w:r w:rsidR="001B749A">
        <w:t>ésenter</w:t>
      </w:r>
      <w:r>
        <w:t xml:space="preserve"> le slide </w:t>
      </w:r>
      <w:r w:rsidR="00C362AA">
        <w:t>5</w:t>
      </w:r>
      <w:r w:rsidR="001B749A">
        <w:t xml:space="preserve"> pour clarifier la notion de comportement.</w:t>
      </w:r>
    </w:p>
    <w:p w:rsidR="00245314" w:rsidRDefault="00245314" w:rsidP="00245314"/>
    <w:p w:rsidR="00245314" w:rsidRPr="00245314" w:rsidRDefault="00245314" w:rsidP="00245314">
      <w:pPr>
        <w:pStyle w:val="Sansinterligne"/>
      </w:pPr>
      <w:r w:rsidRPr="00245314">
        <w:t>Passons maintenant à un exercice.</w:t>
      </w:r>
      <w:r>
        <w:t xml:space="preserve"> Pour chacun des cas suivants : s’agit-il d’un comportement ?</w:t>
      </w:r>
    </w:p>
    <w:p w:rsidR="002151C7" w:rsidRDefault="002151C7" w:rsidP="00245314">
      <w:pPr>
        <w:pStyle w:val="Titre1"/>
      </w:pPr>
      <w:r>
        <w:t>Exercice :</w:t>
      </w:r>
    </w:p>
    <w:p w:rsidR="001B749A" w:rsidRDefault="00245314" w:rsidP="00245314">
      <w:pPr>
        <w:pStyle w:val="Titre1"/>
      </w:pPr>
      <w:r>
        <w:t xml:space="preserve">Projeter le slide </w:t>
      </w:r>
      <w:r w:rsidR="00C362AA">
        <w:t>6</w:t>
      </w:r>
      <w:r>
        <w:t xml:space="preserve"> et faites échanger les participants, proposition par proposition, à savoir s’il s’agit d’un comportement ou pas.</w:t>
      </w:r>
    </w:p>
    <w:p w:rsidR="007F7FE1" w:rsidRPr="007F7FE1" w:rsidRDefault="007F7FE1" w:rsidP="007F7FE1"/>
    <w:p w:rsidR="001D421A" w:rsidRDefault="001D421A" w:rsidP="001D42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00:35</w:t>
      </w:r>
    </w:p>
    <w:p w:rsidR="0077065C" w:rsidRDefault="0077065C" w:rsidP="0077065C"/>
    <w:p w:rsidR="00C24936" w:rsidRDefault="00C24936" w:rsidP="00C24936">
      <w:pPr>
        <w:pStyle w:val="Sansinterligne"/>
      </w:pPr>
      <w:r w:rsidRPr="00C24936">
        <w:t>Adopter un « Bon » comportement Sécurité n’est pas si facile.</w:t>
      </w:r>
    </w:p>
    <w:p w:rsidR="000E4108" w:rsidRPr="000E4108" w:rsidRDefault="007F7FE1" w:rsidP="000E4108">
      <w:pPr>
        <w:pStyle w:val="Titre1"/>
      </w:pPr>
      <w:r w:rsidRPr="000E4108">
        <w:t xml:space="preserve">Présenter le slide </w:t>
      </w:r>
      <w:r w:rsidR="00C362AA">
        <w:t>7 et l’illustrer par l’exemple en slide 8</w:t>
      </w:r>
      <w:r w:rsidRPr="000E4108">
        <w:t>.</w:t>
      </w:r>
    </w:p>
    <w:p w:rsidR="007F7FE1" w:rsidRPr="000E4108" w:rsidRDefault="0053452C" w:rsidP="000E4108">
      <w:pPr>
        <w:pStyle w:val="Titre1"/>
      </w:pPr>
      <w:r w:rsidRPr="000E4108">
        <w:t>Le but est que les participants comprennent que le comportement sécurité n’est pas toujours « naturel/inné », et, que nous respectons un feu rouge que parce que nous avons appris ce code/norme.</w:t>
      </w:r>
    </w:p>
    <w:p w:rsidR="00AD6001" w:rsidRDefault="00AD6001" w:rsidP="00AD6001">
      <w:pPr>
        <w:pStyle w:val="Sansinterligne"/>
      </w:pPr>
    </w:p>
    <w:p w:rsidR="00AD6001" w:rsidRDefault="00AD6001" w:rsidP="00AD6001">
      <w:pPr>
        <w:pStyle w:val="Sansinterligne"/>
      </w:pPr>
      <w:r w:rsidRPr="000B0E29">
        <w:t xml:space="preserve">Les comportements sécurité ne sont pas si faciles à adopter. Parfois, il est nécessaire de changer ses habitudes, d’apprendre, d’évoluer… </w:t>
      </w:r>
      <w:r w:rsidR="000E4108">
        <w:t>I</w:t>
      </w:r>
      <w:r w:rsidRPr="000B0E29">
        <w:t>l est</w:t>
      </w:r>
      <w:r w:rsidR="000E4108">
        <w:t xml:space="preserve"> donc</w:t>
      </w:r>
      <w:r w:rsidRPr="000B0E29">
        <w:t xml:space="preserve"> d’autant plus important de les reconnaître, de les apprécier pour </w:t>
      </w:r>
      <w:r w:rsidR="008A4FE2">
        <w:t>être proche des collègues</w:t>
      </w:r>
      <w:r w:rsidRPr="000B0E29">
        <w:t>.</w:t>
      </w:r>
      <w:r>
        <w:t xml:space="preserve"> Je vous propose de regarder ensemble la façon dont sont </w:t>
      </w:r>
      <w:r w:rsidR="000859A3">
        <w:t>traités</w:t>
      </w:r>
      <w:r>
        <w:t xml:space="preserve"> les</w:t>
      </w:r>
      <w:r w:rsidR="00824EB2">
        <w:t xml:space="preserve"> bons et mauvais comportements chez</w:t>
      </w:r>
      <w:r>
        <w:t xml:space="preserve"> Total.</w:t>
      </w:r>
    </w:p>
    <w:p w:rsidR="00E33F0C" w:rsidRDefault="00E33F0C" w:rsidP="00AD6001">
      <w:pPr>
        <w:pStyle w:val="Sansinterligne"/>
      </w:pPr>
      <w:r>
        <w:t>Commençons par le traitement des « bons » compor</w:t>
      </w:r>
      <w:r w:rsidR="002D09B8">
        <w:t>t</w:t>
      </w:r>
      <w:r>
        <w:t>ements.</w:t>
      </w:r>
    </w:p>
    <w:p w:rsidR="002D09B8" w:rsidRDefault="00C149F3" w:rsidP="002D09B8">
      <w:pPr>
        <w:pStyle w:val="Titre1"/>
      </w:pPr>
      <w:r>
        <w:t xml:space="preserve">Présenter le slide </w:t>
      </w:r>
      <w:r w:rsidR="00C362AA">
        <w:t>9</w:t>
      </w:r>
      <w:r w:rsidR="00E33F0C">
        <w:t xml:space="preserve"> (extrait du livret « </w:t>
      </w:r>
      <w:r w:rsidR="00E33F0C" w:rsidRPr="00E33F0C">
        <w:t xml:space="preserve">RC - Performance HSE guide de </w:t>
      </w:r>
      <w:r w:rsidR="002D09B8" w:rsidRPr="00E33F0C">
        <w:t>réaction</w:t>
      </w:r>
      <w:r w:rsidR="00E33F0C" w:rsidRPr="00E33F0C">
        <w:t xml:space="preserve"> </w:t>
      </w:r>
      <w:r w:rsidR="002D09B8" w:rsidRPr="00E33F0C">
        <w:t>appropriée</w:t>
      </w:r>
      <w:r w:rsidR="00E33F0C">
        <w:t> » p.4)</w:t>
      </w:r>
      <w:r w:rsidR="002D09B8">
        <w:t>.</w:t>
      </w:r>
    </w:p>
    <w:p w:rsidR="002D09B8" w:rsidRPr="002D09B8" w:rsidRDefault="002D09B8" w:rsidP="002D09B8"/>
    <w:p w:rsidR="002D09B8" w:rsidRDefault="002D09B8" w:rsidP="002D0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00:40</w:t>
      </w:r>
    </w:p>
    <w:p w:rsidR="002D09B8" w:rsidRDefault="002D09B8" w:rsidP="002D09B8"/>
    <w:p w:rsidR="002D09B8" w:rsidRDefault="002D09B8" w:rsidP="002D09B8">
      <w:pPr>
        <w:pStyle w:val="Titre1"/>
      </w:pPr>
      <w:r>
        <w:t>Distribuer le livret « </w:t>
      </w:r>
      <w:r w:rsidRPr="00E33F0C">
        <w:t>RC - Performance HSE guide de réaction appropriée</w:t>
      </w:r>
      <w:r>
        <w:t> » et inviter les participants à lire les pages 4 et 5.</w:t>
      </w:r>
    </w:p>
    <w:p w:rsidR="002D09B8" w:rsidRDefault="002D09B8" w:rsidP="002D09B8">
      <w:pPr>
        <w:pStyle w:val="Titre1"/>
      </w:pPr>
      <w:r>
        <w:t>Laisser 5 minutes aux participants pour les lire.</w:t>
      </w:r>
    </w:p>
    <w:p w:rsidR="00A014CE" w:rsidRDefault="00A014CE" w:rsidP="00A014CE">
      <w:pPr>
        <w:pStyle w:val="Titre1"/>
      </w:pPr>
      <w:r>
        <w:t>Inviter les participants à poser des questions sur ces deux pages</w:t>
      </w:r>
      <w:r w:rsidR="00A57607">
        <w:t xml:space="preserve"> ou apporter leurs commentaires</w:t>
      </w:r>
      <w:r>
        <w:t>.</w:t>
      </w:r>
    </w:p>
    <w:p w:rsidR="002A6889" w:rsidRDefault="002A6889" w:rsidP="002A6889">
      <w:pPr>
        <w:pStyle w:val="Sansinterligne"/>
      </w:pPr>
    </w:p>
    <w:p w:rsidR="0067377A" w:rsidRDefault="0067377A" w:rsidP="002A6889">
      <w:pPr>
        <w:pStyle w:val="Sansinterligne"/>
      </w:pPr>
      <w:r>
        <w:t>Quels avantages voyez-vous à encourager les bon</w:t>
      </w:r>
      <w:r w:rsidR="00C149F3">
        <w:t>s</w:t>
      </w:r>
      <w:r>
        <w:t xml:space="preserve"> comportement</w:t>
      </w:r>
      <w:r w:rsidR="00C149F3">
        <w:t>s</w:t>
      </w:r>
      <w:r w:rsidR="00824EB2">
        <w:t xml:space="preserve"> s</w:t>
      </w:r>
      <w:r>
        <w:t>écurité ?</w:t>
      </w:r>
    </w:p>
    <w:p w:rsidR="00A57607" w:rsidRPr="00CE4D5B" w:rsidRDefault="00A43719" w:rsidP="002A6889">
      <w:pPr>
        <w:pStyle w:val="Sansinterligne"/>
      </w:pPr>
      <w:r>
        <w:t>Vous attendiez-vous à ce type de</w:t>
      </w:r>
      <w:r w:rsidR="002A6889" w:rsidRPr="00CE4D5B">
        <w:t xml:space="preserve"> reconnaissance du comportement sécurité</w:t>
      </w:r>
      <w:r>
        <w:t> ?</w:t>
      </w:r>
    </w:p>
    <w:p w:rsidR="002A6889" w:rsidRPr="00CE4D5B" w:rsidRDefault="00957095" w:rsidP="002A6889">
      <w:pPr>
        <w:pStyle w:val="Titre1"/>
      </w:pPr>
      <w:r w:rsidRPr="00CE4D5B">
        <w:t xml:space="preserve">Question à la cantonade. </w:t>
      </w:r>
      <w:r w:rsidR="002A6889" w:rsidRPr="00CE4D5B">
        <w:t>Fai</w:t>
      </w:r>
      <w:r w:rsidRPr="00CE4D5B">
        <w:t>re</w:t>
      </w:r>
      <w:r w:rsidR="002A6889" w:rsidRPr="00CE4D5B">
        <w:t xml:space="preserve"> échanger les participants.</w:t>
      </w:r>
    </w:p>
    <w:p w:rsidR="00957095" w:rsidRPr="00CE4D5B" w:rsidRDefault="00957095" w:rsidP="009570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2A6889" w:rsidRPr="00EA509E" w:rsidRDefault="002A6889" w:rsidP="00EA5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CE4D5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10’</w:t>
      </w:r>
      <w:r w:rsidRPr="00CE4D5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CE4D5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CE4D5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00:50</w:t>
      </w:r>
    </w:p>
    <w:p w:rsidR="00F30EA1" w:rsidRPr="00332C8F" w:rsidRDefault="00F30EA1" w:rsidP="00F30E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Séquence 3 :</w:t>
      </w:r>
    </w:p>
    <w:p w:rsidR="00F30EA1" w:rsidRPr="008E7F23" w:rsidRDefault="00F30EA1" w:rsidP="00F30EA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 :</w:t>
      </w:r>
      <w:r w:rsidR="000E58A4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  <w:r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comprennent la différence entre erreur et faute : droit à l’erreur mais une faute est le manquement volontaire à une règle, d’où l’importance d’agir avec discernement. Tout écart nécessite de constater,</w:t>
      </w:r>
      <w:r w:rsidR="006673AB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d’</w:t>
      </w:r>
      <w:r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évaluer puis </w:t>
      </w:r>
      <w:r w:rsidR="006673AB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d’</w:t>
      </w:r>
      <w:r w:rsidRPr="008E7F2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agir en conséquence.</w:t>
      </w:r>
    </w:p>
    <w:p w:rsidR="00F30EA1" w:rsidRDefault="00F30EA1" w:rsidP="00F30EA1">
      <w:pPr>
        <w:pStyle w:val="Sansinterligne"/>
      </w:pPr>
      <w:r>
        <w:t xml:space="preserve">Tous les comportements ne sont malheureusement pas positifs. </w:t>
      </w:r>
      <w:r w:rsidRPr="00FF6A5E">
        <w:t>Reprenons l’exemple du feu rouge</w:t>
      </w:r>
      <w:r w:rsidR="001141A6">
        <w:t> :</w:t>
      </w:r>
    </w:p>
    <w:p w:rsidR="00F30EA1" w:rsidRPr="00FF6A5E" w:rsidRDefault="00F30EA1" w:rsidP="00F30EA1">
      <w:pPr>
        <w:pStyle w:val="Sansinterligne"/>
      </w:pPr>
      <w:r w:rsidRPr="00FF6A5E">
        <w:t>« A votre avis, ne pas s’arrêter à un feu rouge constitue-t-il une erreur ou une faute ? »</w:t>
      </w:r>
    </w:p>
    <w:p w:rsidR="00F30EA1" w:rsidRPr="00FF6A5E" w:rsidRDefault="00F30EA1" w:rsidP="00F30EA1">
      <w:pPr>
        <w:pStyle w:val="Sansinterligne"/>
      </w:pPr>
      <w:r w:rsidRPr="00FF6A5E">
        <w:t>« Quelle différence faites-vous entre une erreur et une faute ? »</w:t>
      </w:r>
    </w:p>
    <w:p w:rsidR="00F30EA1" w:rsidRDefault="00F30EA1" w:rsidP="00F30EA1">
      <w:pPr>
        <w:pStyle w:val="Titre1"/>
      </w:pPr>
      <w:r>
        <w:t>Question à la cantonade.</w:t>
      </w:r>
    </w:p>
    <w:p w:rsidR="00E05D69" w:rsidRDefault="00F30EA1" w:rsidP="00F30EA1">
      <w:pPr>
        <w:pStyle w:val="Titre1"/>
      </w:pPr>
      <w:r w:rsidRPr="00FF6A5E">
        <w:t>Orienter vers le caractère intentionnel ou non de l’action.</w:t>
      </w:r>
    </w:p>
    <w:p w:rsidR="00091562" w:rsidRDefault="00091562" w:rsidP="0059062D">
      <w:pPr>
        <w:pStyle w:val="Titre1"/>
      </w:pPr>
      <w:r>
        <w:t xml:space="preserve">En synthèse, présenter le slide </w:t>
      </w:r>
      <w:r w:rsidR="00C362AA">
        <w:t>10</w:t>
      </w:r>
      <w:r w:rsidR="0059062D">
        <w:t>.</w:t>
      </w:r>
    </w:p>
    <w:p w:rsidR="002151C7" w:rsidRDefault="002151C7" w:rsidP="0059062D">
      <w:pPr>
        <w:pStyle w:val="Sansinterligne"/>
      </w:pPr>
    </w:p>
    <w:p w:rsidR="0059062D" w:rsidRDefault="0059062D" w:rsidP="0059062D">
      <w:pPr>
        <w:pStyle w:val="Sansinterligne"/>
      </w:pPr>
      <w:r>
        <w:t>Je vous propose maintenant de réaliser un exercice. Pour chacune des propositions, dites-moi, selon vous, s’il s’agit d’une erreur ou d’une faute et argumentez.</w:t>
      </w:r>
    </w:p>
    <w:p w:rsidR="002151C7" w:rsidRDefault="002151C7" w:rsidP="0059062D">
      <w:pPr>
        <w:pStyle w:val="Titre1"/>
      </w:pPr>
      <w:r>
        <w:t>Exercice :</w:t>
      </w:r>
    </w:p>
    <w:p w:rsidR="00AB0788" w:rsidRDefault="0059062D" w:rsidP="0059062D">
      <w:pPr>
        <w:pStyle w:val="Titre1"/>
      </w:pPr>
      <w:r>
        <w:t xml:space="preserve">Projeter le slide </w:t>
      </w:r>
      <w:r w:rsidR="00C362AA">
        <w:t>11</w:t>
      </w:r>
      <w:r>
        <w:t xml:space="preserve">. Faire répondre un participant par proposition, et demander de justifier les réponses. </w:t>
      </w:r>
    </w:p>
    <w:p w:rsidR="00AB0788" w:rsidRDefault="0059062D" w:rsidP="0059062D">
      <w:pPr>
        <w:pStyle w:val="Titre1"/>
      </w:pPr>
      <w:r>
        <w:t>Faire préciser si</w:t>
      </w:r>
      <w:r w:rsidR="00824EB2">
        <w:t>,</w:t>
      </w:r>
      <w:r>
        <w:t xml:space="preserve"> selon les circonstances, une proposition peut être soit une erreur soit une faute.</w:t>
      </w:r>
      <w:r w:rsidR="00C362AA">
        <w:t xml:space="preserve"> </w:t>
      </w:r>
    </w:p>
    <w:p w:rsidR="00F94F5A" w:rsidRDefault="00C362AA" w:rsidP="00B65DBB">
      <w:pPr>
        <w:pStyle w:val="Titre1"/>
      </w:pPr>
      <w:r>
        <w:t>Par exemple, pour la première proposition, si le conducteur n’est pas informé de la limite de vitesse, cela peut être considéré comme une erreur.</w:t>
      </w:r>
    </w:p>
    <w:p w:rsidR="00B65DBB" w:rsidRPr="00B65DBB" w:rsidRDefault="00B65DBB" w:rsidP="00B65DBB">
      <w:pPr>
        <w:rPr>
          <w:lang w:eastAsia="fr-FR"/>
        </w:rPr>
      </w:pPr>
    </w:p>
    <w:p w:rsidR="00F94F5A" w:rsidRDefault="00F94F5A" w:rsidP="00F94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01:00</w:t>
      </w:r>
    </w:p>
    <w:p w:rsidR="00F94F5A" w:rsidRDefault="00F94F5A" w:rsidP="00F94F5A">
      <w:pPr>
        <w:pStyle w:val="Sansinterligne"/>
      </w:pPr>
    </w:p>
    <w:p w:rsidR="009D69EA" w:rsidRPr="00FF6A5E" w:rsidRDefault="009D69EA" w:rsidP="00F94F5A">
      <w:pPr>
        <w:pStyle w:val="Sansinterligne"/>
      </w:pPr>
      <w:r w:rsidRPr="00FF6A5E">
        <w:t>Pour le moment, nous avons vu qu’il est important de reconnaître les comportements (positifs ou négatifs). Reprenons la situation du feu rouge :</w:t>
      </w:r>
    </w:p>
    <w:p w:rsidR="009D69EA" w:rsidRPr="00FF6A5E" w:rsidRDefault="006D1B45" w:rsidP="00034197">
      <w:pPr>
        <w:pStyle w:val="Sansinterligne"/>
        <w:spacing w:after="0"/>
      </w:pPr>
      <w:r>
        <w:t>C</w:t>
      </w:r>
      <w:r w:rsidR="009D69EA" w:rsidRPr="00FF6A5E">
        <w:t>omment réagiriez</w:t>
      </w:r>
      <w:r>
        <w:t xml:space="preserve">-vous si, en voiture, </w:t>
      </w:r>
      <w:r w:rsidR="009D69EA" w:rsidRPr="00FF6A5E">
        <w:t>l’un de vos collègues ne respectait pas le feu rouge :</w:t>
      </w:r>
    </w:p>
    <w:p w:rsidR="009D69EA" w:rsidRPr="00FF6A5E" w:rsidRDefault="006D1B45" w:rsidP="00034197">
      <w:pPr>
        <w:pStyle w:val="Sansinterligne"/>
        <w:numPr>
          <w:ilvl w:val="0"/>
          <w:numId w:val="32"/>
        </w:numPr>
        <w:spacing w:after="0"/>
      </w:pPr>
      <w:r>
        <w:t>En passant</w:t>
      </w:r>
      <w:r w:rsidR="009D69EA" w:rsidRPr="00FF6A5E">
        <w:t xml:space="preserve"> au feu rouge pour vous montrer la puissance de sa voiture</w:t>
      </w:r>
      <w:r>
        <w:t> ?</w:t>
      </w:r>
    </w:p>
    <w:p w:rsidR="009D69EA" w:rsidRDefault="006D1B45" w:rsidP="00034197">
      <w:pPr>
        <w:pStyle w:val="Sansinterligne"/>
        <w:numPr>
          <w:ilvl w:val="0"/>
          <w:numId w:val="32"/>
        </w:numPr>
      </w:pPr>
      <w:r>
        <w:t>En passant</w:t>
      </w:r>
      <w:r w:rsidR="009D69EA" w:rsidRPr="00FF6A5E">
        <w:t xml:space="preserve"> au feu rouge car, distrait, il ét</w:t>
      </w:r>
      <w:r>
        <w:t>ait occupé à discuter avec vous ?</w:t>
      </w:r>
    </w:p>
    <w:p w:rsidR="006D1B45" w:rsidRPr="006D1B45" w:rsidRDefault="006D1B45" w:rsidP="006D1B45">
      <w:pPr>
        <w:pStyle w:val="Titre1"/>
      </w:pPr>
      <w:r w:rsidRPr="006D1B45">
        <w:t>Question à la cantonade.</w:t>
      </w:r>
    </w:p>
    <w:p w:rsidR="006D1B45" w:rsidRDefault="006D1B45" w:rsidP="006D1B45">
      <w:pPr>
        <w:pStyle w:val="Titre1"/>
      </w:pPr>
      <w:r w:rsidRPr="006D1B45">
        <w:t xml:space="preserve">Organiser un échange. </w:t>
      </w:r>
      <w:r w:rsidR="008B2530">
        <w:t>S’assurer</w:t>
      </w:r>
      <w:r w:rsidRPr="006D1B45">
        <w:t xml:space="preserve"> que les participants comprennent que, dans les </w:t>
      </w:r>
      <w:r w:rsidR="00C362AA">
        <w:t>deux</w:t>
      </w:r>
      <w:r w:rsidRPr="006D1B45">
        <w:t xml:space="preserve"> cas, une réaction est nécessaire</w:t>
      </w:r>
      <w:r>
        <w:t>, m</w:t>
      </w:r>
      <w:r w:rsidRPr="006D1B45">
        <w:t>ais qu</w:t>
      </w:r>
      <w:r>
        <w:t>’</w:t>
      </w:r>
      <w:r w:rsidRPr="006D1B45">
        <w:t>elle est différente dans chacun des cas.</w:t>
      </w:r>
    </w:p>
    <w:p w:rsidR="00A31A72" w:rsidRDefault="00A31A72" w:rsidP="00A31A72">
      <w:pPr>
        <w:pStyle w:val="Titre1"/>
        <w:ind w:left="0"/>
      </w:pPr>
    </w:p>
    <w:p w:rsidR="00A31A72" w:rsidRPr="00A31A72" w:rsidRDefault="00787DA9" w:rsidP="00A31A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</w:t>
      </w:r>
      <w:r w:rsidR="00A31A7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’</w:t>
      </w:r>
      <w:r w:rsidR="00A31A7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A31A7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A31A7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01:0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</w:t>
      </w:r>
    </w:p>
    <w:p w:rsidR="00A31A72" w:rsidRDefault="00A31A72" w:rsidP="00A31A72">
      <w:pPr>
        <w:pStyle w:val="Titre1"/>
        <w:ind w:left="0"/>
      </w:pPr>
    </w:p>
    <w:p w:rsidR="005F5D99" w:rsidRDefault="00B65DBB" w:rsidP="00AD2546">
      <w:pPr>
        <w:pStyle w:val="Titre1"/>
      </w:pPr>
      <w:r>
        <w:t>Faire lire la page</w:t>
      </w:r>
      <w:r w:rsidR="00AD2546">
        <w:t xml:space="preserve"> 7 du livret « </w:t>
      </w:r>
      <w:r w:rsidR="00AD2546" w:rsidRPr="00E33F0C">
        <w:t>RC - Performance HSE guide de réaction appropriée</w:t>
      </w:r>
      <w:r w:rsidR="00AD2546">
        <w:t> ».</w:t>
      </w:r>
    </w:p>
    <w:p w:rsidR="00AD2546" w:rsidRDefault="00AD2546" w:rsidP="00AD2546">
      <w:pPr>
        <w:pStyle w:val="Titre1"/>
      </w:pPr>
      <w:r>
        <w:t>Projeter le</w:t>
      </w:r>
      <w:r w:rsidR="00787DA9">
        <w:t xml:space="preserve"> slide 1</w:t>
      </w:r>
      <w:r w:rsidR="00C362AA">
        <w:t>2</w:t>
      </w:r>
      <w:r w:rsidR="00787DA9">
        <w:t xml:space="preserve"> pour clarifier le logigramme d’aide à l’analyse d’écart</w:t>
      </w:r>
      <w:r>
        <w:t xml:space="preserve"> </w:t>
      </w:r>
      <w:r w:rsidR="00B65DBB">
        <w:t xml:space="preserve">de la </w:t>
      </w:r>
      <w:r>
        <w:t>page 7 du livret.</w:t>
      </w:r>
    </w:p>
    <w:p w:rsidR="00690C31" w:rsidRDefault="00690C31" w:rsidP="00690C31"/>
    <w:p w:rsidR="00787DA9" w:rsidRDefault="00690C31" w:rsidP="00B65DBB">
      <w:pPr>
        <w:pStyle w:val="Titre1"/>
      </w:pPr>
      <w:r>
        <w:t>Projeter le slide 1</w:t>
      </w:r>
      <w:r w:rsidR="00C362AA">
        <w:t>3</w:t>
      </w:r>
      <w:r>
        <w:t xml:space="preserve"> </w:t>
      </w:r>
      <w:r w:rsidR="00B65DBB">
        <w:t xml:space="preserve">et </w:t>
      </w:r>
      <w:r w:rsidR="00787DA9">
        <w:t xml:space="preserve">faire le lien avec les types de réactions </w:t>
      </w:r>
      <w:r w:rsidR="00B65DBB">
        <w:t xml:space="preserve">de la </w:t>
      </w:r>
      <w:r w:rsidR="00787DA9">
        <w:t>page 9 du livret</w:t>
      </w:r>
      <w:r>
        <w:t>.</w:t>
      </w:r>
    </w:p>
    <w:p w:rsidR="00152986" w:rsidRPr="00152986" w:rsidRDefault="00152986" w:rsidP="00152986">
      <w:pPr>
        <w:pStyle w:val="Titre1"/>
      </w:pPr>
      <w:r>
        <w:t>Appuyez sur le fait que l</w:t>
      </w:r>
      <w:r w:rsidRPr="00152986">
        <w:t>a stop card est bien sûr un outil essentiel dans la réaction à l’écart.</w:t>
      </w:r>
    </w:p>
    <w:p w:rsidR="009F1AA3" w:rsidRPr="00B65DBB" w:rsidRDefault="009F1AA3" w:rsidP="009F1AA3">
      <w:pPr>
        <w:rPr>
          <w:rFonts w:asciiTheme="minorHAnsi" w:hAnsiTheme="minorHAnsi" w:cstheme="minorHAnsi"/>
        </w:rPr>
      </w:pPr>
    </w:p>
    <w:p w:rsidR="009F1AA3" w:rsidRPr="00B65DBB" w:rsidRDefault="00152986" w:rsidP="00B65DBB">
      <w:pPr>
        <w:rPr>
          <w:rFonts w:ascii="Arial" w:hAnsi="Arial" w:cs="Arial"/>
          <w:color w:val="000000"/>
          <w:sz w:val="22"/>
          <w:szCs w:val="22"/>
          <w:lang w:eastAsia="fr-FR"/>
        </w:rPr>
      </w:pPr>
      <w:r w:rsidRPr="00B65DBB">
        <w:rPr>
          <w:rFonts w:ascii="Arial" w:hAnsi="Arial" w:cs="Arial"/>
          <w:sz w:val="22"/>
          <w:szCs w:val="22"/>
        </w:rPr>
        <w:t xml:space="preserve">Quelles nouvelles questions ce module fait-il remonter </w:t>
      </w:r>
      <w:r w:rsidR="009F1AA3" w:rsidRPr="00B65DBB">
        <w:rPr>
          <w:rFonts w:ascii="Arial" w:hAnsi="Arial" w:cs="Arial"/>
          <w:sz w:val="22"/>
          <w:szCs w:val="22"/>
        </w:rPr>
        <w:t>?</w:t>
      </w:r>
    </w:p>
    <w:p w:rsidR="00C362AA" w:rsidRPr="00B65DBB" w:rsidRDefault="00C362AA" w:rsidP="00C362AA">
      <w:pPr>
        <w:pStyle w:val="Titre1"/>
        <w:rPr>
          <w:rFonts w:asciiTheme="minorHAnsi" w:hAnsiTheme="minorHAnsi" w:cstheme="minorHAnsi"/>
        </w:rPr>
      </w:pPr>
      <w:r w:rsidRPr="00B65DBB">
        <w:rPr>
          <w:rFonts w:asciiTheme="minorHAnsi" w:hAnsiTheme="minorHAnsi" w:cstheme="minorHAnsi"/>
        </w:rPr>
        <w:t>Projetez le slide 15 de synthèse.</w:t>
      </w:r>
    </w:p>
    <w:p w:rsidR="00C362AA" w:rsidRPr="00C362AA" w:rsidRDefault="009F1AA3" w:rsidP="00C362AA">
      <w:pPr>
        <w:pStyle w:val="Titre1"/>
      </w:pPr>
      <w:r>
        <w:t>Répondre aux question</w:t>
      </w:r>
      <w:r w:rsidR="006C4A0A">
        <w:t>s</w:t>
      </w:r>
    </w:p>
    <w:p w:rsidR="00787DA9" w:rsidRDefault="009F1AA3" w:rsidP="00BE5518">
      <w:pPr>
        <w:pStyle w:val="Titre1"/>
      </w:pPr>
      <w:r>
        <w:t>Remercier les participants</w:t>
      </w:r>
    </w:p>
    <w:p w:rsidR="00787DA9" w:rsidRPr="009F1AA3" w:rsidRDefault="00787DA9" w:rsidP="009F1A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</w:t>
      </w:r>
      <w:r w:rsidR="00FD064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01:</w:t>
      </w:r>
      <w:r w:rsidR="00FD064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20</w:t>
      </w:r>
    </w:p>
    <w:sectPr w:rsidR="00787DA9" w:rsidRPr="009F1AA3" w:rsidSect="001A61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9E" w:rsidRDefault="00EA509E">
      <w:r>
        <w:separator/>
      </w:r>
    </w:p>
  </w:endnote>
  <w:endnote w:type="continuationSeparator" w:id="0">
    <w:p w:rsidR="00EA509E" w:rsidRDefault="00EA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50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50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300C">
      <w:rPr>
        <w:rStyle w:val="Numrodepage"/>
        <w:noProof/>
      </w:rPr>
      <w:t>4</w:t>
    </w:r>
    <w:r>
      <w:rPr>
        <w:rStyle w:val="Numrodepage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Pr="00225D9F" w:rsidRDefault="00315E9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EA509E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01300C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EA509E" w:rsidRPr="002F1120" w:rsidRDefault="00EA509E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9E" w:rsidRDefault="00EA509E">
      <w:r>
        <w:separator/>
      </w:r>
    </w:p>
  </w:footnote>
  <w:footnote w:type="continuationSeparator" w:id="0">
    <w:p w:rsidR="00EA509E" w:rsidRDefault="00EA5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A10B3D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  <w:lang w:eastAsia="en-US"/>
            </w:rPr>
          </w:pPr>
          <w:r w:rsidRPr="00F8644C"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  <w:lang w:eastAsia="en-US"/>
            </w:rPr>
            <w:t>Guide de l’animateur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</w:pPr>
          <w:r w:rsidRPr="00F8644C"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t>Module TCG 4.1</w:t>
          </w:r>
          <w:r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t xml:space="preserve"> – V2</w:t>
          </w:r>
        </w:p>
      </w:tc>
    </w:tr>
  </w:tbl>
  <w:p w:rsidR="00EA509E" w:rsidRDefault="00EA509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7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A10B3D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F8644C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  <w:lang w:eastAsia="en-US"/>
            </w:rPr>
          </w:pPr>
          <w:r w:rsidRPr="00F8644C"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  <w:lang w:eastAsia="en-US"/>
            </w:rPr>
            <w:t>Guide de l’animateur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C55977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</w:pPr>
          <w:r w:rsidRPr="00F8644C"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t>Module TCG 4.1</w:t>
          </w:r>
          <w:r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t xml:space="preserve"> – V2</w:t>
          </w:r>
        </w:p>
      </w:tc>
    </w:tr>
  </w:tbl>
  <w:p w:rsidR="00EA509E" w:rsidRDefault="00EA50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F4"/>
    <w:multiLevelType w:val="hybridMultilevel"/>
    <w:tmpl w:val="53123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45D"/>
    <w:multiLevelType w:val="hybridMultilevel"/>
    <w:tmpl w:val="81A06740"/>
    <w:lvl w:ilvl="0" w:tplc="5A68D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DE65F64"/>
    <w:multiLevelType w:val="hybridMultilevel"/>
    <w:tmpl w:val="9248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114C"/>
    <w:multiLevelType w:val="hybridMultilevel"/>
    <w:tmpl w:val="ACC4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A3F16"/>
    <w:multiLevelType w:val="hybridMultilevel"/>
    <w:tmpl w:val="D18220A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049246B"/>
    <w:multiLevelType w:val="hybridMultilevel"/>
    <w:tmpl w:val="9BC2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9">
    <w:nsid w:val="786B6E0B"/>
    <w:multiLevelType w:val="hybridMultilevel"/>
    <w:tmpl w:val="D58E54D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6"/>
  </w:num>
  <w:num w:numId="5">
    <w:abstractNumId w:val="10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5"/>
  </w:num>
  <w:num w:numId="12">
    <w:abstractNumId w:val="15"/>
  </w:num>
  <w:num w:numId="13">
    <w:abstractNumId w:val="32"/>
  </w:num>
  <w:num w:numId="14">
    <w:abstractNumId w:val="4"/>
  </w:num>
  <w:num w:numId="15">
    <w:abstractNumId w:val="31"/>
  </w:num>
  <w:num w:numId="16">
    <w:abstractNumId w:val="7"/>
  </w:num>
  <w:num w:numId="17">
    <w:abstractNumId w:val="1"/>
  </w:num>
  <w:num w:numId="18">
    <w:abstractNumId w:val="17"/>
  </w:num>
  <w:num w:numId="19">
    <w:abstractNumId w:val="30"/>
  </w:num>
  <w:num w:numId="20">
    <w:abstractNumId w:val="8"/>
  </w:num>
  <w:num w:numId="21">
    <w:abstractNumId w:val="22"/>
  </w:num>
  <w:num w:numId="22">
    <w:abstractNumId w:val="19"/>
  </w:num>
  <w:num w:numId="23">
    <w:abstractNumId w:val="11"/>
  </w:num>
  <w:num w:numId="24">
    <w:abstractNumId w:val="27"/>
  </w:num>
  <w:num w:numId="25">
    <w:abstractNumId w:val="20"/>
  </w:num>
  <w:num w:numId="26">
    <w:abstractNumId w:val="26"/>
  </w:num>
  <w:num w:numId="27">
    <w:abstractNumId w:val="24"/>
  </w:num>
  <w:num w:numId="28">
    <w:abstractNumId w:val="29"/>
  </w:num>
  <w:num w:numId="29">
    <w:abstractNumId w:val="2"/>
  </w:num>
  <w:num w:numId="30">
    <w:abstractNumId w:val="18"/>
  </w:num>
  <w:num w:numId="31">
    <w:abstractNumId w:val="13"/>
  </w:num>
  <w:num w:numId="32">
    <w:abstractNumId w:val="14"/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00C"/>
    <w:rsid w:val="00013D04"/>
    <w:rsid w:val="000157E2"/>
    <w:rsid w:val="00016E75"/>
    <w:rsid w:val="00020F96"/>
    <w:rsid w:val="00022F86"/>
    <w:rsid w:val="00027A59"/>
    <w:rsid w:val="00032146"/>
    <w:rsid w:val="00034197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6586C"/>
    <w:rsid w:val="00065EBE"/>
    <w:rsid w:val="0007545C"/>
    <w:rsid w:val="000859A3"/>
    <w:rsid w:val="00091562"/>
    <w:rsid w:val="00094340"/>
    <w:rsid w:val="00094B6B"/>
    <w:rsid w:val="00095AFA"/>
    <w:rsid w:val="00096512"/>
    <w:rsid w:val="0009662F"/>
    <w:rsid w:val="000967A5"/>
    <w:rsid w:val="00096C1B"/>
    <w:rsid w:val="000A0FA2"/>
    <w:rsid w:val="000A7B0E"/>
    <w:rsid w:val="000B20E8"/>
    <w:rsid w:val="000D054A"/>
    <w:rsid w:val="000E1CAB"/>
    <w:rsid w:val="000E4108"/>
    <w:rsid w:val="000E4554"/>
    <w:rsid w:val="000E4BF9"/>
    <w:rsid w:val="000E58A4"/>
    <w:rsid w:val="000E5AAA"/>
    <w:rsid w:val="000F2282"/>
    <w:rsid w:val="000F3C72"/>
    <w:rsid w:val="000F62CD"/>
    <w:rsid w:val="001002FC"/>
    <w:rsid w:val="00103D7C"/>
    <w:rsid w:val="0010609E"/>
    <w:rsid w:val="00107879"/>
    <w:rsid w:val="001079E9"/>
    <w:rsid w:val="00111397"/>
    <w:rsid w:val="001120F8"/>
    <w:rsid w:val="001141A6"/>
    <w:rsid w:val="00115C79"/>
    <w:rsid w:val="00117B18"/>
    <w:rsid w:val="00136C77"/>
    <w:rsid w:val="00137423"/>
    <w:rsid w:val="0014007C"/>
    <w:rsid w:val="00141509"/>
    <w:rsid w:val="001443D4"/>
    <w:rsid w:val="0014607D"/>
    <w:rsid w:val="0014608C"/>
    <w:rsid w:val="00152986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B749A"/>
    <w:rsid w:val="001C337A"/>
    <w:rsid w:val="001C35D9"/>
    <w:rsid w:val="001D421A"/>
    <w:rsid w:val="001E2DC2"/>
    <w:rsid w:val="001E49BC"/>
    <w:rsid w:val="001E5F86"/>
    <w:rsid w:val="001E6B60"/>
    <w:rsid w:val="001E7DD6"/>
    <w:rsid w:val="001F0C7F"/>
    <w:rsid w:val="0020007A"/>
    <w:rsid w:val="002009E5"/>
    <w:rsid w:val="00202951"/>
    <w:rsid w:val="00203418"/>
    <w:rsid w:val="00212745"/>
    <w:rsid w:val="002151C7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5314"/>
    <w:rsid w:val="00250C62"/>
    <w:rsid w:val="00250F1D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6889"/>
    <w:rsid w:val="002A78CD"/>
    <w:rsid w:val="002C1569"/>
    <w:rsid w:val="002C2E97"/>
    <w:rsid w:val="002C70B2"/>
    <w:rsid w:val="002D09B8"/>
    <w:rsid w:val="002D1AD9"/>
    <w:rsid w:val="002E25EF"/>
    <w:rsid w:val="002E3CD8"/>
    <w:rsid w:val="002E4A32"/>
    <w:rsid w:val="002E559D"/>
    <w:rsid w:val="002F06B6"/>
    <w:rsid w:val="002F1120"/>
    <w:rsid w:val="00301088"/>
    <w:rsid w:val="00306A32"/>
    <w:rsid w:val="003072D6"/>
    <w:rsid w:val="003113C6"/>
    <w:rsid w:val="00315E95"/>
    <w:rsid w:val="00330341"/>
    <w:rsid w:val="00332454"/>
    <w:rsid w:val="00332C8F"/>
    <w:rsid w:val="003358F3"/>
    <w:rsid w:val="00342037"/>
    <w:rsid w:val="00345E96"/>
    <w:rsid w:val="00346BD6"/>
    <w:rsid w:val="003501F9"/>
    <w:rsid w:val="0035279F"/>
    <w:rsid w:val="00357E2F"/>
    <w:rsid w:val="00364607"/>
    <w:rsid w:val="003648B3"/>
    <w:rsid w:val="00366FF4"/>
    <w:rsid w:val="00370B49"/>
    <w:rsid w:val="00371AB5"/>
    <w:rsid w:val="00380D33"/>
    <w:rsid w:val="0038545A"/>
    <w:rsid w:val="00395679"/>
    <w:rsid w:val="003A1252"/>
    <w:rsid w:val="003A1990"/>
    <w:rsid w:val="003A6E40"/>
    <w:rsid w:val="003B391C"/>
    <w:rsid w:val="003B4325"/>
    <w:rsid w:val="003B5587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2F13"/>
    <w:rsid w:val="00453837"/>
    <w:rsid w:val="00455796"/>
    <w:rsid w:val="004608B4"/>
    <w:rsid w:val="004618BD"/>
    <w:rsid w:val="0046730D"/>
    <w:rsid w:val="004729C3"/>
    <w:rsid w:val="004769BD"/>
    <w:rsid w:val="0048275E"/>
    <w:rsid w:val="00486690"/>
    <w:rsid w:val="004A682C"/>
    <w:rsid w:val="004B5405"/>
    <w:rsid w:val="004B6AB1"/>
    <w:rsid w:val="004B7A9E"/>
    <w:rsid w:val="004C7F41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52C"/>
    <w:rsid w:val="00534A79"/>
    <w:rsid w:val="005355B0"/>
    <w:rsid w:val="00543866"/>
    <w:rsid w:val="00550908"/>
    <w:rsid w:val="005541CA"/>
    <w:rsid w:val="00557DBD"/>
    <w:rsid w:val="005609B5"/>
    <w:rsid w:val="00582580"/>
    <w:rsid w:val="00587D5F"/>
    <w:rsid w:val="0059062D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CD0"/>
    <w:rsid w:val="005E1A0E"/>
    <w:rsid w:val="005E3778"/>
    <w:rsid w:val="005E3D1C"/>
    <w:rsid w:val="005F083B"/>
    <w:rsid w:val="005F1DBC"/>
    <w:rsid w:val="005F44F4"/>
    <w:rsid w:val="005F5D99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3AB"/>
    <w:rsid w:val="0067179E"/>
    <w:rsid w:val="0067377A"/>
    <w:rsid w:val="006803AD"/>
    <w:rsid w:val="006809E7"/>
    <w:rsid w:val="00687ACC"/>
    <w:rsid w:val="00690C31"/>
    <w:rsid w:val="006914D1"/>
    <w:rsid w:val="006916F3"/>
    <w:rsid w:val="006A1A81"/>
    <w:rsid w:val="006A2CB7"/>
    <w:rsid w:val="006B24AA"/>
    <w:rsid w:val="006B3F69"/>
    <w:rsid w:val="006B5239"/>
    <w:rsid w:val="006C1C90"/>
    <w:rsid w:val="006C4A0A"/>
    <w:rsid w:val="006D1B45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27F7E"/>
    <w:rsid w:val="007413A7"/>
    <w:rsid w:val="00743D75"/>
    <w:rsid w:val="00744A52"/>
    <w:rsid w:val="007454BD"/>
    <w:rsid w:val="007527E6"/>
    <w:rsid w:val="00752BAE"/>
    <w:rsid w:val="00765B21"/>
    <w:rsid w:val="007705EA"/>
    <w:rsid w:val="0077065C"/>
    <w:rsid w:val="0077675C"/>
    <w:rsid w:val="00777F0E"/>
    <w:rsid w:val="00781112"/>
    <w:rsid w:val="00781AF6"/>
    <w:rsid w:val="00784823"/>
    <w:rsid w:val="00786051"/>
    <w:rsid w:val="00786A2C"/>
    <w:rsid w:val="00787DA9"/>
    <w:rsid w:val="0079030A"/>
    <w:rsid w:val="00790758"/>
    <w:rsid w:val="00791FAC"/>
    <w:rsid w:val="0079342C"/>
    <w:rsid w:val="00795E49"/>
    <w:rsid w:val="007A58C6"/>
    <w:rsid w:val="007A5F8D"/>
    <w:rsid w:val="007B0B0B"/>
    <w:rsid w:val="007B2CC8"/>
    <w:rsid w:val="007B479F"/>
    <w:rsid w:val="007C00AE"/>
    <w:rsid w:val="007C2DA8"/>
    <w:rsid w:val="007C4F0A"/>
    <w:rsid w:val="007D153C"/>
    <w:rsid w:val="007E1B1C"/>
    <w:rsid w:val="007E239F"/>
    <w:rsid w:val="007F3D9C"/>
    <w:rsid w:val="007F7FE1"/>
    <w:rsid w:val="00800CEA"/>
    <w:rsid w:val="00803850"/>
    <w:rsid w:val="0080407A"/>
    <w:rsid w:val="008045B1"/>
    <w:rsid w:val="00805D0D"/>
    <w:rsid w:val="0080620F"/>
    <w:rsid w:val="00807642"/>
    <w:rsid w:val="00820BB3"/>
    <w:rsid w:val="008230E3"/>
    <w:rsid w:val="008244DF"/>
    <w:rsid w:val="00824EB2"/>
    <w:rsid w:val="00825ED3"/>
    <w:rsid w:val="00831002"/>
    <w:rsid w:val="0084396E"/>
    <w:rsid w:val="00843F02"/>
    <w:rsid w:val="008454B1"/>
    <w:rsid w:val="00853257"/>
    <w:rsid w:val="0085520C"/>
    <w:rsid w:val="00855DC2"/>
    <w:rsid w:val="00862AD6"/>
    <w:rsid w:val="008925EE"/>
    <w:rsid w:val="008A042B"/>
    <w:rsid w:val="008A4423"/>
    <w:rsid w:val="008A4FE2"/>
    <w:rsid w:val="008A50AC"/>
    <w:rsid w:val="008A6A6D"/>
    <w:rsid w:val="008A7B9A"/>
    <w:rsid w:val="008B0353"/>
    <w:rsid w:val="008B13D2"/>
    <w:rsid w:val="008B2530"/>
    <w:rsid w:val="008B3F10"/>
    <w:rsid w:val="008B5649"/>
    <w:rsid w:val="008B6795"/>
    <w:rsid w:val="008B7534"/>
    <w:rsid w:val="008C4257"/>
    <w:rsid w:val="008D12DB"/>
    <w:rsid w:val="008D420C"/>
    <w:rsid w:val="008D4389"/>
    <w:rsid w:val="008D6B0D"/>
    <w:rsid w:val="008D6C08"/>
    <w:rsid w:val="008D7243"/>
    <w:rsid w:val="008E0BD8"/>
    <w:rsid w:val="008E7F23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369B1"/>
    <w:rsid w:val="009418FE"/>
    <w:rsid w:val="00950326"/>
    <w:rsid w:val="00950EC3"/>
    <w:rsid w:val="00951A96"/>
    <w:rsid w:val="0095278C"/>
    <w:rsid w:val="00952F01"/>
    <w:rsid w:val="00957095"/>
    <w:rsid w:val="00957ABE"/>
    <w:rsid w:val="009628B8"/>
    <w:rsid w:val="0096536F"/>
    <w:rsid w:val="009655FC"/>
    <w:rsid w:val="009708C4"/>
    <w:rsid w:val="009736B9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9EA"/>
    <w:rsid w:val="009D6BAA"/>
    <w:rsid w:val="009E799F"/>
    <w:rsid w:val="009F14DE"/>
    <w:rsid w:val="009F1AA3"/>
    <w:rsid w:val="009F2432"/>
    <w:rsid w:val="009F3D26"/>
    <w:rsid w:val="00A014CE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7DBA"/>
    <w:rsid w:val="00A3125F"/>
    <w:rsid w:val="00A31A72"/>
    <w:rsid w:val="00A37049"/>
    <w:rsid w:val="00A37F56"/>
    <w:rsid w:val="00A40EA9"/>
    <w:rsid w:val="00A4116C"/>
    <w:rsid w:val="00A43445"/>
    <w:rsid w:val="00A43719"/>
    <w:rsid w:val="00A4589A"/>
    <w:rsid w:val="00A57607"/>
    <w:rsid w:val="00A62699"/>
    <w:rsid w:val="00A64B4B"/>
    <w:rsid w:val="00A67D63"/>
    <w:rsid w:val="00A742D8"/>
    <w:rsid w:val="00AA00A7"/>
    <w:rsid w:val="00AA35BC"/>
    <w:rsid w:val="00AB0788"/>
    <w:rsid w:val="00AC3342"/>
    <w:rsid w:val="00AC51EE"/>
    <w:rsid w:val="00AC7A90"/>
    <w:rsid w:val="00AD2546"/>
    <w:rsid w:val="00AD3F54"/>
    <w:rsid w:val="00AD4C77"/>
    <w:rsid w:val="00AD6001"/>
    <w:rsid w:val="00AD7755"/>
    <w:rsid w:val="00AE2E34"/>
    <w:rsid w:val="00AE4367"/>
    <w:rsid w:val="00AF4FDE"/>
    <w:rsid w:val="00B00857"/>
    <w:rsid w:val="00B03146"/>
    <w:rsid w:val="00B05680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70A2"/>
    <w:rsid w:val="00B500EF"/>
    <w:rsid w:val="00B50917"/>
    <w:rsid w:val="00B520A8"/>
    <w:rsid w:val="00B52D9F"/>
    <w:rsid w:val="00B604DA"/>
    <w:rsid w:val="00B63ECD"/>
    <w:rsid w:val="00B64970"/>
    <w:rsid w:val="00B65DBB"/>
    <w:rsid w:val="00B66DF6"/>
    <w:rsid w:val="00B70C93"/>
    <w:rsid w:val="00B71CAB"/>
    <w:rsid w:val="00B76B55"/>
    <w:rsid w:val="00B77FFA"/>
    <w:rsid w:val="00B8283D"/>
    <w:rsid w:val="00B83C61"/>
    <w:rsid w:val="00B90698"/>
    <w:rsid w:val="00B91FAB"/>
    <w:rsid w:val="00B92802"/>
    <w:rsid w:val="00B935C0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3F57"/>
    <w:rsid w:val="00BD4DAD"/>
    <w:rsid w:val="00BD7584"/>
    <w:rsid w:val="00BE012C"/>
    <w:rsid w:val="00BE1210"/>
    <w:rsid w:val="00BE5518"/>
    <w:rsid w:val="00BE67A5"/>
    <w:rsid w:val="00BF5B90"/>
    <w:rsid w:val="00C04F00"/>
    <w:rsid w:val="00C05D1D"/>
    <w:rsid w:val="00C06929"/>
    <w:rsid w:val="00C149F3"/>
    <w:rsid w:val="00C24936"/>
    <w:rsid w:val="00C2539F"/>
    <w:rsid w:val="00C27C8E"/>
    <w:rsid w:val="00C362AA"/>
    <w:rsid w:val="00C367CA"/>
    <w:rsid w:val="00C36FD1"/>
    <w:rsid w:val="00C37D31"/>
    <w:rsid w:val="00C44112"/>
    <w:rsid w:val="00C44A37"/>
    <w:rsid w:val="00C52806"/>
    <w:rsid w:val="00C55977"/>
    <w:rsid w:val="00C645BE"/>
    <w:rsid w:val="00C6651E"/>
    <w:rsid w:val="00C66EE9"/>
    <w:rsid w:val="00C67EE0"/>
    <w:rsid w:val="00C705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6D1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4D5B"/>
    <w:rsid w:val="00CE6DC7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74E"/>
    <w:rsid w:val="00D66B7B"/>
    <w:rsid w:val="00D66CA1"/>
    <w:rsid w:val="00D70104"/>
    <w:rsid w:val="00D721EC"/>
    <w:rsid w:val="00D7445A"/>
    <w:rsid w:val="00D76248"/>
    <w:rsid w:val="00D81BFA"/>
    <w:rsid w:val="00D84EE2"/>
    <w:rsid w:val="00D8721F"/>
    <w:rsid w:val="00DA1E45"/>
    <w:rsid w:val="00DA36D9"/>
    <w:rsid w:val="00DB30AD"/>
    <w:rsid w:val="00DB3C07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17C9"/>
    <w:rsid w:val="00DE3066"/>
    <w:rsid w:val="00DE7268"/>
    <w:rsid w:val="00DE7B72"/>
    <w:rsid w:val="00DF1B8A"/>
    <w:rsid w:val="00E0184E"/>
    <w:rsid w:val="00E028A2"/>
    <w:rsid w:val="00E05D6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2724C"/>
    <w:rsid w:val="00E33F0C"/>
    <w:rsid w:val="00E40019"/>
    <w:rsid w:val="00E50596"/>
    <w:rsid w:val="00E50B95"/>
    <w:rsid w:val="00E53FC5"/>
    <w:rsid w:val="00E55865"/>
    <w:rsid w:val="00E76F22"/>
    <w:rsid w:val="00E80130"/>
    <w:rsid w:val="00E84733"/>
    <w:rsid w:val="00E85A71"/>
    <w:rsid w:val="00E85EA4"/>
    <w:rsid w:val="00E86305"/>
    <w:rsid w:val="00E94CD9"/>
    <w:rsid w:val="00EA3B6F"/>
    <w:rsid w:val="00EA3E30"/>
    <w:rsid w:val="00EA509E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0EA1"/>
    <w:rsid w:val="00F31C86"/>
    <w:rsid w:val="00F343B7"/>
    <w:rsid w:val="00F3576B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0C51"/>
    <w:rsid w:val="00F7621D"/>
    <w:rsid w:val="00F80198"/>
    <w:rsid w:val="00F80A19"/>
    <w:rsid w:val="00F84799"/>
    <w:rsid w:val="00F8644C"/>
    <w:rsid w:val="00F93B60"/>
    <w:rsid w:val="00F94F5A"/>
    <w:rsid w:val="00FA5D48"/>
    <w:rsid w:val="00FA6DB6"/>
    <w:rsid w:val="00FB5BEF"/>
    <w:rsid w:val="00FB5DF4"/>
    <w:rsid w:val="00FB78B4"/>
    <w:rsid w:val="00FB7C37"/>
    <w:rsid w:val="00FC5051"/>
    <w:rsid w:val="00FD064F"/>
    <w:rsid w:val="00FD12A1"/>
    <w:rsid w:val="00FD3EA1"/>
    <w:rsid w:val="00FD6542"/>
    <w:rsid w:val="00FE29FA"/>
    <w:rsid w:val="00FE699B"/>
    <w:rsid w:val="00FF1102"/>
    <w:rsid w:val="00FF41D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986"/>
    <w:rPr>
      <w:sz w:val="24"/>
      <w:szCs w:val="24"/>
      <w:lang w:eastAsia="en-US"/>
    </w:rPr>
  </w:style>
  <w:style w:type="paragraph" w:styleId="Titre1">
    <w:name w:val="heading 1"/>
    <w:aliases w:val="Consigne"/>
    <w:basedOn w:val="Normal"/>
    <w:next w:val="Normal"/>
    <w:link w:val="Titre1Car"/>
    <w:uiPriority w:val="9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835"/>
      <w:jc w:val="both"/>
      <w:outlineLvl w:val="0"/>
    </w:pPr>
    <w:rPr>
      <w:rFonts w:ascii="Arial" w:hAnsi="Arial" w:cs="Arial"/>
      <w:b/>
      <w:bCs/>
      <w:color w:val="000000"/>
      <w:sz w:val="20"/>
      <w:szCs w:val="20"/>
      <w:lang w:eastAsia="fr-FR"/>
    </w:rPr>
  </w:style>
  <w:style w:type="paragraph" w:styleId="Titre2">
    <w:name w:val="heading 2"/>
    <w:aliases w:val="Bullet"/>
    <w:basedOn w:val="Paragraphedeliste"/>
    <w:next w:val="Normal"/>
    <w:link w:val="Titre2Car"/>
    <w:uiPriority w:val="9"/>
    <w:unhideWhenUsed/>
    <w:qFormat/>
    <w:rsid w:val="00486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0"/>
      <w:outlineLvl w:val="1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aliases w:val="Consigne Car"/>
    <w:basedOn w:val="Policepardfaut"/>
    <w:link w:val="Titre1"/>
    <w:uiPriority w:val="9"/>
    <w:rsid w:val="00486690"/>
    <w:rPr>
      <w:rFonts w:ascii="Arial" w:hAnsi="Arial" w:cs="Arial"/>
      <w:b/>
      <w:bCs/>
      <w:color w:val="000000"/>
    </w:rPr>
  </w:style>
  <w:style w:type="character" w:customStyle="1" w:styleId="Titre2Car">
    <w:name w:val="Titre 2 Car"/>
    <w:aliases w:val="Bullet Car"/>
    <w:basedOn w:val="Policepardfaut"/>
    <w:link w:val="Titre2"/>
    <w:uiPriority w:val="9"/>
    <w:rsid w:val="00486690"/>
    <w:rPr>
      <w:rFonts w:ascii="Arial" w:hAnsi="Arial" w:cs="Arial"/>
      <w:sz w:val="22"/>
      <w:szCs w:val="22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Sansinterligne">
    <w:name w:val="No Spacing"/>
    <w:aliases w:val="Dictee"/>
    <w:basedOn w:val="Normal"/>
    <w:uiPriority w:val="1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E05C67-5680-481F-83D3-F4F20E49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2016-08-18T12:03:00Z</cp:lastPrinted>
  <dcterms:created xsi:type="dcterms:W3CDTF">2016-09-07T10:31:00Z</dcterms:created>
  <dcterms:modified xsi:type="dcterms:W3CDTF">2017-03-23T16:16:00Z</dcterms:modified>
</cp:coreProperties>
</file>