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DE2037" w:rsidP="00C74AFA">
      <w:pPr>
        <w:pStyle w:val="Corps"/>
        <w:rPr>
          <w:rFonts w:ascii="Arial" w:hAnsi="Arial" w:cs="Arial"/>
          <w:b/>
          <w:bCs/>
          <w:sz w:val="48"/>
          <w:szCs w:val="48"/>
        </w:rPr>
        <w:bidi w:val="0"/>
      </w:pPr>
      <w:r>
        <w:rPr>
          <w:rFonts w:ascii="Arial" w:cs="Arial" w:hAnsi="Arial"/>
          <w:sz w:val="48"/>
          <w:szCs w:val="48"/>
          <w:lang w:val="it"/>
          <w:b w:val="1"/>
          <w:bCs w:val="1"/>
          <w:i w:val="0"/>
          <w:iCs w:val="0"/>
          <w:u w:val="none"/>
          <w:vertAlign w:val="baseline"/>
          <w:rtl w:val="0"/>
        </w:rPr>
        <w:t xml:space="preserve">Lavoro di squadra, rapporto coi superiori/EIA</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it"/>
                <w:b w:val="1"/>
                <w:bCs w:val="1"/>
                <w:i w:val="0"/>
                <w:iCs w:val="0"/>
                <w:u w:val="single"/>
                <w:vertAlign w:val="baseline"/>
                <w:rtl w:val="0"/>
              </w:rPr>
              <w:t xml:space="preserve">Riepilogo degli obiettivi di questo modulo:</w:t>
            </w:r>
          </w:p>
          <w:p w:rsidR="00B8283D" w:rsidRPr="003E2AFE" w:rsidRDefault="00C74AFA" w:rsidP="00B8283D">
            <w:pPr>
              <w:pStyle w:val="Paragraphedeliste"/>
              <w:ind w:left="0"/>
              <w:rPr>
                <w:rFonts w:ascii="Arial" w:hAnsi="Arial" w:cs="Arial"/>
              </w:rPr>
              <w:bidi w:val="0"/>
            </w:pPr>
            <w:r>
              <w:rPr>
                <w:rFonts w:ascii="Arial" w:cs="Arial" w:hAnsi="Arial"/>
                <w:lang w:val="it"/>
                <w:b w:val="0"/>
                <w:bCs w:val="0"/>
                <w:i w:val="0"/>
                <w:iCs w:val="0"/>
                <w:u w:val="none"/>
                <w:vertAlign w:val="baseline"/>
                <w:rtl w:val="0"/>
              </w:rPr>
              <w:t xml:space="preserve">Alla fine del modulo, i partecipanti:</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it"/>
                <w:b w:val="0"/>
                <w:bCs w:val="0"/>
                <w:i w:val="0"/>
                <w:iCs w:val="0"/>
                <w:u w:val="none"/>
                <w:vertAlign w:val="baseline"/>
                <w:rtl w:val="0"/>
              </w:rPr>
              <w:t xml:space="preserve">Comprenderanno il valore aggiunto del lavoro di squadra (collettivo vs. individuale).</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0"/>
            </w:pPr>
            <w:r>
              <w:rPr>
                <w:rFonts w:ascii="Arial" w:cs="Arial" w:hAnsi="Arial"/>
                <w:lang w:val="it"/>
                <w:b w:val="0"/>
                <w:bCs w:val="0"/>
                <w:i w:val="0"/>
                <w:iCs w:val="0"/>
                <w:u w:val="none"/>
                <w:vertAlign w:val="baseline"/>
                <w:rtl w:val="0"/>
              </w:rPr>
              <w:t xml:space="preserve">Comprenderanno l'importanza di esprimersi in caso di dubbi sulla sicurezza.</w:t>
            </w:r>
          </w:p>
          <w:p w:rsidR="00D230DC" w:rsidRPr="00DE2037" w:rsidRDefault="00DE2037" w:rsidP="00B8283D">
            <w:pPr>
              <w:pStyle w:val="Paragraphedeliste"/>
              <w:numPr>
                <w:ilvl w:val="0"/>
                <w:numId w:val="28"/>
              </w:numPr>
              <w:spacing w:after="200" w:line="276" w:lineRule="auto"/>
              <w:ind w:left="470" w:hanging="357"/>
              <w:rPr>
                <w:rFonts w:ascii="Arial" w:hAnsi="Arial" w:cs="Arial"/>
              </w:rPr>
              <w:bidi w:val="0"/>
            </w:pPr>
            <w:r>
              <w:rPr>
                <w:rFonts w:ascii="Arial" w:cs="Arial" w:hAnsi="Arial"/>
                <w:lang w:val="it"/>
                <w:b w:val="0"/>
                <w:bCs w:val="0"/>
                <w:i w:val="0"/>
                <w:iCs w:val="0"/>
                <w:u w:val="none"/>
                <w:vertAlign w:val="baseline"/>
                <w:rtl w:val="0"/>
              </w:rPr>
              <w:t xml:space="preserve">Comprenderanno l'importanza della componente HSE nel corso dell'EIA e saranno in grado di collegarla agli  elementi delle politiche HSE.</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Questo documento costituisce la guida del coordinatore. Potete seguirlo poiché contiene tutti gli elementi che permettono di coordinare il modulo, ovvero le istruzioni per gli esercizi, i riferimenti al relativo Powerpoint e/o le varie risorse come i filmati, l’e-learning..., le domande da porre ai partecipanti, gli eventuali esercizi da svolgere.</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bidi w:val="0"/>
      </w:pPr>
      <w:r>
        <w:rPr>
          <w:rFonts w:ascii="Arial" w:cs="Arial" w:hAnsi="Arial"/>
          <w:color w:val="000000" w:themeColor="text1"/>
          <w:lang w:val="it"/>
          <w:b w:val="1"/>
          <w:bCs w:val="1"/>
          <w:i w:val="0"/>
          <w:iCs w:val="0"/>
          <w:u w:val="single"/>
          <w:vertAlign w:val="baseline"/>
          <w:rtl w:val="0"/>
        </w:rPr>
        <w:t xml:space="preserve">Stima della durata:</w:t>
      </w:r>
      <w:r>
        <w:rPr>
          <w:rFonts w:ascii="Arial" w:cs="Arial" w:hAnsi="Arial"/>
          <w:color w:val="000000" w:themeColor="text1"/>
          <w:lang w:val="it"/>
          <w:b w:val="1"/>
          <w:bCs w:val="1"/>
          <w:i w:val="0"/>
          <w:iCs w:val="0"/>
          <w:u w:val="none"/>
          <w:vertAlign w:val="baseline"/>
          <w:rtl w:val="0"/>
        </w:rPr>
        <w:t xml:space="preserve"> </w:t>
      </w:r>
      <w:r>
        <w:rPr>
          <w:rFonts w:ascii="Arial" w:cs="Arial" w:hAnsi="Arial"/>
          <w:color w:val="000000" w:themeColor="text1"/>
          <w:lang w:val="it"/>
          <w:b w:val="1"/>
          <w:bCs w:val="1"/>
          <w:i w:val="0"/>
          <w:iCs w:val="0"/>
          <w:u w:val="none"/>
          <w:vertAlign w:val="baseline"/>
          <w:rtl w:val="0"/>
        </w:rPr>
        <w:t xml:space="preserve">1h30</w:t>
      </w:r>
    </w:p>
    <w:p w:rsidR="009270CB" w:rsidRPr="00957ABE" w:rsidRDefault="009270CB" w:rsidP="00DE2037">
      <w:pPr>
        <w:spacing w:after="120"/>
        <w:outlineLvl w:val="0"/>
        <w:rPr>
          <w:rFonts w:ascii="Arial" w:hAnsi="Arial" w:cs="Arial"/>
          <w:b/>
          <w:bCs/>
          <w:color w:val="000000"/>
          <w:u w:val="single"/>
        </w:rPr>
      </w:pPr>
    </w:p>
    <w:p w:rsidR="0062635E" w:rsidRPr="00B44444" w:rsidRDefault="00B44444" w:rsidP="00DE2037">
      <w:pPr>
        <w:spacing w:after="120"/>
        <w:outlineLvl w:val="0"/>
        <w:rPr>
          <w:rFonts w:ascii="Arial" w:hAnsi="Arial" w:cs="Arial"/>
          <w:b/>
          <w:bCs/>
          <w:color w:val="000000"/>
        </w:rPr>
        <w:bidi w:val="0"/>
      </w:pPr>
      <w:r>
        <w:rPr>
          <w:rFonts w:ascii="Arial" w:cs="Arial" w:hAnsi="Arial"/>
          <w:color w:val="000000"/>
          <w:lang w:val="it"/>
          <w:b w:val="1"/>
          <w:bCs w:val="1"/>
          <w:i w:val="0"/>
          <w:iCs w:val="0"/>
          <w:u w:val="none"/>
          <w:vertAlign w:val="baseline"/>
          <w:rtl w:val="0"/>
        </w:rPr>
        <w:t xml:space="preserve">Modalità didattiche:</w:t>
      </w:r>
      <w:r>
        <w:rPr>
          <w:rFonts w:ascii="Arial" w:cs="Arial" w:hAnsi="Arial"/>
          <w:color w:val="000000"/>
          <w:lang w:val="it"/>
          <w:b w:val="0"/>
          <w:bCs w:val="0"/>
          <w:i w:val="0"/>
          <w:iCs w:val="0"/>
          <w:u w:val="none"/>
          <w:vertAlign w:val="baseline"/>
          <w:rtl w:val="0"/>
        </w:rPr>
        <w:t xml:space="preserve"> </w:t>
      </w:r>
      <w:r>
        <w:rPr>
          <w:rFonts w:ascii="Arial" w:cs="Arial" w:hAnsi="Arial"/>
          <w:lang w:val="it"/>
          <w:b w:val="0"/>
          <w:bCs w:val="0"/>
          <w:i w:val="0"/>
          <w:iCs w:val="0"/>
          <w:u w:val="none"/>
          <w:vertAlign w:val="baseline"/>
          <w:rtl w:val="0"/>
        </w:rPr>
        <w:t xml:space="preserve">Presentazione di persona.</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rPr>
        <w:bidi w:val="0"/>
      </w:pPr>
      <w:r>
        <w:rPr>
          <w:rFonts w:ascii="Arial" w:cs="Arial" w:hAnsi="Arial"/>
          <w:color w:val="000000"/>
          <w:lang w:val="it"/>
          <w:b w:val="1"/>
          <w:bCs w:val="1"/>
          <w:i w:val="0"/>
          <w:iCs w:val="0"/>
          <w:u w:val="none"/>
          <w:vertAlign w:val="baseline"/>
          <w:rtl w:val="0"/>
        </w:rPr>
        <w:t xml:space="preserve">Prerequisito:</w:t>
      </w:r>
      <w:r>
        <w:rPr>
          <w:rFonts w:ascii="Arial" w:cs="Arial" w:hAnsi="Arial"/>
          <w:color w:val="000000"/>
          <w:lang w:val="it"/>
          <w:b w:val="0"/>
          <w:bCs w:val="0"/>
          <w:i w:val="0"/>
          <w:iCs w:val="0"/>
          <w:u w:val="none"/>
          <w:vertAlign w:val="baseline"/>
          <w:rtl w:val="0"/>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bidi w:val="0"/>
      </w:pPr>
      <w:r>
        <w:rPr>
          <w:sz w:val="24"/>
          <w:szCs w:val="24"/>
          <w:lang w:val="it"/>
          <w:b w:val="1"/>
          <w:bCs w:val="1"/>
          <w:i w:val="0"/>
          <w:iCs w:val="0"/>
          <w:u w:val="single"/>
          <w:vertAlign w:val="baseline"/>
          <w:rtl w:val="0"/>
        </w:rPr>
        <w:t xml:space="preserve">Elementi di attenzione per preparare la sequenza:</w:t>
      </w:r>
    </w:p>
    <w:p w:rsidR="00301116" w:rsidRPr="001A61CA" w:rsidRDefault="00301116" w:rsidP="003B1C9A">
      <w:pPr>
        <w:pStyle w:val="Sous-titre"/>
        <w:numPr>
          <w:ilvl w:val="0"/>
          <w:numId w:val="0"/>
        </w:numPr>
        <w:spacing w:before="0" w:after="60"/>
        <w:contextualSpacing w:val="0"/>
        <w:jc w:val="both"/>
        <w:rPr>
          <w:sz w:val="24"/>
          <w:szCs w:val="24"/>
          <w:u w:val="single"/>
        </w:rPr>
        <w:bidi w:val="0"/>
      </w:pPr>
      <w:r>
        <w:rPr>
          <w:sz w:val="24"/>
          <w:szCs w:val="24"/>
          <w:lang w:val="it"/>
          <w:b w:val="0"/>
          <w:bCs w:val="0"/>
          <w:i w:val="0"/>
          <w:iCs w:val="0"/>
          <w:u w:val="none"/>
          <w:vertAlign w:val="baseline"/>
          <w:rtl w:val="0"/>
        </w:rPr>
        <w:t xml:space="preserve">Prima di cominciare questo modulo, vi raccomandiamo di assicurarvi:</w:t>
      </w:r>
    </w:p>
    <w:p w:rsidR="00301116" w:rsidRDefault="00301116" w:rsidP="003B1C9A">
      <w:pPr>
        <w:pStyle w:val="Paragraphedeliste"/>
        <w:numPr>
          <w:ilvl w:val="0"/>
          <w:numId w:val="27"/>
        </w:numPr>
        <w:ind w:left="714" w:hanging="357"/>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del funzionamento del video "L'unione fa la forza",</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del funzionamento del video "Asch conformity experiment",</w:t>
      </w:r>
    </w:p>
    <w:p w:rsidR="00301116" w:rsidRDefault="00301116" w:rsidP="00301116">
      <w:pPr>
        <w:pStyle w:val="Paragraphedeliste"/>
        <w:numPr>
          <w:ilvl w:val="0"/>
          <w:numId w:val="27"/>
        </w:numPr>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del funzionamento del video "Riunione di lavoro",</w:t>
      </w:r>
    </w:p>
    <w:p w:rsidR="00513E2C" w:rsidRDefault="00513E2C" w:rsidP="00301116">
      <w:pPr>
        <w:pStyle w:val="Paragraphedeliste"/>
        <w:numPr>
          <w:ilvl w:val="0"/>
          <w:numId w:val="27"/>
        </w:numPr>
        <w:rPr>
          <w:rFonts w:ascii="Arial" w:hAnsi="Arial" w:cs="Arial"/>
          <w:bCs/>
          <w:color w:val="353535"/>
        </w:rPr>
        <w:bidi w:val="0"/>
      </w:pPr>
      <w:r>
        <w:rPr>
          <w:rFonts w:ascii="Arial" w:cs="Arial" w:hAnsi="Arial"/>
          <w:color w:val="353535"/>
          <w:lang w:val="it"/>
          <w:b w:val="0"/>
          <w:bCs w:val="0"/>
          <w:i w:val="0"/>
          <w:iCs w:val="0"/>
          <w:u w:val="none"/>
          <w:vertAlign w:val="baseline"/>
          <w:rtl w:val="0"/>
        </w:rPr>
        <w:t xml:space="preserve">di avere copie sufficienti del documento "La mia guida EIA" in modo da distribuirne una a partecipante.</w:t>
      </w:r>
    </w:p>
    <w:p w:rsidR="00D66CA1" w:rsidRDefault="00D66CA1">
      <w:pPr>
        <w:bidi w:val="0"/>
      </w:pPr>
      <w:r>
        <w:rPr>
          <w:lang w:val="it"/>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Accoglienza dei partecipanti:</w:t>
      </w:r>
      <w:r>
        <w:rPr>
          <w:rFonts w:ascii="Arial" w:cs="Arial" w:hAnsi="Arial"/>
          <w:color w:val="000000"/>
          <w:sz w:val="22"/>
          <w:szCs w:val="22"/>
          <w:lang w:val="it"/>
          <w:b w:val="0"/>
          <w:bCs w:val="0"/>
          <w:i w:val="0"/>
          <w:iCs w:val="0"/>
          <w:u w:val="none"/>
          <w:vertAlign w:val="baseline"/>
          <w:rtl w:val="0"/>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Benvenuti a tutti.</w:t>
      </w:r>
    </w:p>
    <w:p w:rsidR="006660AB" w:rsidRDefault="00B71CAB" w:rsidP="002235E1">
      <w:pPr>
        <w:pStyle w:val="Sansinterligne"/>
        <w:bidi w:val="0"/>
      </w:pPr>
      <w:r>
        <w:rPr>
          <w:lang w:val="it"/>
          <w:b w:val="0"/>
          <w:bCs w:val="0"/>
          <w:i w:val="0"/>
          <w:iCs w:val="0"/>
          <w:u w:val="none"/>
          <w:vertAlign w:val="baseline"/>
          <w:rtl w:val="0"/>
        </w:rPr>
        <w:t xml:space="preserve">Prima di cominciare, osserviamo insieme gli obiettivi di questo modulo e il suo svolgimento.</w:t>
      </w:r>
    </w:p>
    <w:p w:rsidR="00CA01AB" w:rsidRDefault="00CA01AB" w:rsidP="002235E1">
      <w:pPr>
        <w:pStyle w:val="Titre2"/>
        <w:bidi w:val="0"/>
      </w:pPr>
      <w:r>
        <w:rPr>
          <w:lang w:val="it"/>
          <w:b w:val="1"/>
          <w:bCs w:val="1"/>
          <w:i w:val="0"/>
          <w:iCs w:val="0"/>
          <w:u w:val="none"/>
          <w:vertAlign w:val="baseline"/>
          <w:rtl w:val="0"/>
        </w:rPr>
        <w:t xml:space="preserve">Presentare la slide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it"/>
          <w:b w:val="0"/>
          <w:bCs w:val="0"/>
          <w:i w:val="0"/>
          <w:iCs w:val="0"/>
          <w:u w:val="none"/>
          <w:vertAlign w:val="baseline"/>
          <w:rtl w:val="0"/>
        </w:rPr>
        <w:t xml:space="preserve">Questo modulo si propone di:</w:t>
      </w:r>
    </w:p>
    <w:p w:rsidR="002235E1" w:rsidRPr="00CB6488" w:rsidRDefault="002235E1" w:rsidP="00E42206">
      <w:pPr>
        <w:pStyle w:val="Titre1"/>
        <w:numPr>
          <w:ilvl w:val="0"/>
          <w:numId w:val="33"/>
        </w:numPr>
        <w:bidi w:val="0"/>
      </w:pPr>
      <w:r>
        <w:rPr>
          <w:lang w:val="it"/>
          <w:b w:val="0"/>
          <w:bCs w:val="0"/>
          <w:i w:val="0"/>
          <w:iCs w:val="0"/>
          <w:u w:val="none"/>
          <w:vertAlign w:val="baseline"/>
          <w:rtl w:val="0"/>
        </w:rPr>
        <w:t xml:space="preserve">Comprendere il valore aggiunto del lavoro di squadra (collettivo vs. individuale).</w:t>
      </w:r>
    </w:p>
    <w:p w:rsidR="002235E1" w:rsidRPr="00CB6488" w:rsidRDefault="002235E1" w:rsidP="00E42206">
      <w:pPr>
        <w:pStyle w:val="Titre1"/>
        <w:numPr>
          <w:ilvl w:val="0"/>
          <w:numId w:val="33"/>
        </w:numPr>
        <w:bidi w:val="0"/>
      </w:pPr>
      <w:r>
        <w:rPr>
          <w:lang w:val="it"/>
          <w:b w:val="0"/>
          <w:bCs w:val="0"/>
          <w:i w:val="0"/>
          <w:iCs w:val="0"/>
          <w:u w:val="none"/>
          <w:vertAlign w:val="baseline"/>
          <w:rtl w:val="0"/>
        </w:rPr>
        <w:t xml:space="preserve">Comprendere l'importanza di esprimersi in caso di dubbio sulla sicurezza.</w:t>
      </w:r>
    </w:p>
    <w:p w:rsidR="002235E1" w:rsidRPr="00CB6488" w:rsidRDefault="002235E1" w:rsidP="00E42206">
      <w:pPr>
        <w:pStyle w:val="Titre1"/>
        <w:numPr>
          <w:ilvl w:val="0"/>
          <w:numId w:val="33"/>
        </w:numPr>
        <w:spacing w:after="120"/>
        <w:ind w:left="714" w:hanging="357"/>
        <w:bidi w:val="0"/>
      </w:pPr>
      <w:r>
        <w:rPr>
          <w:lang w:val="it"/>
          <w:b w:val="0"/>
          <w:bCs w:val="0"/>
          <w:i w:val="0"/>
          <w:iCs w:val="0"/>
          <w:u w:val="none"/>
          <w:vertAlign w:val="baseline"/>
          <w:rtl w:val="0"/>
        </w:rPr>
        <w:t xml:space="preserve">Comprendere l'importanza della componente HSE nel corso dell'EIA ed essere in grado di collegarla agli  elementi delle politiche HSE.</w:t>
      </w:r>
    </w:p>
    <w:p w:rsidR="00E42206" w:rsidRDefault="002235E1" w:rsidP="00E42206">
      <w:pPr>
        <w:pStyle w:val="Titre2"/>
        <w:spacing w:after="120"/>
        <w:bidi w:val="0"/>
      </w:pPr>
      <w:r>
        <w:rPr>
          <w:lang w:val="it"/>
          <w:b w:val="1"/>
          <w:bCs w:val="1"/>
          <w:i w:val="0"/>
          <w:iCs w:val="0"/>
          <w:u w:val="none"/>
          <w:vertAlign w:val="baseline"/>
          <w:rtl w:val="0"/>
        </w:rPr>
        <w:t xml:space="preserve">Assicurarsi che il contenuto sia chiaro per tutti.</w:t>
      </w:r>
    </w:p>
    <w:p w:rsidR="002235E1" w:rsidRDefault="002235E1" w:rsidP="00E42206">
      <w:pPr>
        <w:pStyle w:val="Titre2"/>
        <w:spacing w:after="120"/>
        <w:bidi w:val="0"/>
      </w:pPr>
      <w:r>
        <w:rPr>
          <w:lang w:val="it"/>
          <w:b w:val="1"/>
          <w:bCs w:val="1"/>
          <w:i w:val="0"/>
          <w:iCs w:val="0"/>
          <w:u w:val="none"/>
          <w:vertAlign w:val="baseline"/>
          <w:rtl w:val="0"/>
        </w:rPr>
        <w:t xml:space="preserve">Rispondere alle eventuali domande.</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5’</w:t>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1"/>
          <w:bCs w:val="1"/>
          <w:i w:val="0"/>
          <w:iCs w:val="0"/>
          <w:u w:val="none"/>
          <w:vertAlign w:val="baseline"/>
          <w:rtl w:val="0"/>
        </w:rPr>
        <w:t xml:space="preserve">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Sequenza 1:</w:t>
      </w:r>
      <w:r>
        <w:rPr>
          <w:rFonts w:ascii="Arial" w:cs="Arial" w:hAnsi="Arial"/>
          <w:color w:val="000000"/>
          <w:sz w:val="22"/>
          <w:szCs w:val="22"/>
          <w:lang w:val="it"/>
          <w:b w:val="0"/>
          <w:bCs w:val="0"/>
          <w:i w:val="0"/>
          <w:iCs w:val="0"/>
          <w:u w:val="none"/>
          <w:vertAlign w:val="baseline"/>
          <w:rtl w:val="0"/>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it"/>
          <w:b w:val="1"/>
          <w:bCs w:val="1"/>
          <w:i w:val="1"/>
          <w:iCs w:val="1"/>
          <w:u w:val="none"/>
          <w:vertAlign w:val="baseline"/>
          <w:rtl w:val="0"/>
        </w:rPr>
        <w:t xml:space="preserve">Lo scopo della sequenza:</w:t>
      </w:r>
      <w:r>
        <w:rPr>
          <w:rFonts w:ascii="Arial" w:cs="Arial" w:hAnsi="Arial"/>
          <w:color w:val="A6A6A6" w:themeColor="background1" w:themeShade="A6"/>
          <w:sz w:val="22"/>
          <w:szCs w:val="22"/>
          <w:lang w:val="it"/>
          <w:b w:val="0"/>
          <w:bCs w:val="0"/>
          <w:i w:val="1"/>
          <w:iCs w:val="1"/>
          <w:u w:val="none"/>
          <w:vertAlign w:val="baseline"/>
          <w:rtl w:val="0"/>
        </w:rPr>
        <w:t xml:space="preserve"> </w:t>
      </w:r>
      <w:r>
        <w:rPr>
          <w:rFonts w:ascii="Arial" w:cs="Arial" w:hAnsi="Arial"/>
          <w:color w:val="A6A6A6" w:themeColor="background1" w:themeShade="A6"/>
          <w:sz w:val="22"/>
          <w:szCs w:val="22"/>
          <w:lang w:val="it"/>
          <w:b w:val="0"/>
          <w:bCs w:val="0"/>
          <w:i w:val="1"/>
          <w:iCs w:val="1"/>
          <w:u w:val="none"/>
          <w:vertAlign w:val="baseline"/>
          <w:rtl w:val="0"/>
        </w:rPr>
        <w:t xml:space="preserve">I partecipanti hanno capito che la dimensione squadra, "la forza del collettivo" è un cardine della sicurezza. </w:t>
      </w:r>
      <w:r>
        <w:rPr>
          <w:rFonts w:ascii="Arial" w:cs="Arial" w:hAnsi="Arial"/>
          <w:color w:val="A6A6A6" w:themeColor="background1" w:themeShade="A6"/>
          <w:sz w:val="22"/>
          <w:szCs w:val="22"/>
          <w:lang w:val="it"/>
          <w:b w:val="0"/>
          <w:bCs w:val="0"/>
          <w:i w:val="1"/>
          <w:iCs w:val="1"/>
          <w:u w:val="none"/>
          <w:vertAlign w:val="baseline"/>
          <w:rtl w:val="0"/>
        </w:rPr>
        <w:t xml:space="preserve">Ogni anello della catena è essenziale alla squadra.</w:t>
      </w:r>
    </w:p>
    <w:p w:rsidR="001C2EF3" w:rsidRDefault="001C2EF3" w:rsidP="008C0192">
      <w:pPr>
        <w:pStyle w:val="Sansinterligne"/>
      </w:pPr>
    </w:p>
    <w:p w:rsidR="008C0192" w:rsidRDefault="00D10F79" w:rsidP="008C0192">
      <w:pPr>
        <w:pStyle w:val="Sansinterligne"/>
        <w:bidi w:val="0"/>
      </w:pPr>
      <w:r>
        <w:rPr>
          <w:lang w:val="it"/>
          <w:b w:val="0"/>
          <w:bCs w:val="0"/>
          <w:i w:val="0"/>
          <w:iCs w:val="0"/>
          <w:u w:val="none"/>
          <w:vertAlign w:val="baseline"/>
          <w:rtl w:val="0"/>
        </w:rPr>
        <w:t xml:space="preserve">Vi propongo di cominciare con la visione di un filmato umoristico.</w:t>
      </w:r>
      <w:r>
        <w:rPr>
          <w:noProof/>
          <w:lang w:val="it"/>
          <w:b w:val="0"/>
          <w:bCs w:val="0"/>
          <w:i w:val="0"/>
          <w:iCs w:val="0"/>
          <w:u w:val="none"/>
          <w:vertAlign w:val="baseline"/>
          <w:rtl w:val="0"/>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p>
    <w:p w:rsidR="008C0192" w:rsidRDefault="008C0192" w:rsidP="008C0192">
      <w:pPr>
        <w:pStyle w:val="Titre2"/>
        <w:bidi w:val="0"/>
      </w:pPr>
      <w:r>
        <w:rPr>
          <w:lang w:val="it"/>
          <w:b w:val="1"/>
          <w:bCs w:val="1"/>
          <w:i w:val="0"/>
          <w:iCs w:val="0"/>
          <w:u w:val="none"/>
          <w:vertAlign w:val="baseline"/>
          <w:rtl w:val="0"/>
        </w:rPr>
        <w:t xml:space="preserve">Proiettare il video "L'unione fa la forza" (2 '), slide 3</w:t>
      </w:r>
    </w:p>
    <w:p w:rsidR="00FA6DB6" w:rsidRDefault="00FA6DB6" w:rsidP="00E42206">
      <w:pPr>
        <w:pStyle w:val="Sansinterligne"/>
        <w:spacing w:after="0"/>
      </w:pPr>
    </w:p>
    <w:p w:rsidR="001C2EF3" w:rsidRDefault="001C2EF3" w:rsidP="001C2EF3">
      <w:pPr>
        <w:pStyle w:val="Sansinterligne"/>
        <w:bidi w:val="0"/>
      </w:pPr>
      <w:r>
        <w:rPr>
          <w:lang w:val="it"/>
          <w:b w:val="0"/>
          <w:bCs w:val="0"/>
          <w:i w:val="0"/>
          <w:iCs w:val="0"/>
          <w:u w:val="none"/>
          <w:vertAlign w:val="baseline"/>
          <w:rtl w:val="0"/>
        </w:rPr>
        <w:t xml:space="preserve">Secondo voi, quali sono i vantaggi di lavorare in squadra per il settore della sicurezza?</w:t>
      </w:r>
    </w:p>
    <w:p w:rsidR="001C2EF3" w:rsidRPr="001C2EF3" w:rsidRDefault="001C2EF3" w:rsidP="00E42206">
      <w:pPr>
        <w:pStyle w:val="Titre2"/>
        <w:spacing w:after="120"/>
        <w:bidi w:val="0"/>
      </w:pPr>
      <w:r>
        <w:rPr>
          <w:lang w:val="it"/>
          <w:b w:val="1"/>
          <w:bCs w:val="1"/>
          <w:i w:val="0"/>
          <w:iCs w:val="0"/>
          <w:u w:val="none"/>
          <w:vertAlign w:val="baseline"/>
          <w:rtl w:val="0"/>
        </w:rPr>
        <w:t xml:space="preserve">Fare discutere i partecipanti.</w:t>
      </w:r>
    </w:p>
    <w:p w:rsidR="001C2EF3" w:rsidRDefault="001C2EF3" w:rsidP="00E42206">
      <w:pPr>
        <w:pStyle w:val="Titre2"/>
        <w:spacing w:after="120"/>
        <w:bidi w:val="0"/>
      </w:pPr>
      <w:r>
        <w:rPr>
          <w:lang w:val="it"/>
          <w:b w:val="1"/>
          <w:bCs w:val="1"/>
          <w:i w:val="0"/>
          <w:iCs w:val="0"/>
          <w:u w:val="none"/>
          <w:vertAlign w:val="baseline"/>
          <w:rtl w:val="0"/>
        </w:rPr>
        <w:t xml:space="preserve">Assicurarsi che le discussioni vertano proprio sulla sicurezza.</w:t>
      </w:r>
    </w:p>
    <w:p w:rsidR="00743A97" w:rsidRDefault="00743A97" w:rsidP="00743A97">
      <w:pPr>
        <w:pStyle w:val="Titre2"/>
        <w:bidi w:val="0"/>
      </w:pPr>
      <w:r>
        <w:rPr>
          <w:lang w:val="it"/>
          <w:b w:val="1"/>
          <w:bCs w:val="1"/>
          <w:i w:val="0"/>
          <w:iCs w:val="0"/>
          <w:u w:val="none"/>
          <w:vertAlign w:val="baseline"/>
          <w:rtl w:val="0"/>
        </w:rPr>
        <w:t xml:space="preserve">In sintesi, presentare la slide 4.</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15’</w:t>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1"/>
          <w:bCs w:val="1"/>
          <w:i w:val="0"/>
          <w:iCs w:val="0"/>
          <w:u w:val="none"/>
          <w:vertAlign w:val="baseline"/>
          <w:rtl w:val="0"/>
        </w:rPr>
        <w:t xml:space="preserve">00:20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Sequenza 2:</w:t>
      </w:r>
      <w:r>
        <w:rPr>
          <w:rFonts w:ascii="Arial" w:cs="Arial" w:hAnsi="Arial"/>
          <w:color w:val="000000"/>
          <w:sz w:val="22"/>
          <w:szCs w:val="22"/>
          <w:lang w:val="it"/>
          <w:b w:val="0"/>
          <w:bCs w:val="0"/>
          <w:i w:val="0"/>
          <w:iCs w:val="0"/>
          <w:u w:val="none"/>
          <w:vertAlign w:val="baseline"/>
          <w:rtl w:val="0"/>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it"/>
          <w:b w:val="1"/>
          <w:bCs w:val="1"/>
          <w:i w:val="1"/>
          <w:iCs w:val="1"/>
          <w:u w:val="none"/>
          <w:vertAlign w:val="baseline"/>
          <w:rtl w:val="0"/>
        </w:rPr>
        <w:t xml:space="preserve">Lo scopo della sequenza:</w:t>
      </w:r>
      <w:r>
        <w:rPr>
          <w:rFonts w:ascii="Arial" w:cs="Arial" w:hAnsi="Arial"/>
          <w:color w:val="A6A6A6" w:themeColor="background1" w:themeShade="A6"/>
          <w:sz w:val="22"/>
          <w:szCs w:val="22"/>
          <w:lang w:val="it"/>
          <w:b w:val="0"/>
          <w:bCs w:val="0"/>
          <w:i w:val="1"/>
          <w:iCs w:val="1"/>
          <w:u w:val="none"/>
          <w:vertAlign w:val="baseline"/>
          <w:rtl w:val="0"/>
        </w:rPr>
        <w:t xml:space="preserve"> </w:t>
      </w:r>
      <w:r>
        <w:rPr>
          <w:rFonts w:ascii="Arial" w:cs="Arial" w:hAnsi="Arial"/>
          <w:color w:val="A6A6A6" w:themeColor="background1" w:themeShade="A6"/>
          <w:sz w:val="22"/>
          <w:szCs w:val="22"/>
          <w:lang w:val="it"/>
          <w:b w:val="0"/>
          <w:bCs w:val="0"/>
          <w:i w:val="1"/>
          <w:iCs w:val="1"/>
          <w:u w:val="none"/>
          <w:vertAlign w:val="baseline"/>
          <w:rtl w:val="0"/>
        </w:rPr>
        <w:t xml:space="preserve">I partecipanti hanno compreso l'importanza di esprimersi in caso di dubbio.</w:t>
      </w:r>
    </w:p>
    <w:p w:rsidR="00820D59" w:rsidRDefault="00820D59" w:rsidP="00820D59">
      <w:pPr>
        <w:pStyle w:val="Sansinterligne"/>
      </w:pPr>
    </w:p>
    <w:p w:rsidR="00820D59" w:rsidRDefault="00820D59" w:rsidP="00CF7D56">
      <w:pPr>
        <w:pStyle w:val="Sansinterligne"/>
        <w:bidi w:val="0"/>
      </w:pPr>
      <w:r>
        <w:rPr>
          <w:lang w:val="it"/>
          <w:b w:val="0"/>
          <w:bCs w:val="0"/>
          <w:i w:val="0"/>
          <w:iCs w:val="0"/>
          <w:u w:val="none"/>
          <w:vertAlign w:val="baseline"/>
          <w:rtl w:val="0"/>
        </w:rPr>
        <w:t xml:space="preserve">Il lavoro di squadra è fondamentale, è una forza. Invece le decisioni prese in gruppo possono portare ad errori.</w:t>
      </w:r>
    </w:p>
    <w:p w:rsidR="00820D59" w:rsidRDefault="008E3258" w:rsidP="008E3258">
      <w:pPr>
        <w:pStyle w:val="Sansinterligne"/>
        <w:bidi w:val="0"/>
      </w:pPr>
      <w:r>
        <w:rPr>
          <w:noProof/>
          <w:lang w:val="it"/>
          <w:b w:val="0"/>
          <w:bCs w:val="0"/>
          <w:i w:val="0"/>
          <w:iCs w:val="0"/>
          <w:u w:val="none"/>
          <w:vertAlign w:val="baseline"/>
          <w:rtl w:val="0"/>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color w:val="000000" w:themeColor="text1"/>
          <w:lang w:val="it"/>
          <w:b w:val="0"/>
          <w:bCs w:val="0"/>
          <w:i w:val="0"/>
          <w:iCs w:val="0"/>
          <w:u w:val="none"/>
          <w:vertAlign w:val="baseline"/>
          <w:rtl w:val="0"/>
        </w:rPr>
        <w:t xml:space="preserve">Per capire meglio questo aspetto, cominciamo guardando </w:t>
      </w:r>
      <w:r>
        <w:rPr>
          <w:lang w:val="it"/>
          <w:b w:val="0"/>
          <w:bCs w:val="0"/>
          <w:i w:val="0"/>
          <w:iCs w:val="0"/>
          <w:u w:val="none"/>
          <w:vertAlign w:val="baseline"/>
          <w:rtl w:val="0"/>
        </w:rPr>
        <w:t xml:space="preserve">un video di un esperimento realizzato a proposito della conformità.</w:t>
      </w:r>
    </w:p>
    <w:p w:rsidR="00820D59" w:rsidRDefault="00820D59" w:rsidP="00820D59">
      <w:pPr>
        <w:pStyle w:val="Titre2"/>
        <w:bidi w:val="0"/>
      </w:pPr>
      <w:r>
        <w:rPr>
          <w:lang w:val="it"/>
          <w:b w:val="1"/>
          <w:bCs w:val="1"/>
          <w:i w:val="0"/>
          <w:iCs w:val="0"/>
          <w:u w:val="none"/>
          <w:vertAlign w:val="baseline"/>
          <w:rtl w:val="0"/>
        </w:rPr>
        <w:t xml:space="preserve">Proiettare il video "Asch conformity experiment" (2 '), slide 5</w:t>
      </w:r>
    </w:p>
    <w:p w:rsidR="00E42206" w:rsidRDefault="00E42206" w:rsidP="00E42206">
      <w:pPr>
        <w:pStyle w:val="Sansinterligne"/>
        <w:spacing w:after="0"/>
      </w:pPr>
    </w:p>
    <w:p w:rsidR="00CF7D56" w:rsidRDefault="008E3258" w:rsidP="00CF7D56">
      <w:pPr>
        <w:pStyle w:val="Sansinterligne"/>
        <w:bidi w:val="0"/>
      </w:pPr>
      <w:r>
        <w:rPr>
          <w:lang w:val="it"/>
          <w:b w:val="0"/>
          <w:bCs w:val="0"/>
          <w:i w:val="0"/>
          <w:iCs w:val="0"/>
          <w:u w:val="none"/>
          <w:vertAlign w:val="baseline"/>
          <w:rtl w:val="0"/>
        </w:rPr>
        <w:t xml:space="preserve">Secondo voi, cosa può indurre le persone a fornire una risposta che essi ritengono falsa in questo genere di situazioni?</w:t>
      </w:r>
    </w:p>
    <w:p w:rsidR="008E3258" w:rsidRDefault="008E3258" w:rsidP="001A7D32">
      <w:pPr>
        <w:pStyle w:val="Titre2"/>
        <w:spacing w:after="120"/>
        <w:bidi w:val="0"/>
      </w:pPr>
      <w:r>
        <w:rPr>
          <w:lang w:val="it"/>
          <w:b w:val="1"/>
          <w:bCs w:val="1"/>
          <w:i w:val="0"/>
          <w:iCs w:val="0"/>
          <w:u w:val="none"/>
          <w:vertAlign w:val="baseline"/>
          <w:rtl w:val="0"/>
        </w:rPr>
        <w:t xml:space="preserve">Fare discutere i partecipanti.</w:t>
      </w:r>
    </w:p>
    <w:p w:rsidR="008E3258" w:rsidRPr="001A7D32" w:rsidRDefault="008E3258" w:rsidP="001A7D32">
      <w:pPr>
        <w:pStyle w:val="Titre2"/>
        <w:spacing w:after="120"/>
        <w:bidi w:val="0"/>
      </w:pPr>
      <w:r>
        <w:rPr>
          <w:lang w:val="it"/>
          <w:b w:val="1"/>
          <w:bCs w:val="1"/>
          <w:i w:val="0"/>
          <w:iCs w:val="0"/>
          <w:u w:val="none"/>
          <w:vertAlign w:val="baseline"/>
          <w:rtl w:val="0"/>
        </w:rPr>
        <w:t xml:space="preserve">L'idea sarebbe di indurre i partecipanti ad esprimere le seguenti ragioni:</w:t>
      </w:r>
    </w:p>
    <w:p w:rsidR="008E3258" w:rsidRPr="001A7D32" w:rsidRDefault="008E3258" w:rsidP="008E3258">
      <w:pPr>
        <w:pStyle w:val="Titre2"/>
        <w:bidi w:val="0"/>
      </w:pPr>
      <w:r>
        <w:rPr>
          <w:lang w:val="it"/>
          <w:b w:val="1"/>
          <w:bCs w:val="1"/>
          <w:i w:val="0"/>
          <w:iCs w:val="0"/>
          <w:u w:val="none"/>
          <w:vertAlign w:val="baseline"/>
          <w:rtl w:val="0"/>
        </w:rPr>
        <w:t xml:space="preserve">- Timore di dovere affrontare un conflitto in caso di disaccordo</w:t>
      </w:r>
    </w:p>
    <w:p w:rsidR="008E3258" w:rsidRPr="001A7D32" w:rsidRDefault="008E3258" w:rsidP="008E3258">
      <w:pPr>
        <w:pStyle w:val="Titre2"/>
        <w:bidi w:val="0"/>
      </w:pPr>
      <w:r>
        <w:rPr>
          <w:lang w:val="it"/>
          <w:b w:val="1"/>
          <w:bCs w:val="1"/>
          <w:i w:val="0"/>
          <w:iCs w:val="0"/>
          <w:u w:val="none"/>
          <w:vertAlign w:val="baseline"/>
          <w:rtl w:val="0"/>
        </w:rPr>
        <w:t xml:space="preserve">- Inibizione</w:t>
      </w:r>
    </w:p>
    <w:p w:rsidR="00274A40" w:rsidRDefault="00274A40" w:rsidP="00274A40">
      <w:pPr>
        <w:pStyle w:val="Titre2"/>
        <w:bidi w:val="0"/>
      </w:pPr>
      <w:r>
        <w:rPr>
          <w:lang w:val="it"/>
          <w:b w:val="1"/>
          <w:bCs w:val="1"/>
          <w:i w:val="0"/>
          <w:iCs w:val="0"/>
          <w:u w:val="none"/>
          <w:vertAlign w:val="baseline"/>
          <w:rtl w:val="0"/>
        </w:rPr>
        <w:t xml:space="preserve">- Desiderio di integrarsi al gruppo, non smarcarsi</w:t>
      </w:r>
    </w:p>
    <w:p w:rsidR="00620846" w:rsidRDefault="008E3258" w:rsidP="00274A40">
      <w:pPr>
        <w:pStyle w:val="Titre2"/>
        <w:bidi w:val="0"/>
      </w:pPr>
      <w:r>
        <w:rPr>
          <w:lang w:val="it"/>
          <w:b w:val="1"/>
          <w:bCs w:val="1"/>
          <w:i w:val="0"/>
          <w:iCs w:val="0"/>
          <w:u w:val="none"/>
          <w:vertAlign w:val="baseline"/>
          <w:rtl w:val="0"/>
        </w:rPr>
        <w:t xml:space="preserve">- Paura di essere visti come incompetenti</w:t>
      </w:r>
    </w:p>
    <w:p w:rsidR="00274A40" w:rsidRPr="00274A40" w:rsidRDefault="00274A40" w:rsidP="00274A40">
      <w:pPr>
        <w:pStyle w:val="Titre2"/>
      </w:pPr>
    </w:p>
    <w:p w:rsidR="00620846" w:rsidRPr="00620846" w:rsidRDefault="00620846" w:rsidP="00620846">
      <w:pPr>
        <w:pStyle w:val="Titre2"/>
        <w:spacing w:after="120"/>
        <w:bidi w:val="0"/>
      </w:pPr>
      <w:r>
        <w:rPr>
          <w:lang w:val="it"/>
          <w:b w:val="1"/>
          <w:bCs w:val="1"/>
          <w:i w:val="0"/>
          <w:iCs w:val="0"/>
          <w:u w:val="none"/>
          <w:vertAlign w:val="baseline"/>
          <w:rtl w:val="0"/>
        </w:rPr>
        <w:t xml:space="preserve">Presentare la slide 6 in sintesi.</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10’</w:t>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1"/>
          <w:bCs w:val="1"/>
          <w:i w:val="0"/>
          <w:iCs w:val="0"/>
          <w:u w:val="none"/>
          <w:vertAlign w:val="baseline"/>
          <w:rtl w:val="0"/>
        </w:rPr>
        <w:t xml:space="preserve">00:30</w:t>
      </w:r>
    </w:p>
    <w:p w:rsidR="00E42206" w:rsidRDefault="00E42206" w:rsidP="004A4806">
      <w:pPr>
        <w:pStyle w:val="Sansinterligne"/>
      </w:pPr>
    </w:p>
    <w:p w:rsidR="004A4806" w:rsidRDefault="004A4806" w:rsidP="004A4806">
      <w:pPr>
        <w:pStyle w:val="Sansinterligne"/>
        <w:bidi w:val="0"/>
      </w:pPr>
      <w:r>
        <w:rPr>
          <w:lang w:val="it"/>
          <w:b w:val="0"/>
          <w:bCs w:val="0"/>
          <w:i w:val="0"/>
          <w:iCs w:val="0"/>
          <w:u w:val="none"/>
          <w:vertAlign w:val="baseline"/>
          <w:rtl w:val="0"/>
        </w:rPr>
        <w:t xml:space="preserve">Vi propongo ora di realizzare dei laboratori di riflessione sulle possibili conseguenze di questo "effetto" gruppo. A coppie, elencate i problemi che può porre il fatto di conformarsi alle decisioni di un gruppo mentre invece si ha la sensazione che qualcosa non va.</w:t>
      </w:r>
    </w:p>
    <w:p w:rsidR="004A4806" w:rsidRDefault="004A4806" w:rsidP="00E42206">
      <w:pPr>
        <w:pStyle w:val="Titre2"/>
        <w:spacing w:after="120"/>
        <w:bidi w:val="0"/>
      </w:pPr>
      <w:r>
        <w:rPr>
          <w:lang w:val="it"/>
          <w:b w:val="1"/>
          <w:bCs w:val="1"/>
          <w:i w:val="0"/>
          <w:iCs w:val="0"/>
          <w:u w:val="none"/>
          <w:vertAlign w:val="baseline"/>
          <w:rtl w:val="0"/>
        </w:rPr>
        <w:t xml:space="preserve">Workshop </w:t>
      </w:r>
      <w:r>
        <w:rPr>
          <w:lang w:val="it"/>
          <w:b w:val="1"/>
          <w:bCs w:val="1"/>
          <w:i w:val="0"/>
          <w:iCs w:val="0"/>
          <w:u w:val="none"/>
          <w:vertAlign w:val="baseline"/>
          <w:rtl w:val="0"/>
        </w:rPr>
        <w:t xml:space="preserve">Proiettare la slide 7</w:t>
      </w:r>
    </w:p>
    <w:p w:rsidR="004A4806" w:rsidRDefault="004A4806" w:rsidP="00E42206">
      <w:pPr>
        <w:pStyle w:val="Titre2"/>
        <w:spacing w:after="120"/>
        <w:bidi w:val="0"/>
      </w:pPr>
      <w:r>
        <w:rPr>
          <w:lang w:val="it"/>
          <w:b w:val="1"/>
          <w:bCs w:val="1"/>
          <w:i w:val="0"/>
          <w:iCs w:val="0"/>
          <w:u w:val="none"/>
          <w:vertAlign w:val="baseline"/>
          <w:rtl w:val="0"/>
        </w:rPr>
        <w:t xml:space="preserve">Lasciare 10 minuti ai partecipanti a coppie, in modo che possano elencare i problemi che essi immaginano conformandosi alle decisioni in un gruppo senza esprimere dubbi o opinioni quando ne avrebbero invece.</w:t>
      </w:r>
    </w:p>
    <w:p w:rsidR="004A4806" w:rsidRDefault="004A4806" w:rsidP="00E42206">
      <w:pPr>
        <w:pStyle w:val="Titre2"/>
        <w:spacing w:after="120"/>
        <w:bidi w:val="0"/>
      </w:pPr>
      <w:r>
        <w:rPr>
          <w:lang w:val="it"/>
          <w:b w:val="1"/>
          <w:bCs w:val="1"/>
          <w:i w:val="0"/>
          <w:iCs w:val="0"/>
          <w:u w:val="none"/>
          <w:vertAlign w:val="baseline"/>
          <w:rtl w:val="0"/>
        </w:rPr>
        <w:t xml:space="preserve">Chiedere in seguito ad un gruppo di venire a presentare alla lavagna il risultato della loro riflessione. </w:t>
      </w:r>
      <w:r>
        <w:rPr>
          <w:lang w:val="it"/>
          <w:b w:val="1"/>
          <w:bCs w:val="1"/>
          <w:i w:val="0"/>
          <w:iCs w:val="0"/>
          <w:u w:val="none"/>
          <w:vertAlign w:val="baseline"/>
          <w:rtl w:val="0"/>
        </w:rPr>
        <w:t xml:space="preserve">Fare completare la loro riflessione dagli altri gruppi.</w:t>
      </w:r>
    </w:p>
    <w:p w:rsidR="004A4806" w:rsidRDefault="00A01E5F" w:rsidP="00A01E5F">
      <w:pPr>
        <w:pStyle w:val="Titre2"/>
        <w:bidi w:val="0"/>
      </w:pPr>
      <w:r>
        <w:rPr>
          <w:lang w:val="it"/>
          <w:b w:val="1"/>
          <w:bCs w:val="1"/>
          <w:i w:val="0"/>
          <w:iCs w:val="0"/>
          <w:u w:val="none"/>
          <w:vertAlign w:val="baseline"/>
          <w:rtl w:val="0"/>
        </w:rPr>
        <w:t xml:space="preserve">Presentare la slide 8 in sintesi.</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20’</w:t>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1"/>
          <w:bCs w:val="1"/>
          <w:i w:val="0"/>
          <w:iCs w:val="0"/>
          <w:u w:val="none"/>
          <w:vertAlign w:val="baseline"/>
          <w:rtl w:val="0"/>
        </w:rPr>
        <w:t xml:space="preserve">00:50</w:t>
      </w:r>
    </w:p>
    <w:p w:rsidR="004A4806" w:rsidRDefault="004A4806" w:rsidP="00001510"/>
    <w:p w:rsidR="00403AB5" w:rsidRDefault="000570F0" w:rsidP="00E51BFC">
      <w:pPr>
        <w:pStyle w:val="Sansinterligne"/>
        <w:bidi w:val="0"/>
      </w:pPr>
      <w:r>
        <w:rPr>
          <w:lang w:val="it"/>
          <w:b w:val="0"/>
          <w:bCs w:val="0"/>
          <w:i w:val="0"/>
          <w:iCs w:val="0"/>
          <w:u w:val="none"/>
          <w:vertAlign w:val="baseline"/>
          <w:rtl w:val="0"/>
        </w:rPr>
        <w:t xml:space="preserve">Per illustrare il genere di problemi che può indurre l'effetto gruppo che non si pone domande, vi presenterò un esperimento realizzato dal dott. Harlow sulle scimmie.</w:t>
      </w:r>
    </w:p>
    <w:p w:rsidR="00E51BFC" w:rsidRDefault="005641E1" w:rsidP="00E51BFC">
      <w:pPr>
        <w:pStyle w:val="Titre2"/>
        <w:bidi w:val="0"/>
      </w:pPr>
      <w:r>
        <w:rPr>
          <w:lang w:val="it"/>
          <w:b w:val="1"/>
          <w:bCs w:val="1"/>
          <w:i w:val="0"/>
          <w:iCs w:val="0"/>
          <w:u w:val="none"/>
          <w:vertAlign w:val="baseline"/>
          <w:rtl w:val="0"/>
        </w:rPr>
        <w:t xml:space="preserve">Presentare le slide 9 a 14 sull’esperimento della banana</w:t>
      </w:r>
      <w:r>
        <w:rPr>
          <w:lang w:val="it"/>
          <w:b w:val="0"/>
          <w:bCs w:val="0"/>
          <w:i w:val="0"/>
          <w:iCs w:val="0"/>
          <w:u w:val="none"/>
          <w:vertAlign w:val="baseline"/>
          <w:rtl w:val="0"/>
        </w:rPr>
        <w:t xml:space="preserve">.</w:t>
      </w:r>
    </w:p>
    <w:p w:rsidR="00E51BFC" w:rsidRDefault="007C0017" w:rsidP="00E51BFC">
      <w:pPr>
        <w:pStyle w:val="Sansinterligne"/>
        <w:bidi w:val="0"/>
      </w:pPr>
      <w:r>
        <w:rPr>
          <w:lang w:val="it"/>
          <w:b w:val="0"/>
          <w:bCs w:val="0"/>
          <w:i w:val="0"/>
          <w:iCs w:val="0"/>
          <w:u w:val="none"/>
          <w:vertAlign w:val="baseline"/>
          <w:rtl w:val="0"/>
        </w:rPr>
        <w:t xml:space="preserve">Si noterà che quest'effetto gruppo può avere conseguenze positive soprattutto nel rispetto delle regole elementari di sicurezza. Ma quando è un comportamento inadeguato che è riprodotto per effetto del gruppo, invertire la tendenza è molto complicato, poichè prendere iniziative a favore della sicurezza viene vissuto come rimessa in discussione della regola tacita.</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5’</w:t>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1"/>
          <w:bCs w:val="1"/>
          <w:i w:val="0"/>
          <w:iCs w:val="0"/>
          <w:u w:val="none"/>
          <w:vertAlign w:val="baseline"/>
          <w:rtl w:val="0"/>
        </w:rPr>
        <w:t xml:space="preserve">00:55</w:t>
      </w:r>
    </w:p>
    <w:p w:rsidR="00E51BFC" w:rsidRDefault="00E51BFC" w:rsidP="00E51BFC">
      <w:pPr>
        <w:pStyle w:val="Sansinterligne"/>
      </w:pPr>
    </w:p>
    <w:p w:rsidR="003523A2" w:rsidRDefault="00AB134F" w:rsidP="00AB134F">
      <w:pPr>
        <w:pStyle w:val="Sansinterligne"/>
        <w:bidi w:val="0"/>
      </w:pPr>
      <w:r>
        <w:rPr>
          <w:noProof/>
          <w:lang w:val="it"/>
          <w:b w:val="0"/>
          <w:bCs w:val="0"/>
          <w:i w:val="0"/>
          <w:iCs w:val="0"/>
          <w:u w:val="none"/>
          <w:vertAlign w:val="baseline"/>
          <w:rtl w:val="0"/>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val="it"/>
          <w:b w:val="0"/>
          <w:bCs w:val="0"/>
          <w:i w:val="0"/>
          <w:iCs w:val="0"/>
          <w:u w:val="none"/>
          <w:vertAlign w:val="baseline"/>
          <w:rtl w:val="0"/>
        </w:rPr>
        <w:t xml:space="preserve">Ribadiamo l'importanza che ciascuno si esprima, in particolare per quanto riguarda la sicurezza. Soffermiamoci su questo video.</w:t>
      </w:r>
    </w:p>
    <w:p w:rsidR="00AB134F" w:rsidRDefault="00AB134F" w:rsidP="00AB134F">
      <w:pPr>
        <w:pStyle w:val="Titre2"/>
        <w:bidi w:val="0"/>
      </w:pPr>
      <w:r>
        <w:rPr>
          <w:lang w:val="it"/>
          <w:b w:val="1"/>
          <w:bCs w:val="1"/>
          <w:i w:val="0"/>
          <w:iCs w:val="0"/>
          <w:u w:val="none"/>
          <w:vertAlign w:val="baseline"/>
          <w:rtl w:val="0"/>
        </w:rPr>
        <w:t xml:space="preserve">Proiettare il video "Riunione" (2 '), slide 15</w:t>
      </w:r>
    </w:p>
    <w:p w:rsidR="00AB134F" w:rsidRDefault="00AB134F" w:rsidP="00AB134F">
      <w:pPr>
        <w:pStyle w:val="Sansinterligne"/>
      </w:pPr>
    </w:p>
    <w:p w:rsidR="000549B6" w:rsidRDefault="000549B6" w:rsidP="000549B6">
      <w:pPr>
        <w:pStyle w:val="Sansinterligne"/>
        <w:bidi w:val="0"/>
      </w:pPr>
      <w:r>
        <w:rPr>
          <w:lang w:val="it"/>
          <w:b w:val="0"/>
          <w:bCs w:val="0"/>
          <w:i w:val="0"/>
          <w:iCs w:val="0"/>
          <w:u w:val="none"/>
          <w:vertAlign w:val="baseline"/>
          <w:rtl w:val="0"/>
        </w:rPr>
        <w:t xml:space="preserve">Cosa vi rimane in mente di questo video? Cosa avete trovato interessante? "</w:t>
      </w:r>
    </w:p>
    <w:p w:rsidR="00985372" w:rsidRDefault="000549B6" w:rsidP="000549B6">
      <w:pPr>
        <w:pStyle w:val="Sansinterligne"/>
        <w:bidi w:val="0"/>
      </w:pPr>
      <w:r>
        <w:rPr>
          <w:lang w:val="it"/>
          <w:b w:val="0"/>
          <w:bCs w:val="0"/>
          <w:i w:val="0"/>
          <w:iCs w:val="0"/>
          <w:u w:val="none"/>
          <w:vertAlign w:val="baseline"/>
          <w:rtl w:val="0"/>
        </w:rPr>
        <w:t xml:space="preserve">Quali avrebbero potuto essere le conseguenze se "il giovane" fossi stato tu?</w:t>
      </w:r>
    </w:p>
    <w:p w:rsidR="00985372" w:rsidRDefault="000549B6" w:rsidP="000549B6">
      <w:pPr>
        <w:pStyle w:val="Sansinterligne"/>
        <w:bidi w:val="0"/>
      </w:pPr>
      <w:r>
        <w:rPr>
          <w:lang w:val="it"/>
          <w:b w:val="0"/>
          <w:bCs w:val="0"/>
          <w:i w:val="0"/>
          <w:iCs w:val="0"/>
          <w:u w:val="none"/>
          <w:vertAlign w:val="baseline"/>
          <w:rtl w:val="0"/>
        </w:rPr>
        <w:t xml:space="preserve">Secondo voi, cosa è successo per il fatto che ha potuto esprimersi? "</w:t>
      </w:r>
    </w:p>
    <w:p w:rsidR="00985372" w:rsidRDefault="000549B6" w:rsidP="001A7D32">
      <w:pPr>
        <w:pStyle w:val="Titre2"/>
        <w:spacing w:after="120"/>
        <w:bidi w:val="0"/>
      </w:pPr>
      <w:r>
        <w:rPr>
          <w:lang w:val="it"/>
          <w:b w:val="1"/>
          <w:bCs w:val="1"/>
          <w:i w:val="0"/>
          <w:iCs w:val="0"/>
          <w:u w:val="none"/>
          <w:vertAlign w:val="baseline"/>
          <w:rtl w:val="0"/>
        </w:rPr>
        <w:t xml:space="preserve">Fare discutere i partecipanti. </w:t>
      </w:r>
      <w:r>
        <w:rPr>
          <w:lang w:val="it"/>
          <w:b w:val="1"/>
          <w:bCs w:val="1"/>
          <w:i w:val="0"/>
          <w:iCs w:val="0"/>
          <w:u w:val="none"/>
          <w:vertAlign w:val="baseline"/>
          <w:rtl w:val="0"/>
        </w:rPr>
        <w:t xml:space="preserve">Lo scopo è che i partecipanti arrivino alla conclusione che l'intervento "del giovane" ha permesso di evitare un incidente e che il parere di ciascuno è indispensabile.</w:t>
      </w:r>
    </w:p>
    <w:p w:rsidR="00420D46" w:rsidRDefault="00420D46" w:rsidP="001A7D32">
      <w:pPr>
        <w:pStyle w:val="Titre2"/>
        <w:spacing w:after="120"/>
        <w:bidi w:val="0"/>
      </w:pPr>
      <w:r>
        <w:rPr>
          <w:lang w:val="it"/>
          <w:b w:val="1"/>
          <w:bCs w:val="1"/>
          <w:i w:val="0"/>
          <w:iCs w:val="0"/>
          <w:u w:val="none"/>
          <w:vertAlign w:val="baseline"/>
          <w:rtl w:val="0"/>
        </w:rPr>
        <w:t xml:space="preserve">In sintesi, proiettare le slide 16 e 17.</w:t>
      </w:r>
    </w:p>
    <w:p w:rsidR="00085BF0" w:rsidRPr="00085BF0" w:rsidRDefault="00085BF0" w:rsidP="00085BF0">
      <w:pPr>
        <w:pStyle w:val="Titre2"/>
        <w:rPr>
          <w:i/>
        </w:rPr>
        <w:bidi w:val="0"/>
      </w:pPr>
      <w:r>
        <w:rPr>
          <w:lang w:val="it"/>
          <w:b w:val="1"/>
          <w:bCs w:val="1"/>
          <w:i w:val="1"/>
          <w:iCs w:val="1"/>
          <w:u w:val="none"/>
          <w:vertAlign w:val="baseline"/>
          <w:rtl w:val="0"/>
        </w:rPr>
        <w:t xml:space="preserve">Commenti slide 17:</w:t>
      </w:r>
    </w:p>
    <w:p w:rsidR="00071032" w:rsidRDefault="00085BF0" w:rsidP="00085BF0">
      <w:pPr>
        <w:pStyle w:val="Titre2"/>
        <w:rPr>
          <w:i/>
        </w:rPr>
        <w:bidi w:val="0"/>
      </w:pPr>
      <w:r>
        <w:rPr>
          <w:lang w:val="it"/>
          <w:b w:val="1"/>
          <w:bCs w:val="1"/>
          <w:i w:val="1"/>
          <w:iCs w:val="1"/>
          <w:u w:val="single"/>
          <w:vertAlign w:val="baseline"/>
          <w:rtl w:val="0"/>
        </w:rPr>
        <w:t xml:space="preserve">Esprimere ogni dubbio che riguarda una situazione: </w:t>
      </w:r>
      <w:r>
        <w:rPr>
          <w:lang w:val="it"/>
          <w:b w:val="1"/>
          <w:bCs w:val="1"/>
          <w:i w:val="1"/>
          <w:iCs w:val="1"/>
          <w:u w:val="none"/>
          <w:vertAlign w:val="baseline"/>
          <w:rtl w:val="0"/>
        </w:rPr>
        <w:t xml:space="preserve">Il solo rischio che assumete è quello di avere ragione.</w:t>
      </w:r>
    </w:p>
    <w:p w:rsidR="00085BF0" w:rsidRPr="007C0017" w:rsidRDefault="00085BF0" w:rsidP="007C0017">
      <w:pPr>
        <w:pStyle w:val="Titre2"/>
        <w:rPr>
          <w:i/>
        </w:rPr>
        <w:bidi w:val="0"/>
      </w:pPr>
      <w:r>
        <w:rPr>
          <w:lang w:val="it"/>
          <w:b w:val="1"/>
          <w:bCs w:val="1"/>
          <w:i w:val="1"/>
          <w:iCs w:val="1"/>
          <w:u w:val="single"/>
          <w:vertAlign w:val="baseline"/>
          <w:rtl w:val="0"/>
        </w:rPr>
        <w:t xml:space="preserve">Rispettare quello che dicono i vostri colleghi:</w:t>
      </w:r>
      <w:r>
        <w:rPr>
          <w:lang w:val="it"/>
          <w:b w:val="1"/>
          <w:bCs w:val="1"/>
          <w:i w:val="1"/>
          <w:iCs w:val="1"/>
          <w:u w:val="none"/>
          <w:vertAlign w:val="baseline"/>
          <w:rtl w:val="0"/>
        </w:rPr>
        <w:t xml:space="preserve"> </w:t>
      </w:r>
      <w:r>
        <w:rPr>
          <w:lang w:val="it"/>
          <w:b w:val="1"/>
          <w:bCs w:val="1"/>
          <w:i w:val="1"/>
          <w:iCs w:val="1"/>
          <w:u w:val="none"/>
          <w:vertAlign w:val="baseline"/>
          <w:rtl w:val="0"/>
        </w:rPr>
        <w:t xml:space="preserve">Se qualcuno esprime un dubbio, assicuratevi di comprendere ciò che lo preoccupa prima di provare a convincerlo che non sia un problema</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20’</w:t>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1"/>
          <w:bCs w:val="1"/>
          <w:i w:val="0"/>
          <w:iCs w:val="0"/>
          <w:u w:val="none"/>
          <w:vertAlign w:val="baseline"/>
          <w:rtl w:val="0"/>
        </w:rPr>
        <w:t xml:space="preserve">01:15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Sequenza 3:</w:t>
      </w:r>
      <w:r>
        <w:rPr>
          <w:rFonts w:ascii="Arial" w:cs="Arial" w:hAnsi="Arial"/>
          <w:color w:val="000000"/>
          <w:sz w:val="22"/>
          <w:szCs w:val="22"/>
          <w:lang w:val="it"/>
          <w:b w:val="0"/>
          <w:bCs w:val="0"/>
          <w:i w:val="0"/>
          <w:iCs w:val="0"/>
          <w:u w:val="none"/>
          <w:vertAlign w:val="baseline"/>
          <w:rtl w:val="0"/>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it"/>
          <w:b w:val="1"/>
          <w:bCs w:val="1"/>
          <w:i w:val="1"/>
          <w:iCs w:val="1"/>
          <w:u w:val="none"/>
          <w:vertAlign w:val="baseline"/>
          <w:rtl w:val="0"/>
        </w:rPr>
        <w:t xml:space="preserve">Lo scopo della sequenza:</w:t>
      </w:r>
      <w:r>
        <w:rPr>
          <w:rFonts w:ascii="Arial" w:cs="Arial" w:hAnsi="Arial"/>
          <w:color w:val="A6A6A6" w:themeColor="background1" w:themeShade="A6"/>
          <w:sz w:val="22"/>
          <w:szCs w:val="22"/>
          <w:lang w:val="it"/>
          <w:b w:val="0"/>
          <w:bCs w:val="0"/>
          <w:i w:val="1"/>
          <w:iCs w:val="1"/>
          <w:u w:val="none"/>
          <w:vertAlign w:val="baseline"/>
          <w:rtl w:val="0"/>
        </w:rPr>
        <w:t xml:space="preserve"> </w:t>
      </w:r>
      <w:r>
        <w:rPr>
          <w:rFonts w:ascii="Arial" w:cs="Arial" w:hAnsi="Arial"/>
          <w:color w:val="A6A6A6" w:themeColor="background1" w:themeShade="A6"/>
          <w:sz w:val="22"/>
          <w:szCs w:val="22"/>
          <w:lang w:val="it"/>
          <w:b w:val="0"/>
          <w:bCs w:val="0"/>
          <w:i w:val="1"/>
          <w:iCs w:val="1"/>
          <w:u w:val="none"/>
          <w:vertAlign w:val="baseline"/>
          <w:rtl w:val="0"/>
        </w:rPr>
        <w:t xml:space="preserve">I partecipanti hanno compreso l'importanza di dare senso al proprio obiettivo HSE rispetto alla politica globale HSE.</w:t>
      </w:r>
    </w:p>
    <w:p w:rsidR="00534998" w:rsidRDefault="00534998" w:rsidP="00534998">
      <w:pPr>
        <w:pStyle w:val="Sansinterligne"/>
      </w:pPr>
    </w:p>
    <w:p w:rsidR="00534998" w:rsidRDefault="00534998" w:rsidP="00E136C8">
      <w:pPr>
        <w:pStyle w:val="Sansinterligne"/>
        <w:bidi w:val="0"/>
      </w:pPr>
      <w:r>
        <w:rPr>
          <w:lang w:val="it"/>
          <w:b w:val="0"/>
          <w:bCs w:val="0"/>
          <w:i w:val="0"/>
          <w:iCs w:val="0"/>
          <w:u w:val="none"/>
          <w:vertAlign w:val="baseline"/>
          <w:rtl w:val="0"/>
        </w:rPr>
        <w:t xml:space="preserve">Questo modulo evoca l'importanza del lavoro di gruppo, i rapporti con i colleghi e responsabili… Uno dei mezzi per fare evolvere il comportamento Sicurezza e discutere in modo costruttivo rimane il colloquio individuale annuale.</w:t>
      </w:r>
    </w:p>
    <w:p w:rsidR="00866758" w:rsidRDefault="00534998" w:rsidP="00E136C8">
      <w:pPr>
        <w:pStyle w:val="Sansinterligne"/>
        <w:bidi w:val="0"/>
      </w:pPr>
      <w:r>
        <w:rPr>
          <w:lang w:val="it"/>
          <w:b w:val="0"/>
          <w:bCs w:val="0"/>
          <w:i w:val="0"/>
          <w:iCs w:val="0"/>
          <w:u w:val="none"/>
          <w:vertAlign w:val="baseline"/>
          <w:rtl w:val="0"/>
        </w:rPr>
        <w:t xml:space="preserve">Per cominciare, vi propongo di rispondere insieme ad alcune domande che riguardano l'EIA.</w:t>
      </w:r>
    </w:p>
    <w:p w:rsidR="00E42206" w:rsidRDefault="007902E4" w:rsidP="00A905F1">
      <w:pPr>
        <w:pStyle w:val="Titre2"/>
        <w:spacing w:after="120"/>
        <w:bidi w:val="0"/>
      </w:pPr>
      <w:r>
        <w:rPr>
          <w:lang w:val="it"/>
          <w:b w:val="1"/>
          <w:bCs w:val="1"/>
          <w:i w:val="0"/>
          <w:iCs w:val="0"/>
          <w:u w:val="none"/>
          <w:vertAlign w:val="baseline"/>
          <w:rtl w:val="0"/>
        </w:rPr>
        <w:t xml:space="preserve">Proiettare la slide 18.</w:t>
      </w:r>
    </w:p>
    <w:p w:rsidR="00632292" w:rsidRDefault="00632292" w:rsidP="00A905F1">
      <w:pPr>
        <w:pStyle w:val="Titre2"/>
        <w:spacing w:after="120"/>
        <w:bidi w:val="0"/>
      </w:pPr>
      <w:r>
        <w:rPr>
          <w:lang w:val="it"/>
          <w:b w:val="1"/>
          <w:bCs w:val="1"/>
          <w:i w:val="0"/>
          <w:iCs w:val="0"/>
          <w:u w:val="none"/>
          <w:vertAlign w:val="baseline"/>
          <w:rtl w:val="0"/>
        </w:rPr>
        <w:t xml:space="preserve">Fare discutere i partecipanti su ogni domanda.</w:t>
      </w:r>
    </w:p>
    <w:p w:rsidR="00513E2C" w:rsidRDefault="00632292" w:rsidP="00A905F1">
      <w:pPr>
        <w:pStyle w:val="Titre2"/>
        <w:spacing w:after="120"/>
        <w:bidi w:val="0"/>
      </w:pPr>
      <w:r>
        <w:rPr>
          <w:lang w:val="it"/>
          <w:b w:val="1"/>
          <w:bCs w:val="1"/>
          <w:i w:val="0"/>
          <w:iCs w:val="0"/>
          <w:u w:val="none"/>
          <w:vertAlign w:val="baseline"/>
          <w:rtl w:val="0"/>
        </w:rPr>
        <w:t xml:space="preserve">Trascrivere le risposte sulla lavagna.</w:t>
      </w:r>
    </w:p>
    <w:p w:rsidR="00632292" w:rsidRDefault="00632292" w:rsidP="00A905F1">
      <w:pPr>
        <w:pStyle w:val="Titre2"/>
        <w:spacing w:after="120"/>
        <w:bidi w:val="0"/>
      </w:pPr>
      <w:r>
        <w:rPr>
          <w:lang w:val="it"/>
          <w:b w:val="1"/>
          <w:bCs w:val="1"/>
          <w:i w:val="0"/>
          <w:iCs w:val="0"/>
          <w:u w:val="none"/>
          <w:vertAlign w:val="baseline"/>
          <w:rtl w:val="0"/>
        </w:rPr>
        <w:t xml:space="preserve">Distribuire in seguito una copia della guida EIA (la mia guida EIA) ad ogni partecipante, e lasciare 2 minuti per leggere le pagine 2,3 e 6.</w:t>
      </w:r>
    </w:p>
    <w:p w:rsidR="00145729" w:rsidRDefault="00632292" w:rsidP="00A905F1">
      <w:pPr>
        <w:pStyle w:val="Titre2"/>
        <w:spacing w:after="120"/>
        <w:bidi w:val="0"/>
      </w:pPr>
      <w:r>
        <w:rPr>
          <w:lang w:val="it"/>
          <w:b w:val="1"/>
          <w:bCs w:val="1"/>
          <w:i w:val="0"/>
          <w:iCs w:val="0"/>
          <w:u w:val="none"/>
          <w:vertAlign w:val="baseline"/>
          <w:rtl w:val="0"/>
        </w:rPr>
        <w:t xml:space="preserve">Ritornare sulle domande per fare dire a loro le risposte al termine della loro lettura.</w:t>
      </w:r>
    </w:p>
    <w:p w:rsidR="00305244" w:rsidRDefault="00145729" w:rsidP="00A905F1">
      <w:pPr>
        <w:pStyle w:val="Titre2"/>
        <w:spacing w:after="120"/>
        <w:bidi w:val="0"/>
      </w:pPr>
      <w:r>
        <w:rPr>
          <w:lang w:val="it"/>
          <w:b w:val="1"/>
          <w:bCs w:val="1"/>
          <w:i w:val="0"/>
          <w:iCs w:val="0"/>
          <w:u w:val="none"/>
          <w:vertAlign w:val="baseline"/>
          <w:rtl w:val="0"/>
        </w:rPr>
        <w:t xml:space="preserve">Presentare la slide 19 in sintesi.</w:t>
      </w:r>
    </w:p>
    <w:p w:rsidR="00145729" w:rsidRDefault="00145729" w:rsidP="00145729"/>
    <w:p w:rsidR="00145729" w:rsidRPr="00145729" w:rsidRDefault="00135107" w:rsidP="006E2C32">
      <w:pPr>
        <w:pStyle w:val="Titre2"/>
        <w:bidi w:val="0"/>
      </w:pPr>
      <w:r>
        <w:rPr>
          <w:lang w:val="it"/>
          <w:b w:val="1"/>
          <w:bCs w:val="1"/>
          <w:i w:val="0"/>
          <w:iCs w:val="0"/>
          <w:u w:val="none"/>
          <w:vertAlign w:val="baseline"/>
          <w:rtl w:val="0"/>
        </w:rPr>
        <w:t xml:space="preserve">Se i partecipanti hanno già iniziato a lavorare, chiedete se alcuni hanno già avuto obiettivi prefissati e di quale ordine e se sono collegati con la politica del Gruppo?</w:t>
      </w:r>
    </w:p>
    <w:p w:rsidR="00145729" w:rsidRDefault="00145729" w:rsidP="00145729">
      <w:pPr>
        <w:pStyle w:val="Formatlibre"/>
        <w:rPr>
          <w:rFonts w:ascii="Arial" w:hAnsi="Arial" w:cs="Arial"/>
          <w:color w:val="auto"/>
          <w:sz w:val="20"/>
          <w:szCs w:val="20"/>
        </w:rPr>
      </w:pPr>
    </w:p>
    <w:p w:rsidR="00145729" w:rsidRDefault="00145729" w:rsidP="00145729">
      <w:pPr>
        <w:pStyle w:val="Titre2"/>
        <w:bidi w:val="0"/>
      </w:pPr>
      <w:r>
        <w:rPr>
          <w:lang w:val="it"/>
          <w:b w:val="1"/>
          <w:bCs w:val="1"/>
          <w:i w:val="0"/>
          <w:iCs w:val="0"/>
          <w:u w:val="none"/>
          <w:vertAlign w:val="baseline"/>
          <w:rtl w:val="0"/>
        </w:rPr>
        <w:t xml:space="preserve">Lasciare riflettere i partecipanti per 5 minuti, quindi chiedere ad uno o due di fornire un esempio.</w:t>
      </w:r>
    </w:p>
    <w:p w:rsidR="00145729" w:rsidRDefault="00145729" w:rsidP="00145729">
      <w:pPr>
        <w:pStyle w:val="Sansinterligne"/>
      </w:pPr>
    </w:p>
    <w:p w:rsidR="00145729" w:rsidRDefault="006E2C32" w:rsidP="006E2C32">
      <w:pPr>
        <w:pStyle w:val="Titre2"/>
        <w:bidi w:val="0"/>
      </w:pPr>
      <w:r>
        <w:rPr>
          <w:lang w:val="it"/>
          <w:b w:val="1"/>
          <w:bCs w:val="1"/>
          <w:i w:val="0"/>
          <w:iCs w:val="0"/>
          <w:u w:val="none"/>
          <w:vertAlign w:val="baseline"/>
          <w:rtl w:val="0"/>
        </w:rPr>
        <w:t xml:space="preserve">Se è la loro prima settimana, precisate che la fine del tronco comune generale permetterà loro di impegnarsi in materia di H3SE che potranno in seguito trasporre in obiettivo con il loro responsabile nel corso dell'EIA.</w:t>
      </w:r>
    </w:p>
    <w:p w:rsidR="006E2C32" w:rsidRDefault="006E2C32" w:rsidP="00145729">
      <w:pPr>
        <w:pStyle w:val="Sansinterligne"/>
      </w:pPr>
    </w:p>
    <w:p w:rsidR="00145729" w:rsidRDefault="00145729" w:rsidP="00145729">
      <w:pPr>
        <w:pStyle w:val="Sansinterligne"/>
        <w:bidi w:val="0"/>
      </w:pPr>
      <w:r>
        <w:rPr>
          <w:lang w:val="it"/>
          <w:b w:val="0"/>
          <w:bCs w:val="0"/>
          <w:i w:val="0"/>
          <w:iCs w:val="0"/>
          <w:u w:val="none"/>
          <w:vertAlign w:val="baseline"/>
          <w:rtl w:val="0"/>
        </w:rPr>
        <w:t xml:space="preserve">Avete ancora domande su questo modulo?</w:t>
      </w:r>
    </w:p>
    <w:p w:rsidR="00145729" w:rsidRPr="00C362AA" w:rsidRDefault="00145729" w:rsidP="00A905F1">
      <w:pPr>
        <w:pStyle w:val="Titre2"/>
        <w:spacing w:after="120"/>
        <w:bidi w:val="0"/>
      </w:pPr>
      <w:r>
        <w:rPr>
          <w:lang w:val="it"/>
          <w:b w:val="1"/>
          <w:bCs w:val="1"/>
          <w:i w:val="0"/>
          <w:iCs w:val="0"/>
          <w:u w:val="none"/>
          <w:vertAlign w:val="baseline"/>
          <w:rtl w:val="0"/>
        </w:rPr>
        <w:t xml:space="preserve">Rispondere alle domande</w:t>
      </w:r>
    </w:p>
    <w:p w:rsidR="00145729" w:rsidRDefault="00145729" w:rsidP="00A905F1">
      <w:pPr>
        <w:pStyle w:val="Titre2"/>
        <w:spacing w:after="120"/>
        <w:bidi w:val="0"/>
      </w:pPr>
      <w:r>
        <w:rPr>
          <w:lang w:val="it"/>
          <w:b w:val="1"/>
          <w:bCs w:val="1"/>
          <w:i w:val="0"/>
          <w:iCs w:val="0"/>
          <w:u w:val="none"/>
          <w:vertAlign w:val="baseline"/>
          <w:rtl w:val="0"/>
        </w:rPr>
        <w:t xml:space="preserve">Ringraziare i partecipanti</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it"/>
          <w:b w:val="1"/>
          <w:bCs w:val="1"/>
          <w:i w:val="0"/>
          <w:iCs w:val="0"/>
          <w:u w:val="none"/>
          <w:vertAlign w:val="baseline"/>
          <w:rtl w:val="0"/>
        </w:rPr>
        <w:t xml:space="preserve">15’</w:t>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0"/>
          <w:bCs w:val="0"/>
          <w:i w:val="0"/>
          <w:iCs w:val="0"/>
          <w:u w:val="none"/>
          <w:vertAlign w:val="baseline"/>
          <w:rtl w:val="0"/>
        </w:rPr>
        <w:tab/>
      </w:r>
      <w:r>
        <w:rPr>
          <w:rFonts w:ascii="Arial" w:cs="Arial" w:hAnsi="Arial"/>
          <w:color w:val="000000"/>
          <w:sz w:val="22"/>
          <w:szCs w:val="22"/>
          <w:lang w:val="it"/>
          <w:b w:val="1"/>
          <w:bCs w:val="1"/>
          <w:i w:val="0"/>
          <w:iCs w:val="0"/>
          <w:u w:val="none"/>
          <w:vertAlign w:val="baseline"/>
          <w:rtl w:val="0"/>
        </w:rPr>
        <w:t xml:space="preserve">01:30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pPr>
        <w:bidi w:val="0"/>
      </w:pPr>
      <w:r>
        <w:separator/>
      </w:r>
    </w:p>
  </w:endnote>
  <w:endnote w:type="continuationSeparator" w:id="0">
    <w:p w:rsidR="00344D09" w:rsidRDefault="00344D09">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it"/>
        <w:b w:val="0"/>
        <w:bCs w:val="0"/>
        <w:i w:val="0"/>
        <w:iCs w:val="0"/>
        <w:u w:val="none"/>
        <w:vertAlign w:val="baseline"/>
        <w:rtl w:val="0"/>
      </w:rPr>
      <w:fldChar w:fldCharType="begin"/>
    </w:r>
    <w:r>
      <w:rPr>
        <w:rStyle w:val="Numrodepage"/>
        <w:lang w:val="it"/>
        <w:b w:val="0"/>
        <w:bCs w:val="0"/>
        <w:i w:val="0"/>
        <w:iCs w:val="0"/>
        <w:u w:val="none"/>
        <w:vertAlign w:val="baseline"/>
        <w:rtl w:val="0"/>
      </w:rPr>
      <w:instrText xml:space="preserve">PAGE  </w:instrText>
    </w:r>
    <w:r>
      <w:rPr>
        <w:rStyle w:val="Numrodepage"/>
        <w:lang w:val="it"/>
        <w:b w:val="0"/>
        <w:bCs w:val="0"/>
        <w:i w:val="0"/>
        <w:iCs w:val="0"/>
        <w:u w:val="none"/>
        <w:vertAlign w:val="baseline"/>
        <w:rtl w:val="0"/>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0"/>
    </w:pPr>
    <w:r>
      <w:rPr>
        <w:rStyle w:val="Numrodepage"/>
        <w:lang w:val="it"/>
        <w:b w:val="0"/>
        <w:bCs w:val="0"/>
        <w:i w:val="0"/>
        <w:iCs w:val="0"/>
        <w:u w:val="none"/>
        <w:vertAlign w:val="baseline"/>
        <w:rtl w:val="0"/>
      </w:rPr>
      <w:fldChar w:fldCharType="begin"/>
    </w:r>
    <w:r>
      <w:rPr>
        <w:rStyle w:val="Numrodepage"/>
        <w:lang w:val="it"/>
        <w:b w:val="0"/>
        <w:bCs w:val="0"/>
        <w:i w:val="0"/>
        <w:iCs w:val="0"/>
        <w:u w:val="none"/>
        <w:vertAlign w:val="baseline"/>
        <w:rtl w:val="0"/>
      </w:rPr>
      <w:instrText xml:space="preserve">PAGE  </w:instrText>
    </w:r>
    <w:r>
      <w:rPr>
        <w:rStyle w:val="Numrodepage"/>
        <w:lang w:val="it"/>
        <w:b w:val="0"/>
        <w:bCs w:val="0"/>
        <w:i w:val="0"/>
        <w:iCs w:val="0"/>
        <w:u w:val="none"/>
        <w:vertAlign w:val="baseline"/>
        <w:rtl w:val="0"/>
      </w:rPr>
      <w:fldChar w:fldCharType="separate"/>
    </w:r>
    <w:r>
      <w:rPr>
        <w:rStyle w:val="Numrodepage"/>
        <w:noProof/>
        <w:lang w:val="it"/>
        <w:b w:val="0"/>
        <w:bCs w:val="0"/>
        <w:i w:val="0"/>
        <w:iCs w:val="0"/>
        <w:u w:val="none"/>
        <w:vertAlign w:val="baseline"/>
        <w:rtl w:val="0"/>
      </w:rPr>
      <w:t xml:space="preserve">3</w:t>
    </w:r>
    <w:r>
      <w:rPr>
        <w:rStyle w:val="Numrodepage"/>
        <w:lang w:val="it"/>
        <w:b w:val="0"/>
        <w:bCs w:val="0"/>
        <w:i w:val="0"/>
        <w:iCs w:val="0"/>
        <w:u w:val="none"/>
        <w:vertAlign w:val="baseline"/>
        <w:rtl w:val="0"/>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it"/>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it"/>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it"/>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ab/>
    </w:r>
    <w:r>
      <w:rPr>
        <w:rFonts w:ascii="Arial" w:cs="Arial" w:hAnsi="Arial"/>
        <w:sz w:val="20"/>
        <w:szCs w:val="20"/>
        <w:lang w:val="it"/>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pPr>
        <w:bidi w:val="0"/>
      </w:pPr>
      <w:r>
        <w:separator/>
      </w:r>
    </w:p>
  </w:footnote>
  <w:footnote w:type="continuationSeparator" w:id="0">
    <w:p w:rsidR="00344D09" w:rsidRDefault="00344D09">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rPr>
            <w:bidi w:val="0"/>
          </w:pPr>
          <w:r>
            <w:rPr>
              <w:noProof/>
              <w:sz w:val="28"/>
              <w:lang w:val="it"/>
              <w:b w:val="1"/>
              <w:bCs w:val="1"/>
              <w:i w:val="0"/>
              <w:iCs w:val="0"/>
              <w:u w:val="none"/>
              <w:vertAlign w:val="baseline"/>
              <w:rtl w:val="0"/>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it"/>
              <w:b w:val="1"/>
              <w:bCs w:val="1"/>
              <w:i w:val="0"/>
              <w:iCs w:val="0"/>
              <w:u w:val="none"/>
              <w:vertAlign w:val="baseline"/>
              <w:rtl w:val="0"/>
            </w:rPr>
            <w:t xml:space="preserve">Kit di inserimento HSE</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it"/>
              <w:b w:val="1"/>
              <w:bCs w:val="1"/>
              <w:i w:val="0"/>
              <w:iCs w:val="0"/>
              <w:u w:val="none"/>
              <w:vertAlign w:val="baseline"/>
              <w:rtl w:val="0"/>
            </w:rPr>
            <w:t xml:space="preserve">Guida per il coordinatore</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it"/>
              <w:b w:val="1"/>
              <w:bCs w:val="1"/>
              <w:i w:val="0"/>
              <w:iCs w:val="0"/>
              <w:u w:val="none"/>
              <w:vertAlign w:val="baseline"/>
              <w:rtl w:val="0"/>
            </w:rPr>
            <w:t xml:space="preserve">Modulo TCG 4.2 – V2</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it"/>
              <w:b w:val="1"/>
              <w:bCs w:val="1"/>
              <w:i w:val="0"/>
              <w:iCs w:val="0"/>
              <w:u w:val="none"/>
              <w:vertAlign w:val="baseline"/>
              <w:rtl w:val="0"/>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it"/>
              <w:b w:val="1"/>
              <w:bCs w:val="1"/>
              <w:i w:val="0"/>
              <w:iCs w:val="0"/>
              <w:u w:val="none"/>
              <w:vertAlign w:val="baseline"/>
              <w:rtl w:val="0"/>
            </w:rPr>
            <w:t xml:space="preserve">Kit di inserimento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0"/>
          </w:pPr>
          <w:r>
            <w:rPr>
              <w:rFonts w:ascii="Helvetica" w:cstheme="majorBidi" w:eastAsia="Times New Roman" w:hAnsi="Helvetica"/>
              <w:color w:val="004164"/>
              <w:sz w:val="28"/>
              <w:szCs w:val="32"/>
              <w:bdr w:val="none" w:sz="0" w:space="0" w:color="auto"/>
              <w:lang w:val="it"/>
              <w:b w:val="1"/>
              <w:bCs w:val="1"/>
              <w:i w:val="0"/>
              <w:iCs w:val="0"/>
              <w:u w:val="none"/>
              <w:vertAlign w:val="baseline"/>
              <w:rtl w:val="0"/>
            </w:rPr>
            <w:t xml:space="preserve">Guida per il coordinatore</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0"/>
          </w:pPr>
          <w:r>
            <w:rPr>
              <w:rFonts w:ascii="Helvetica" w:cstheme="majorBidi" w:eastAsiaTheme="majorEastAsia" w:hAnsi="Helvetica"/>
              <w:color w:val="5F5F5F" w:themeColor="background2" w:themeShade="80"/>
              <w:bdr w:val="none" w:sz="0" w:space="0" w:color="auto"/>
              <w:lang w:val="it"/>
              <w:b w:val="1"/>
              <w:bCs w:val="1"/>
              <w:i w:val="0"/>
              <w:iCs w:val="0"/>
              <w:u w:val="none"/>
              <w:vertAlign w:val="baseline"/>
              <w:rtl w:val="0"/>
            </w:rPr>
            <w:t xml:space="preserve">Modulo TCG 4.2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