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A59" w:rsidRDefault="00027A59" w:rsidP="00C74AFA">
      <w:pPr>
        <w:pStyle w:val="Corps"/>
        <w:rPr>
          <w:rFonts w:ascii="Arial" w:hAnsi="Arial" w:cs="Arial"/>
          <w:b/>
          <w:bCs/>
          <w:sz w:val="48"/>
          <w:szCs w:val="48"/>
        </w:rPr>
      </w:pPr>
      <w:bookmarkStart w:id="0" w:name="_GoBack"/>
      <w:bookmarkEnd w:id="0"/>
    </w:p>
    <w:p w:rsidR="00550908" w:rsidRPr="00930845" w:rsidRDefault="00B336EA" w:rsidP="00C74AFA">
      <w:pPr>
        <w:pStyle w:val="Corps"/>
        <w:rPr>
          <w:rFonts w:ascii="Arial" w:hAnsi="Arial" w:cs="Arial"/>
          <w:b/>
          <w:bCs/>
          <w:sz w:val="48"/>
          <w:szCs w:val="48"/>
        </w:rPr>
      </w:pPr>
      <w:r>
        <w:rPr>
          <w:rFonts w:ascii="Arial" w:hAnsi="Arial" w:cs="Arial"/>
          <w:b/>
          <w:bCs/>
          <w:sz w:val="48"/>
          <w:szCs w:val="48"/>
        </w:rPr>
        <w:t>STOP</w:t>
      </w:r>
      <w:r w:rsidR="003E3D18">
        <w:rPr>
          <w:rFonts w:ascii="Arial" w:hAnsi="Arial" w:cs="Arial"/>
          <w:b/>
          <w:bCs/>
          <w:sz w:val="48"/>
          <w:szCs w:val="48"/>
        </w:rPr>
        <w:t xml:space="preserve"> Card</w:t>
      </w:r>
    </w:p>
    <w:p w:rsidR="00C74AFA" w:rsidRPr="00957ABE" w:rsidRDefault="00C74AFA">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A068EE" w:rsidRPr="00957ABE"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57ABE" w:rsidRDefault="00C74AFA" w:rsidP="00A10B3D">
            <w:pPr>
              <w:pStyle w:val="Sous-section2"/>
              <w:tabs>
                <w:tab w:val="right" w:pos="14379"/>
              </w:tabs>
              <w:rPr>
                <w:rFonts w:ascii="Arial" w:hAnsi="Arial" w:cs="Arial"/>
                <w:u w:val="single"/>
              </w:rPr>
            </w:pPr>
            <w:r>
              <w:rPr>
                <w:rFonts w:ascii="Arial" w:hAnsi="Arial" w:cs="Arial"/>
                <w:u w:val="single"/>
              </w:rPr>
              <w:t xml:space="preserve">Rappels des objectifs de ce module </w:t>
            </w:r>
            <w:r w:rsidR="009F2432" w:rsidRPr="00957ABE">
              <w:rPr>
                <w:rFonts w:ascii="Arial" w:hAnsi="Arial" w:cs="Arial"/>
                <w:u w:val="single"/>
              </w:rPr>
              <w:t>:</w:t>
            </w:r>
          </w:p>
          <w:p w:rsidR="006175F7" w:rsidRPr="003E2AFE" w:rsidRDefault="00C74AFA" w:rsidP="006175F7">
            <w:pPr>
              <w:pStyle w:val="Paragraphedeliste"/>
              <w:ind w:left="0"/>
              <w:rPr>
                <w:rFonts w:ascii="Arial" w:hAnsi="Arial" w:cs="Arial"/>
              </w:rPr>
            </w:pPr>
            <w:r>
              <w:rPr>
                <w:rFonts w:ascii="Arial" w:hAnsi="Arial" w:cs="Arial"/>
              </w:rPr>
              <w:t xml:space="preserve">A la fin du module, </w:t>
            </w:r>
            <w:r w:rsidR="00B8283D" w:rsidRPr="003E2AFE">
              <w:rPr>
                <w:rFonts w:ascii="Arial" w:hAnsi="Arial" w:cs="Arial"/>
              </w:rPr>
              <w:t>les participants :</w:t>
            </w:r>
            <w:r w:rsidR="006175F7" w:rsidRPr="003E2AFE">
              <w:rPr>
                <w:rFonts w:ascii="Arial" w:hAnsi="Arial" w:cs="Arial"/>
              </w:rPr>
              <w:t xml:space="preserve"> </w:t>
            </w:r>
          </w:p>
          <w:p w:rsidR="003E3D18" w:rsidRPr="003E3D18" w:rsidRDefault="00615865" w:rsidP="003E3D18">
            <w:pPr>
              <w:pStyle w:val="Paragraphedeliste"/>
              <w:numPr>
                <w:ilvl w:val="0"/>
                <w:numId w:val="35"/>
              </w:numPr>
              <w:rPr>
                <w:rFonts w:ascii="Arial" w:hAnsi="Arial" w:cs="Arial"/>
              </w:rPr>
            </w:pPr>
            <w:r>
              <w:rPr>
                <w:rFonts w:ascii="Arial" w:hAnsi="Arial" w:cs="Arial"/>
              </w:rPr>
              <w:t>auront</w:t>
            </w:r>
            <w:r w:rsidR="003E3D18" w:rsidRPr="003E3D18">
              <w:rPr>
                <w:rFonts w:ascii="Arial" w:hAnsi="Arial" w:cs="Arial"/>
              </w:rPr>
              <w:t xml:space="preserve"> compris le sens de l’utilisation de la Stop Card.</w:t>
            </w:r>
          </w:p>
          <w:p w:rsidR="003E3D18" w:rsidRPr="003E3D18" w:rsidRDefault="00615865" w:rsidP="003E3D18">
            <w:pPr>
              <w:pStyle w:val="Paragraphedeliste"/>
              <w:numPr>
                <w:ilvl w:val="0"/>
                <w:numId w:val="35"/>
              </w:numPr>
              <w:rPr>
                <w:rFonts w:ascii="Arial" w:hAnsi="Arial" w:cs="Arial"/>
              </w:rPr>
            </w:pPr>
            <w:r>
              <w:rPr>
                <w:rFonts w:ascii="Arial" w:hAnsi="Arial" w:cs="Arial"/>
              </w:rPr>
              <w:t>sauront</w:t>
            </w:r>
            <w:r w:rsidR="003E3D18" w:rsidRPr="003E3D18">
              <w:rPr>
                <w:rFonts w:ascii="Arial" w:hAnsi="Arial" w:cs="Arial"/>
              </w:rPr>
              <w:t xml:space="preserve"> utiliser la Stop Card dans des situations simples.</w:t>
            </w:r>
          </w:p>
          <w:p w:rsidR="00D230DC" w:rsidRPr="003E3D18" w:rsidRDefault="00615865" w:rsidP="003E3D18">
            <w:pPr>
              <w:pStyle w:val="Paragraphedeliste"/>
              <w:numPr>
                <w:ilvl w:val="0"/>
                <w:numId w:val="35"/>
              </w:numPr>
              <w:rPr>
                <w:rFonts w:ascii="Arial" w:hAnsi="Arial" w:cs="Arial"/>
              </w:rPr>
            </w:pPr>
            <w:r>
              <w:rPr>
                <w:rFonts w:ascii="Arial" w:hAnsi="Arial" w:cs="Arial"/>
              </w:rPr>
              <w:t>sauront</w:t>
            </w:r>
            <w:r w:rsidRPr="003E3D18">
              <w:rPr>
                <w:rFonts w:ascii="Arial" w:hAnsi="Arial" w:cs="Arial"/>
              </w:rPr>
              <w:t xml:space="preserve"> </w:t>
            </w:r>
            <w:r w:rsidR="003E3D18" w:rsidRPr="003E3D18">
              <w:rPr>
                <w:rFonts w:ascii="Arial" w:hAnsi="Arial" w:cs="Arial"/>
              </w:rPr>
              <w:t>qu’il n’y a pas de sanction en cas de mauvaise utilisation</w:t>
            </w:r>
          </w:p>
        </w:tc>
      </w:tr>
    </w:tbl>
    <w:p w:rsidR="002A78CD" w:rsidRPr="00957ABE" w:rsidRDefault="002A78CD">
      <w:pPr>
        <w:pStyle w:val="Corps"/>
        <w:rPr>
          <w:rFonts w:ascii="Arial" w:hAnsi="Arial" w:cs="Arial"/>
          <w:b/>
          <w:bCs/>
          <w:color w:val="353535"/>
        </w:rPr>
      </w:pPr>
    </w:p>
    <w:p w:rsidR="00C3638D" w:rsidRDefault="00C3638D" w:rsidP="00C3638D">
      <w:pPr>
        <w:pStyle w:val="Corps"/>
        <w:spacing w:after="120"/>
        <w:rPr>
          <w:rFonts w:ascii="Arial" w:hAnsi="Arial" w:cs="Arial"/>
          <w:bCs/>
          <w:color w:val="353535"/>
        </w:rPr>
      </w:pPr>
      <w:r w:rsidRPr="00ED18D3">
        <w:rPr>
          <w:rFonts w:ascii="Arial" w:hAnsi="Arial" w:cs="Arial"/>
          <w:bCs/>
          <w:color w:val="353535"/>
        </w:rPr>
        <w:t xml:space="preserve">Ce document constitue le guide de l’animateur. Vous </w:t>
      </w:r>
      <w:r>
        <w:rPr>
          <w:rFonts w:ascii="Arial" w:hAnsi="Arial" w:cs="Arial"/>
          <w:bCs/>
          <w:color w:val="353535"/>
        </w:rPr>
        <w:t>devez</w:t>
      </w:r>
      <w:r w:rsidRPr="00ED18D3">
        <w:rPr>
          <w:rFonts w:ascii="Arial" w:hAnsi="Arial" w:cs="Arial"/>
          <w:bCs/>
          <w:color w:val="353535"/>
        </w:rPr>
        <w:t xml:space="preserve"> le suivre car il contient l’ensemble des éléments qui permettent d’animer un tel module, à savoir</w:t>
      </w:r>
      <w:r>
        <w:rPr>
          <w:rFonts w:ascii="Arial" w:hAnsi="Arial" w:cs="Arial"/>
          <w:bCs/>
          <w:color w:val="353535"/>
        </w:rPr>
        <w:t> :</w:t>
      </w:r>
      <w:r w:rsidRPr="00ED18D3">
        <w:rPr>
          <w:rFonts w:ascii="Arial" w:hAnsi="Arial" w:cs="Arial"/>
          <w:bCs/>
          <w:color w:val="353535"/>
        </w:rPr>
        <w:t xml:space="preserve"> </w:t>
      </w:r>
    </w:p>
    <w:p w:rsidR="00C3638D" w:rsidRDefault="00C3638D" w:rsidP="00C3638D">
      <w:pPr>
        <w:pStyle w:val="Corps"/>
        <w:numPr>
          <w:ilvl w:val="0"/>
          <w:numId w:val="35"/>
        </w:numPr>
        <w:spacing w:after="120"/>
        <w:rPr>
          <w:rFonts w:ascii="Arial" w:hAnsi="Arial" w:cs="Arial"/>
          <w:bCs/>
          <w:color w:val="353535"/>
        </w:rPr>
      </w:pPr>
      <w:r w:rsidRPr="00ED18D3">
        <w:rPr>
          <w:rFonts w:ascii="Arial" w:hAnsi="Arial" w:cs="Arial"/>
          <w:bCs/>
          <w:color w:val="353535"/>
        </w:rPr>
        <w:t xml:space="preserve">les consignes pour les exercices, </w:t>
      </w:r>
    </w:p>
    <w:p w:rsidR="00C3638D" w:rsidRDefault="00C3638D" w:rsidP="00C3638D">
      <w:pPr>
        <w:pStyle w:val="Corps"/>
        <w:numPr>
          <w:ilvl w:val="0"/>
          <w:numId w:val="35"/>
        </w:numPr>
        <w:spacing w:after="120"/>
        <w:rPr>
          <w:rFonts w:ascii="Arial" w:hAnsi="Arial" w:cs="Arial"/>
          <w:bCs/>
          <w:color w:val="353535"/>
        </w:rPr>
      </w:pPr>
      <w:r w:rsidRPr="00ED18D3">
        <w:rPr>
          <w:rFonts w:ascii="Arial" w:hAnsi="Arial" w:cs="Arial"/>
          <w:bCs/>
          <w:color w:val="353535"/>
        </w:rPr>
        <w:t xml:space="preserve">les références au powerpoint l’accompagnant et/ou différentes ressources comme des films, e-learning, …, </w:t>
      </w:r>
    </w:p>
    <w:p w:rsidR="00C3638D" w:rsidRDefault="00C3638D" w:rsidP="00C3638D">
      <w:pPr>
        <w:pStyle w:val="Corps"/>
        <w:numPr>
          <w:ilvl w:val="0"/>
          <w:numId w:val="35"/>
        </w:numPr>
        <w:spacing w:after="120"/>
        <w:rPr>
          <w:rFonts w:ascii="Arial" w:hAnsi="Arial" w:cs="Arial"/>
          <w:bCs/>
          <w:color w:val="353535"/>
        </w:rPr>
      </w:pPr>
      <w:r w:rsidRPr="00ED18D3">
        <w:rPr>
          <w:rFonts w:ascii="Arial" w:hAnsi="Arial" w:cs="Arial"/>
          <w:bCs/>
          <w:color w:val="353535"/>
        </w:rPr>
        <w:t xml:space="preserve">les questions à poser aux participants, </w:t>
      </w:r>
    </w:p>
    <w:p w:rsidR="00C3638D" w:rsidRPr="00ED18D3" w:rsidRDefault="00C3638D" w:rsidP="00C3638D">
      <w:pPr>
        <w:pStyle w:val="Corps"/>
        <w:numPr>
          <w:ilvl w:val="0"/>
          <w:numId w:val="35"/>
        </w:numPr>
        <w:spacing w:after="120"/>
        <w:rPr>
          <w:rFonts w:ascii="Arial" w:hAnsi="Arial" w:cs="Arial"/>
          <w:bCs/>
          <w:color w:val="353535"/>
        </w:rPr>
      </w:pPr>
      <w:r w:rsidRPr="00ED18D3">
        <w:rPr>
          <w:rFonts w:ascii="Arial" w:hAnsi="Arial" w:cs="Arial"/>
          <w:bCs/>
          <w:color w:val="353535"/>
        </w:rPr>
        <w:t>les exercices à réaliser le cas échéant.</w:t>
      </w:r>
    </w:p>
    <w:p w:rsidR="001A61CA" w:rsidRDefault="001A61CA" w:rsidP="001A61CA">
      <w:pPr>
        <w:pStyle w:val="Corps"/>
        <w:spacing w:after="120"/>
        <w:rPr>
          <w:rFonts w:ascii="Arial" w:hAnsi="Arial" w:cs="Arial"/>
          <w:b/>
          <w:bCs/>
          <w:color w:val="353535"/>
        </w:rPr>
      </w:pPr>
    </w:p>
    <w:p w:rsidR="009C6781" w:rsidRPr="009C6781" w:rsidRDefault="00C74AFA" w:rsidP="001A61CA">
      <w:pPr>
        <w:pStyle w:val="Corps"/>
        <w:spacing w:after="120"/>
        <w:rPr>
          <w:rFonts w:ascii="Arial" w:hAnsi="Arial" w:cs="Arial"/>
          <w:bCs/>
          <w:color w:val="353535"/>
        </w:rPr>
      </w:pPr>
      <w:r w:rsidRPr="00C74AFA">
        <w:rPr>
          <w:rFonts w:ascii="Arial" w:hAnsi="Arial" w:cs="Arial"/>
          <w:b/>
          <w:bCs/>
          <w:color w:val="000000" w:themeColor="text1"/>
          <w:u w:val="single"/>
        </w:rPr>
        <w:t>Estimation de durée :</w:t>
      </w:r>
      <w:r w:rsidRPr="00C74AFA">
        <w:rPr>
          <w:rFonts w:ascii="Arial" w:hAnsi="Arial" w:cs="Arial"/>
          <w:b/>
          <w:bCs/>
          <w:color w:val="000000" w:themeColor="text1"/>
        </w:rPr>
        <w:t xml:space="preserve"> </w:t>
      </w:r>
      <w:r w:rsidR="003E3D18">
        <w:rPr>
          <w:rFonts w:ascii="Arial" w:hAnsi="Arial" w:cs="Arial"/>
          <w:bCs/>
          <w:color w:val="353535"/>
        </w:rPr>
        <w:t>1</w:t>
      </w:r>
      <w:r w:rsidR="009C6781">
        <w:rPr>
          <w:rFonts w:ascii="Arial" w:hAnsi="Arial" w:cs="Arial"/>
          <w:bCs/>
          <w:color w:val="353535"/>
        </w:rPr>
        <w:t>h</w:t>
      </w:r>
      <w:r w:rsidR="003E3D18">
        <w:rPr>
          <w:rFonts w:ascii="Arial" w:hAnsi="Arial" w:cs="Arial"/>
          <w:bCs/>
          <w:color w:val="353535"/>
        </w:rPr>
        <w:t>0</w:t>
      </w:r>
      <w:r w:rsidR="009C6781">
        <w:rPr>
          <w:rFonts w:ascii="Arial" w:hAnsi="Arial" w:cs="Arial"/>
          <w:bCs/>
          <w:color w:val="353535"/>
        </w:rPr>
        <w:t>0</w:t>
      </w:r>
    </w:p>
    <w:p w:rsidR="009270CB" w:rsidRPr="00957ABE" w:rsidRDefault="009270CB" w:rsidP="001A61CA">
      <w:pPr>
        <w:spacing w:after="120"/>
        <w:outlineLvl w:val="0"/>
        <w:rPr>
          <w:rFonts w:ascii="Arial" w:hAnsi="Arial" w:cs="Arial"/>
          <w:b/>
          <w:bCs/>
          <w:color w:val="000000"/>
          <w:u w:val="single"/>
          <w:lang w:eastAsia="fr-FR"/>
        </w:rPr>
      </w:pPr>
    </w:p>
    <w:p w:rsidR="0062635E" w:rsidRPr="00B44444" w:rsidRDefault="00B44444" w:rsidP="001A61CA">
      <w:pPr>
        <w:spacing w:after="120"/>
        <w:outlineLvl w:val="0"/>
        <w:rPr>
          <w:rFonts w:ascii="Arial" w:hAnsi="Arial" w:cs="Arial"/>
          <w:b/>
          <w:bCs/>
          <w:color w:val="000000"/>
          <w:lang w:eastAsia="fr-FR"/>
        </w:rPr>
      </w:pPr>
      <w:r>
        <w:rPr>
          <w:rFonts w:ascii="Arial" w:hAnsi="Arial" w:cs="Arial"/>
          <w:b/>
          <w:bCs/>
          <w:color w:val="000000"/>
          <w:u w:val="single"/>
          <w:lang w:eastAsia="fr-FR"/>
        </w:rPr>
        <w:t>Modalités</w:t>
      </w:r>
      <w:r w:rsidR="00A068EE" w:rsidRPr="00957ABE">
        <w:rPr>
          <w:rFonts w:ascii="Arial" w:hAnsi="Arial" w:cs="Arial"/>
          <w:b/>
          <w:bCs/>
          <w:color w:val="000000"/>
          <w:u w:val="single"/>
          <w:lang w:eastAsia="fr-FR"/>
        </w:rPr>
        <w:t xml:space="preserve"> pédagogique</w:t>
      </w:r>
      <w:r w:rsidR="00212745" w:rsidRPr="00957ABE">
        <w:rPr>
          <w:rFonts w:ascii="Arial" w:hAnsi="Arial" w:cs="Arial"/>
          <w:b/>
          <w:bCs/>
          <w:color w:val="000000"/>
          <w:u w:val="single"/>
          <w:lang w:eastAsia="fr-FR"/>
        </w:rPr>
        <w:t>s</w:t>
      </w:r>
      <w:r w:rsidR="00A068EE" w:rsidRPr="00957ABE">
        <w:rPr>
          <w:rFonts w:ascii="Arial" w:hAnsi="Arial" w:cs="Arial"/>
          <w:b/>
          <w:bCs/>
          <w:color w:val="000000"/>
          <w:lang w:eastAsia="fr-FR"/>
        </w:rPr>
        <w:t> :</w:t>
      </w:r>
      <w:r>
        <w:rPr>
          <w:rFonts w:ascii="Arial" w:hAnsi="Arial" w:cs="Arial"/>
          <w:b/>
          <w:bCs/>
          <w:color w:val="000000"/>
          <w:lang w:eastAsia="fr-FR"/>
        </w:rPr>
        <w:t xml:space="preserve"> </w:t>
      </w:r>
      <w:r w:rsidR="00E11D25" w:rsidRPr="00957ABE">
        <w:rPr>
          <w:rFonts w:ascii="Arial" w:hAnsi="Arial" w:cs="Arial"/>
        </w:rPr>
        <w:t xml:space="preserve">Présentation </w:t>
      </w:r>
      <w:r w:rsidR="00800CEA" w:rsidRPr="00957ABE">
        <w:rPr>
          <w:rFonts w:ascii="Arial" w:hAnsi="Arial" w:cs="Arial"/>
        </w:rPr>
        <w:t>en présentiel</w:t>
      </w:r>
      <w:r w:rsidR="00E45ED8">
        <w:rPr>
          <w:rFonts w:ascii="Arial" w:hAnsi="Arial" w:cs="Arial"/>
        </w:rPr>
        <w:t>.</w:t>
      </w:r>
    </w:p>
    <w:p w:rsidR="001A61CA" w:rsidRDefault="001A61CA" w:rsidP="001A61CA">
      <w:pPr>
        <w:spacing w:after="120"/>
        <w:jc w:val="both"/>
        <w:rPr>
          <w:rFonts w:ascii="Arial" w:hAnsi="Arial" w:cs="Arial"/>
        </w:rPr>
      </w:pPr>
    </w:p>
    <w:p w:rsidR="00C37D31" w:rsidRPr="00C37D31" w:rsidRDefault="00C37D31" w:rsidP="001A61CA">
      <w:pPr>
        <w:spacing w:after="120"/>
        <w:outlineLvl w:val="0"/>
        <w:rPr>
          <w:rFonts w:ascii="Arial" w:hAnsi="Arial" w:cs="Arial"/>
          <w:b/>
          <w:bCs/>
          <w:color w:val="000000"/>
          <w:u w:val="single"/>
          <w:lang w:eastAsia="fr-FR"/>
        </w:rPr>
      </w:pPr>
      <w:r w:rsidRPr="00C37D31">
        <w:rPr>
          <w:rFonts w:ascii="Arial" w:hAnsi="Arial" w:cs="Arial"/>
          <w:b/>
          <w:bCs/>
          <w:color w:val="000000"/>
          <w:u w:val="single"/>
          <w:lang w:eastAsia="fr-FR"/>
        </w:rPr>
        <w:t>Prérequis :</w:t>
      </w:r>
      <w:r w:rsidRPr="00C37D31">
        <w:rPr>
          <w:rFonts w:ascii="Arial" w:hAnsi="Arial" w:cs="Arial"/>
          <w:bCs/>
          <w:color w:val="000000"/>
          <w:lang w:eastAsia="fr-FR"/>
        </w:rPr>
        <w:t xml:space="preserve"> aucun</w:t>
      </w:r>
    </w:p>
    <w:p w:rsidR="001A61CA" w:rsidRDefault="001A61CA" w:rsidP="001A61CA">
      <w:pPr>
        <w:pStyle w:val="Sous-titre"/>
        <w:numPr>
          <w:ilvl w:val="0"/>
          <w:numId w:val="0"/>
        </w:numPr>
        <w:spacing w:before="0" w:after="120"/>
        <w:jc w:val="both"/>
        <w:rPr>
          <w:sz w:val="24"/>
          <w:szCs w:val="24"/>
          <w:u w:val="single"/>
        </w:rPr>
      </w:pPr>
    </w:p>
    <w:p w:rsidR="00984B10" w:rsidRDefault="001A61CA" w:rsidP="001E11C7">
      <w:pPr>
        <w:pStyle w:val="Sous-titre"/>
        <w:numPr>
          <w:ilvl w:val="0"/>
          <w:numId w:val="0"/>
        </w:numPr>
        <w:spacing w:before="0" w:after="120"/>
        <w:contextualSpacing w:val="0"/>
        <w:jc w:val="both"/>
        <w:rPr>
          <w:sz w:val="24"/>
          <w:szCs w:val="24"/>
          <w:u w:val="single"/>
        </w:rPr>
      </w:pPr>
      <w:r w:rsidRPr="001A61CA">
        <w:rPr>
          <w:sz w:val="24"/>
          <w:szCs w:val="24"/>
          <w:u w:val="single"/>
        </w:rPr>
        <w:t>Points d’attention pour préparer la séquence :</w:t>
      </w:r>
    </w:p>
    <w:p w:rsidR="008147D0" w:rsidRDefault="008147D0" w:rsidP="008147D0">
      <w:pPr>
        <w:pStyle w:val="Sous-titre"/>
        <w:numPr>
          <w:ilvl w:val="0"/>
          <w:numId w:val="0"/>
        </w:numPr>
        <w:spacing w:before="0" w:after="120"/>
        <w:contextualSpacing w:val="0"/>
        <w:jc w:val="both"/>
        <w:rPr>
          <w:b w:val="0"/>
          <w:sz w:val="24"/>
          <w:szCs w:val="24"/>
        </w:rPr>
      </w:pPr>
      <w:r>
        <w:rPr>
          <w:b w:val="0"/>
          <w:sz w:val="24"/>
          <w:szCs w:val="24"/>
        </w:rPr>
        <w:t>Avant de commencer à animer ce module, nous vous recommandons de vous assurer que :</w:t>
      </w:r>
    </w:p>
    <w:p w:rsidR="008147D0" w:rsidRDefault="005D3F51" w:rsidP="006701F9">
      <w:pPr>
        <w:pStyle w:val="Paragraphedeliste"/>
        <w:numPr>
          <w:ilvl w:val="0"/>
          <w:numId w:val="35"/>
        </w:numPr>
        <w:rPr>
          <w:rFonts w:ascii="Arial" w:hAnsi="Arial" w:cs="Arial"/>
        </w:rPr>
      </w:pPr>
      <w:r>
        <w:rPr>
          <w:rFonts w:ascii="Arial" w:hAnsi="Arial" w:cs="Arial"/>
        </w:rPr>
        <w:t>Le tutoriel STOP C</w:t>
      </w:r>
      <w:r w:rsidR="008147D0">
        <w:rPr>
          <w:rFonts w:ascii="Arial" w:hAnsi="Arial" w:cs="Arial"/>
        </w:rPr>
        <w:t>ard est disponible</w:t>
      </w:r>
      <w:r w:rsidR="006701F9">
        <w:rPr>
          <w:rFonts w:ascii="Arial" w:hAnsi="Arial" w:cs="Arial"/>
        </w:rPr>
        <w:t xml:space="preserve">, ainsi que le </w:t>
      </w:r>
      <w:r w:rsidR="00AB5485">
        <w:rPr>
          <w:rFonts w:ascii="Arial" w:hAnsi="Arial" w:cs="Arial"/>
        </w:rPr>
        <w:t>kit STOP C</w:t>
      </w:r>
      <w:r w:rsidR="006701F9">
        <w:rPr>
          <w:rFonts w:ascii="Arial" w:hAnsi="Arial" w:cs="Arial"/>
        </w:rPr>
        <w:t>ard associé.</w:t>
      </w:r>
    </w:p>
    <w:p w:rsidR="006701F9" w:rsidRPr="006701F9" w:rsidRDefault="006701F9" w:rsidP="006701F9">
      <w:pPr>
        <w:pStyle w:val="Paragraphedeliste"/>
        <w:numPr>
          <w:ilvl w:val="0"/>
          <w:numId w:val="35"/>
        </w:numPr>
        <w:rPr>
          <w:rFonts w:ascii="Arial" w:hAnsi="Arial" w:cs="Arial"/>
        </w:rPr>
      </w:pPr>
      <w:r>
        <w:rPr>
          <w:rFonts w:ascii="Arial" w:hAnsi="Arial" w:cs="Arial"/>
        </w:rPr>
        <w:t>Un thème pour la simulation a été choisi.</w:t>
      </w:r>
    </w:p>
    <w:p w:rsidR="00855DC2" w:rsidRDefault="00855DC2" w:rsidP="001A61CA">
      <w:pPr>
        <w:pStyle w:val="Sous-titre"/>
        <w:numPr>
          <w:ilvl w:val="0"/>
          <w:numId w:val="0"/>
        </w:numPr>
        <w:spacing w:before="0" w:after="120"/>
        <w:ind w:left="-11"/>
        <w:jc w:val="both"/>
        <w:rPr>
          <w:b w:val="0"/>
          <w:sz w:val="24"/>
          <w:szCs w:val="24"/>
        </w:rPr>
      </w:pPr>
    </w:p>
    <w:p w:rsidR="002F1120" w:rsidRPr="00D372FB" w:rsidRDefault="00D372FB" w:rsidP="002F1120">
      <w:pPr>
        <w:rPr>
          <w:rFonts w:asciiTheme="minorHAnsi" w:hAnsiTheme="minorHAnsi" w:cstheme="minorHAnsi"/>
        </w:rPr>
      </w:pPr>
      <w:r w:rsidRPr="00D372FB">
        <w:rPr>
          <w:rFonts w:asciiTheme="minorHAnsi" w:hAnsiTheme="minorHAnsi" w:cstheme="minorHAnsi"/>
        </w:rPr>
        <w:t>Il y aura un e-learning sur « oser intervenir »</w:t>
      </w:r>
    </w:p>
    <w:p w:rsidR="002F1120" w:rsidRDefault="002F1120" w:rsidP="002F1120"/>
    <w:p w:rsidR="00D66CA1" w:rsidRDefault="00D66CA1">
      <w:r>
        <w:br w:type="page"/>
      </w:r>
    </w:p>
    <w:p w:rsidR="006660AB" w:rsidRDefault="00D10635"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eastAsia="fr-FR"/>
        </w:rPr>
      </w:pPr>
      <w:r>
        <w:rPr>
          <w:rFonts w:ascii="Arial" w:hAnsi="Arial" w:cs="Arial"/>
          <w:b/>
          <w:bCs/>
          <w:color w:val="000000"/>
          <w:sz w:val="22"/>
          <w:szCs w:val="22"/>
          <w:lang w:eastAsia="fr-FR"/>
        </w:rPr>
        <w:lastRenderedPageBreak/>
        <w:t>Accueil des participants :</w:t>
      </w:r>
      <w:r>
        <w:rPr>
          <w:rFonts w:ascii="Arial" w:hAnsi="Arial" w:cs="Arial"/>
          <w:color w:val="000000"/>
          <w:sz w:val="22"/>
          <w:szCs w:val="22"/>
          <w:lang w:eastAsia="fr-FR"/>
        </w:rPr>
        <w:t xml:space="preserve"> </w:t>
      </w:r>
    </w:p>
    <w:p w:rsidR="006660AB"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eastAsia="fr-FR"/>
        </w:rPr>
      </w:pPr>
    </w:p>
    <w:p w:rsidR="00417FF8" w:rsidRDefault="00417FF8"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eastAsia="fr-FR"/>
        </w:rPr>
      </w:pPr>
      <w:r>
        <w:rPr>
          <w:rFonts w:ascii="Arial" w:hAnsi="Arial" w:cs="Arial"/>
          <w:color w:val="000000"/>
          <w:sz w:val="22"/>
          <w:szCs w:val="22"/>
          <w:lang w:eastAsia="fr-FR"/>
        </w:rPr>
        <w:t>Bienvenu</w:t>
      </w:r>
      <w:r w:rsidR="005D3F51">
        <w:rPr>
          <w:rFonts w:ascii="Arial" w:hAnsi="Arial" w:cs="Arial"/>
          <w:color w:val="000000"/>
          <w:sz w:val="22"/>
          <w:szCs w:val="22"/>
          <w:lang w:eastAsia="fr-FR"/>
        </w:rPr>
        <w:t>e</w:t>
      </w:r>
      <w:r>
        <w:rPr>
          <w:rFonts w:ascii="Arial" w:hAnsi="Arial" w:cs="Arial"/>
          <w:color w:val="000000"/>
          <w:sz w:val="22"/>
          <w:szCs w:val="22"/>
          <w:lang w:eastAsia="fr-FR"/>
        </w:rPr>
        <w:t xml:space="preserve"> à ce module,</w:t>
      </w:r>
    </w:p>
    <w:p w:rsidR="006660AB" w:rsidRDefault="0048476D"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eastAsia="fr-FR"/>
        </w:rPr>
      </w:pPr>
      <w:r>
        <w:rPr>
          <w:rFonts w:ascii="Arial" w:hAnsi="Arial" w:cs="Arial"/>
          <w:color w:val="000000"/>
          <w:sz w:val="22"/>
          <w:szCs w:val="22"/>
          <w:lang w:eastAsia="fr-FR"/>
        </w:rPr>
        <w:t>A</w:t>
      </w:r>
      <w:r w:rsidR="00B71CAB">
        <w:rPr>
          <w:rFonts w:ascii="Arial" w:hAnsi="Arial" w:cs="Arial"/>
          <w:color w:val="000000"/>
          <w:sz w:val="22"/>
          <w:szCs w:val="22"/>
          <w:lang w:eastAsia="fr-FR"/>
        </w:rPr>
        <w:t>vant de commencer</w:t>
      </w:r>
      <w:r w:rsidR="006660AB">
        <w:rPr>
          <w:rFonts w:ascii="Arial" w:hAnsi="Arial" w:cs="Arial"/>
          <w:color w:val="000000"/>
          <w:sz w:val="22"/>
          <w:szCs w:val="22"/>
          <w:lang w:eastAsia="fr-FR"/>
        </w:rPr>
        <w:t>, regardons ensemble les objectifs de ce module et son déroulement.</w:t>
      </w:r>
    </w:p>
    <w:p w:rsidR="00CA01AB" w:rsidRDefault="00CA01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fr-FR"/>
        </w:rPr>
      </w:pPr>
      <w:r>
        <w:rPr>
          <w:rFonts w:ascii="Arial" w:hAnsi="Arial" w:cs="Arial"/>
          <w:b/>
          <w:bCs/>
          <w:color w:val="000000"/>
          <w:sz w:val="20"/>
          <w:szCs w:val="20"/>
          <w:lang w:eastAsia="fr-FR"/>
        </w:rPr>
        <w:t>Projete</w:t>
      </w:r>
      <w:r w:rsidR="00B71CAB">
        <w:rPr>
          <w:rFonts w:ascii="Arial" w:hAnsi="Arial" w:cs="Arial"/>
          <w:b/>
          <w:bCs/>
          <w:color w:val="000000"/>
          <w:sz w:val="20"/>
          <w:szCs w:val="20"/>
          <w:lang w:eastAsia="fr-FR"/>
        </w:rPr>
        <w:t>r</w:t>
      </w:r>
      <w:r>
        <w:rPr>
          <w:rFonts w:ascii="Arial" w:hAnsi="Arial" w:cs="Arial"/>
          <w:b/>
          <w:bCs/>
          <w:color w:val="000000"/>
          <w:sz w:val="20"/>
          <w:szCs w:val="20"/>
          <w:lang w:eastAsia="fr-FR"/>
        </w:rPr>
        <w:t xml:space="preserve"> le slide 2.</w:t>
      </w:r>
    </w:p>
    <w:p w:rsidR="00B71CAB"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fr-FR"/>
        </w:rPr>
      </w:pPr>
    </w:p>
    <w:p w:rsidR="0073054A" w:rsidRDefault="0048476D"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eastAsia="fr-FR"/>
        </w:rPr>
      </w:pPr>
      <w:r>
        <w:rPr>
          <w:rFonts w:ascii="Arial" w:hAnsi="Arial" w:cs="Arial"/>
          <w:color w:val="000000"/>
          <w:sz w:val="22"/>
          <w:szCs w:val="22"/>
          <w:lang w:eastAsia="fr-FR"/>
        </w:rPr>
        <w:t>Ce module est destiné à vous mettre en main la Stop Card. L’objectif est</w:t>
      </w:r>
      <w:r w:rsidR="005D3F51">
        <w:rPr>
          <w:rFonts w:ascii="Arial" w:hAnsi="Arial" w:cs="Arial"/>
          <w:color w:val="000000"/>
          <w:sz w:val="22"/>
          <w:szCs w:val="22"/>
          <w:lang w:eastAsia="fr-FR"/>
        </w:rPr>
        <w:t>,</w:t>
      </w:r>
      <w:r>
        <w:rPr>
          <w:rFonts w:ascii="Arial" w:hAnsi="Arial" w:cs="Arial"/>
          <w:color w:val="000000"/>
          <w:sz w:val="22"/>
          <w:szCs w:val="22"/>
          <w:lang w:eastAsia="fr-FR"/>
        </w:rPr>
        <w:t xml:space="preserve"> qu’à la fin du module</w:t>
      </w:r>
      <w:r w:rsidR="005D3F51">
        <w:rPr>
          <w:rFonts w:ascii="Arial" w:hAnsi="Arial" w:cs="Arial"/>
          <w:color w:val="000000"/>
          <w:sz w:val="22"/>
          <w:szCs w:val="22"/>
          <w:lang w:eastAsia="fr-FR"/>
        </w:rPr>
        <w:t xml:space="preserve">, </w:t>
      </w:r>
      <w:r>
        <w:rPr>
          <w:rFonts w:ascii="Arial" w:hAnsi="Arial" w:cs="Arial"/>
          <w:color w:val="000000"/>
          <w:sz w:val="22"/>
          <w:szCs w:val="22"/>
          <w:lang w:eastAsia="fr-FR"/>
        </w:rPr>
        <w:t>vous</w:t>
      </w:r>
      <w:r w:rsidR="00223489">
        <w:rPr>
          <w:rFonts w:ascii="Arial" w:hAnsi="Arial" w:cs="Arial"/>
          <w:color w:val="000000"/>
          <w:sz w:val="22"/>
          <w:szCs w:val="22"/>
          <w:lang w:eastAsia="fr-FR"/>
        </w:rPr>
        <w:t xml:space="preserve"> sachiez ce qu’est </w:t>
      </w:r>
      <w:r w:rsidR="00211238">
        <w:rPr>
          <w:rFonts w:ascii="Arial" w:hAnsi="Arial" w:cs="Arial"/>
          <w:color w:val="000000"/>
          <w:sz w:val="22"/>
          <w:szCs w:val="22"/>
          <w:lang w:eastAsia="fr-FR"/>
        </w:rPr>
        <w:t xml:space="preserve">la Stop Card, et </w:t>
      </w:r>
      <w:r>
        <w:rPr>
          <w:rFonts w:ascii="Arial" w:hAnsi="Arial" w:cs="Arial"/>
          <w:color w:val="000000"/>
          <w:sz w:val="22"/>
          <w:szCs w:val="22"/>
          <w:lang w:eastAsia="fr-FR"/>
        </w:rPr>
        <w:t xml:space="preserve">que vous </w:t>
      </w:r>
      <w:r w:rsidR="0073054A">
        <w:rPr>
          <w:rFonts w:ascii="Arial" w:hAnsi="Arial" w:cs="Arial"/>
          <w:color w:val="000000"/>
          <w:sz w:val="22"/>
          <w:szCs w:val="22"/>
          <w:lang w:eastAsia="fr-FR"/>
        </w:rPr>
        <w:t xml:space="preserve">sachiez </w:t>
      </w:r>
      <w:r w:rsidR="00211238">
        <w:rPr>
          <w:rFonts w:ascii="Arial" w:hAnsi="Arial" w:cs="Arial"/>
          <w:color w:val="000000"/>
          <w:sz w:val="22"/>
          <w:szCs w:val="22"/>
          <w:lang w:eastAsia="fr-FR"/>
        </w:rPr>
        <w:t>vous en servir.</w:t>
      </w:r>
    </w:p>
    <w:p w:rsidR="00B71CAB" w:rsidRPr="00B71CAB" w:rsidRDefault="0048476D"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eastAsia="fr-FR"/>
        </w:rPr>
      </w:pPr>
      <w:r>
        <w:rPr>
          <w:rFonts w:ascii="Arial" w:hAnsi="Arial" w:cs="Arial"/>
          <w:color w:val="000000"/>
          <w:sz w:val="22"/>
          <w:szCs w:val="22"/>
          <w:lang w:eastAsia="fr-FR"/>
        </w:rPr>
        <w:t xml:space="preserve">Nous </w:t>
      </w:r>
      <w:r w:rsidR="00211238">
        <w:rPr>
          <w:rFonts w:ascii="Arial" w:hAnsi="Arial" w:cs="Arial"/>
          <w:color w:val="000000"/>
          <w:sz w:val="22"/>
          <w:szCs w:val="22"/>
          <w:lang w:eastAsia="fr-FR"/>
        </w:rPr>
        <w:t xml:space="preserve">verrons </w:t>
      </w:r>
      <w:r>
        <w:rPr>
          <w:rFonts w:ascii="Arial" w:hAnsi="Arial" w:cs="Arial"/>
          <w:color w:val="000000"/>
          <w:sz w:val="22"/>
          <w:szCs w:val="22"/>
          <w:lang w:eastAsia="fr-FR"/>
        </w:rPr>
        <w:t xml:space="preserve">donc </w:t>
      </w:r>
      <w:r w:rsidR="00211238">
        <w:rPr>
          <w:rFonts w:ascii="Arial" w:hAnsi="Arial" w:cs="Arial"/>
          <w:color w:val="000000"/>
          <w:sz w:val="22"/>
          <w:szCs w:val="22"/>
          <w:lang w:eastAsia="fr-FR"/>
        </w:rPr>
        <w:t xml:space="preserve">ensemble ce </w:t>
      </w:r>
      <w:r w:rsidR="00037282">
        <w:rPr>
          <w:rFonts w:ascii="Arial" w:hAnsi="Arial" w:cs="Arial"/>
          <w:color w:val="000000"/>
          <w:sz w:val="22"/>
          <w:szCs w:val="22"/>
          <w:lang w:eastAsia="fr-FR"/>
        </w:rPr>
        <w:t>que c’est</w:t>
      </w:r>
      <w:r w:rsidR="00211238">
        <w:rPr>
          <w:rFonts w:ascii="Arial" w:hAnsi="Arial" w:cs="Arial"/>
          <w:color w:val="000000"/>
          <w:sz w:val="22"/>
          <w:szCs w:val="22"/>
          <w:lang w:eastAsia="fr-FR"/>
        </w:rPr>
        <w:t>, quelle est son utilité, et quelles sont ses modalités d’utilisation</w:t>
      </w:r>
      <w:r w:rsidR="001C73DE">
        <w:rPr>
          <w:rFonts w:ascii="Arial" w:hAnsi="Arial" w:cs="Arial"/>
          <w:color w:val="000000"/>
          <w:sz w:val="22"/>
          <w:szCs w:val="22"/>
          <w:lang w:eastAsia="fr-FR"/>
        </w:rPr>
        <w:t>.</w:t>
      </w:r>
    </w:p>
    <w:p w:rsidR="006660AB"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fr-FR"/>
        </w:rPr>
      </w:pPr>
      <w:r>
        <w:rPr>
          <w:rFonts w:ascii="Arial" w:hAnsi="Arial" w:cs="Arial"/>
          <w:b/>
          <w:bCs/>
          <w:color w:val="000000"/>
          <w:sz w:val="20"/>
          <w:szCs w:val="20"/>
          <w:lang w:eastAsia="fr-FR"/>
        </w:rPr>
        <w:t>S’a</w:t>
      </w:r>
      <w:r w:rsidR="006660AB">
        <w:rPr>
          <w:rFonts w:ascii="Arial" w:hAnsi="Arial" w:cs="Arial"/>
          <w:b/>
          <w:bCs/>
          <w:color w:val="000000"/>
          <w:sz w:val="20"/>
          <w:szCs w:val="20"/>
          <w:lang w:eastAsia="fr-FR"/>
        </w:rPr>
        <w:t>ssure</w:t>
      </w:r>
      <w:r>
        <w:rPr>
          <w:rFonts w:ascii="Arial" w:hAnsi="Arial" w:cs="Arial"/>
          <w:b/>
          <w:bCs/>
          <w:color w:val="000000"/>
          <w:sz w:val="20"/>
          <w:szCs w:val="20"/>
          <w:lang w:eastAsia="fr-FR"/>
        </w:rPr>
        <w:t>r</w:t>
      </w:r>
      <w:r w:rsidR="006660AB">
        <w:rPr>
          <w:rFonts w:ascii="Arial" w:hAnsi="Arial" w:cs="Arial"/>
          <w:b/>
          <w:bCs/>
          <w:color w:val="000000"/>
          <w:sz w:val="20"/>
          <w:szCs w:val="20"/>
          <w:lang w:eastAsia="fr-FR"/>
        </w:rPr>
        <w:t xml:space="preserve"> que le contenu est clair pour tous.</w:t>
      </w:r>
    </w:p>
    <w:p w:rsidR="006660AB"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fr-FR"/>
        </w:rPr>
      </w:pPr>
      <w:r>
        <w:rPr>
          <w:rFonts w:ascii="Arial" w:hAnsi="Arial" w:cs="Arial"/>
          <w:b/>
          <w:bCs/>
          <w:color w:val="000000"/>
          <w:sz w:val="20"/>
          <w:szCs w:val="20"/>
          <w:lang w:eastAsia="fr-FR"/>
        </w:rPr>
        <w:t>Répondre aux éventuelles questions.</w:t>
      </w:r>
    </w:p>
    <w:p w:rsidR="002F1120" w:rsidRDefault="002F1120" w:rsidP="006660AB">
      <w:pPr>
        <w:pStyle w:val="Corps"/>
        <w:spacing w:after="120"/>
        <w:rPr>
          <w:rFonts w:ascii="Arial" w:hAnsi="Arial" w:cs="Arial"/>
          <w:bCs/>
          <w:color w:val="353535"/>
        </w:rPr>
      </w:pPr>
    </w:p>
    <w:p w:rsidR="00B500EF" w:rsidRDefault="00B500EF" w:rsidP="00B500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eastAsia="fr-FR"/>
        </w:rPr>
      </w:pPr>
      <w:r>
        <w:rPr>
          <w:rFonts w:ascii="Arial" w:hAnsi="Arial" w:cs="Arial"/>
          <w:b/>
          <w:bCs/>
          <w:color w:val="000000"/>
          <w:sz w:val="22"/>
          <w:szCs w:val="22"/>
          <w:lang w:eastAsia="fr-FR"/>
        </w:rPr>
        <w:t>5’</w:t>
      </w:r>
      <w:r>
        <w:rPr>
          <w:rFonts w:ascii="Arial" w:hAnsi="Arial" w:cs="Arial"/>
          <w:b/>
          <w:bCs/>
          <w:color w:val="000000"/>
          <w:sz w:val="22"/>
          <w:szCs w:val="22"/>
          <w:lang w:eastAsia="fr-FR"/>
        </w:rPr>
        <w:tab/>
      </w:r>
      <w:r>
        <w:rPr>
          <w:rFonts w:ascii="Arial" w:hAnsi="Arial" w:cs="Arial"/>
          <w:b/>
          <w:bCs/>
          <w:color w:val="000000"/>
          <w:sz w:val="22"/>
          <w:szCs w:val="22"/>
          <w:lang w:eastAsia="fr-FR"/>
        </w:rPr>
        <w:tab/>
      </w:r>
      <w:r>
        <w:rPr>
          <w:rFonts w:ascii="Arial" w:hAnsi="Arial" w:cs="Arial"/>
          <w:b/>
          <w:bCs/>
          <w:color w:val="000000"/>
          <w:sz w:val="22"/>
          <w:szCs w:val="22"/>
          <w:lang w:eastAsia="fr-FR"/>
        </w:rPr>
        <w:tab/>
        <w:t>00:05</w:t>
      </w:r>
    </w:p>
    <w:p w:rsidR="00B500EF" w:rsidRDefault="00B500EF" w:rsidP="006660AB">
      <w:pPr>
        <w:pStyle w:val="Corps"/>
        <w:spacing w:after="120"/>
        <w:rPr>
          <w:rFonts w:ascii="Arial" w:hAnsi="Arial" w:cs="Arial"/>
          <w:bCs/>
          <w:color w:val="353535"/>
        </w:rPr>
      </w:pPr>
    </w:p>
    <w:p w:rsidR="00211238" w:rsidRPr="00332C8F" w:rsidRDefault="00211238" w:rsidP="0021123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eastAsia="fr-FR"/>
        </w:rPr>
      </w:pPr>
      <w:r>
        <w:rPr>
          <w:rFonts w:ascii="Arial" w:hAnsi="Arial" w:cs="Arial"/>
          <w:b/>
          <w:bCs/>
          <w:color w:val="000000"/>
          <w:sz w:val="22"/>
          <w:szCs w:val="22"/>
          <w:lang w:eastAsia="fr-FR"/>
        </w:rPr>
        <w:t>Séquence 1 :</w:t>
      </w:r>
      <w:r>
        <w:rPr>
          <w:rFonts w:ascii="Arial" w:hAnsi="Arial" w:cs="Arial"/>
          <w:color w:val="000000"/>
          <w:sz w:val="22"/>
          <w:szCs w:val="22"/>
          <w:lang w:eastAsia="fr-FR"/>
        </w:rPr>
        <w:t xml:space="preserve"> </w:t>
      </w:r>
    </w:p>
    <w:p w:rsidR="00211238" w:rsidRPr="00B71CAB" w:rsidRDefault="00211238" w:rsidP="00211238">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bCs/>
          <w:i/>
          <w:iCs/>
          <w:color w:val="A6A6A6" w:themeColor="background1" w:themeShade="A6"/>
          <w:sz w:val="22"/>
          <w:szCs w:val="22"/>
          <w:lang w:eastAsia="fr-FR"/>
        </w:rPr>
      </w:pPr>
      <w:r w:rsidRPr="00F65289">
        <w:rPr>
          <w:rFonts w:ascii="Arial" w:hAnsi="Arial" w:cs="Arial"/>
          <w:b/>
          <w:bCs/>
          <w:i/>
          <w:iCs/>
          <w:color w:val="A6A6A6" w:themeColor="background1" w:themeShade="A6"/>
          <w:sz w:val="22"/>
          <w:szCs w:val="22"/>
          <w:lang w:eastAsia="fr-FR"/>
        </w:rPr>
        <w:t xml:space="preserve">Le but de </w:t>
      </w:r>
      <w:r>
        <w:rPr>
          <w:rFonts w:ascii="Arial" w:hAnsi="Arial" w:cs="Arial"/>
          <w:b/>
          <w:bCs/>
          <w:i/>
          <w:iCs/>
          <w:color w:val="A6A6A6" w:themeColor="background1" w:themeShade="A6"/>
          <w:sz w:val="22"/>
          <w:szCs w:val="22"/>
          <w:lang w:eastAsia="fr-FR"/>
        </w:rPr>
        <w:t>la</w:t>
      </w:r>
      <w:r w:rsidRPr="00F65289">
        <w:rPr>
          <w:rFonts w:ascii="Arial" w:hAnsi="Arial" w:cs="Arial"/>
          <w:b/>
          <w:bCs/>
          <w:i/>
          <w:iCs/>
          <w:color w:val="A6A6A6" w:themeColor="background1" w:themeShade="A6"/>
          <w:sz w:val="22"/>
          <w:szCs w:val="22"/>
          <w:lang w:eastAsia="fr-FR"/>
        </w:rPr>
        <w:t xml:space="preserve"> séquence</w:t>
      </w:r>
      <w:r>
        <w:rPr>
          <w:rFonts w:ascii="Arial" w:hAnsi="Arial" w:cs="Arial"/>
          <w:b/>
          <w:bCs/>
          <w:i/>
          <w:iCs/>
          <w:color w:val="A6A6A6" w:themeColor="background1" w:themeShade="A6"/>
          <w:sz w:val="22"/>
          <w:szCs w:val="22"/>
          <w:lang w:eastAsia="fr-FR"/>
        </w:rPr>
        <w:t xml:space="preserve"> : </w:t>
      </w:r>
      <w:r w:rsidR="00223489">
        <w:rPr>
          <w:rFonts w:ascii="Arial" w:hAnsi="Arial" w:cs="Arial"/>
          <w:bCs/>
          <w:i/>
          <w:iCs/>
          <w:color w:val="A6A6A6" w:themeColor="background1" w:themeShade="A6"/>
          <w:sz w:val="22"/>
          <w:szCs w:val="22"/>
          <w:lang w:eastAsia="fr-FR"/>
        </w:rPr>
        <w:t>les participants ont compris</w:t>
      </w:r>
      <w:r w:rsidRPr="00223489">
        <w:rPr>
          <w:rFonts w:ascii="Arial" w:hAnsi="Arial" w:cs="Arial"/>
          <w:bCs/>
          <w:i/>
          <w:iCs/>
          <w:color w:val="A6A6A6" w:themeColor="background1" w:themeShade="A6"/>
          <w:sz w:val="22"/>
          <w:szCs w:val="22"/>
          <w:lang w:eastAsia="fr-FR"/>
        </w:rPr>
        <w:t xml:space="preserve"> que</w:t>
      </w:r>
      <w:r w:rsidR="00037282" w:rsidRPr="00223489">
        <w:rPr>
          <w:rFonts w:ascii="Arial" w:hAnsi="Arial" w:cs="Arial"/>
          <w:bCs/>
          <w:i/>
          <w:iCs/>
          <w:color w:val="A6A6A6" w:themeColor="background1" w:themeShade="A6"/>
          <w:sz w:val="22"/>
          <w:szCs w:val="22"/>
          <w:lang w:eastAsia="fr-FR"/>
        </w:rPr>
        <w:t xml:space="preserve"> la Stop Card est</w:t>
      </w:r>
      <w:r w:rsidRPr="00223489">
        <w:rPr>
          <w:rFonts w:ascii="Arial" w:hAnsi="Arial" w:cs="Arial"/>
          <w:bCs/>
          <w:i/>
          <w:iCs/>
          <w:color w:val="A6A6A6" w:themeColor="background1" w:themeShade="A6"/>
          <w:sz w:val="22"/>
          <w:szCs w:val="22"/>
          <w:lang w:eastAsia="fr-FR"/>
        </w:rPr>
        <w:t xml:space="preserve"> </w:t>
      </w:r>
      <w:r w:rsidR="00037282" w:rsidRPr="00223489">
        <w:rPr>
          <w:rFonts w:ascii="Arial" w:hAnsi="Arial" w:cs="Arial"/>
          <w:bCs/>
          <w:i/>
          <w:iCs/>
          <w:color w:val="A6A6A6" w:themeColor="background1" w:themeShade="A6"/>
          <w:sz w:val="22"/>
          <w:szCs w:val="22"/>
          <w:lang w:eastAsia="fr-FR"/>
        </w:rPr>
        <w:t xml:space="preserve">un outil utilisé en vue de donner à chacun les moyens d’intervenir </w:t>
      </w:r>
      <w:r w:rsidR="00223489">
        <w:rPr>
          <w:rFonts w:ascii="Arial" w:hAnsi="Arial" w:cs="Arial"/>
          <w:bCs/>
          <w:i/>
          <w:iCs/>
          <w:color w:val="A6A6A6" w:themeColor="background1" w:themeShade="A6"/>
          <w:sz w:val="22"/>
          <w:szCs w:val="22"/>
          <w:lang w:eastAsia="fr-FR"/>
        </w:rPr>
        <w:t xml:space="preserve">en cas de situations </w:t>
      </w:r>
      <w:r w:rsidR="00D339C8">
        <w:rPr>
          <w:rFonts w:ascii="Arial" w:hAnsi="Arial" w:cs="Arial"/>
          <w:bCs/>
          <w:i/>
          <w:iCs/>
          <w:color w:val="A6A6A6" w:themeColor="background1" w:themeShade="A6"/>
          <w:sz w:val="22"/>
          <w:szCs w:val="22"/>
          <w:lang w:eastAsia="fr-FR"/>
        </w:rPr>
        <w:t>dangereuses</w:t>
      </w:r>
      <w:r w:rsidR="00223489">
        <w:rPr>
          <w:rFonts w:ascii="Arial" w:hAnsi="Arial" w:cs="Arial"/>
          <w:bCs/>
          <w:i/>
          <w:iCs/>
          <w:color w:val="A6A6A6" w:themeColor="background1" w:themeShade="A6"/>
          <w:sz w:val="22"/>
          <w:szCs w:val="22"/>
          <w:lang w:eastAsia="fr-FR"/>
        </w:rPr>
        <w:t xml:space="preserve">, </w:t>
      </w:r>
      <w:r w:rsidR="00037282" w:rsidRPr="00223489">
        <w:rPr>
          <w:rFonts w:ascii="Arial" w:hAnsi="Arial" w:cs="Arial"/>
          <w:bCs/>
          <w:i/>
          <w:iCs/>
          <w:color w:val="A6A6A6" w:themeColor="background1" w:themeShade="A6"/>
          <w:sz w:val="22"/>
          <w:szCs w:val="22"/>
          <w:lang w:eastAsia="fr-FR"/>
        </w:rPr>
        <w:t>et</w:t>
      </w:r>
      <w:r w:rsidR="00223489">
        <w:rPr>
          <w:rFonts w:ascii="Arial" w:hAnsi="Arial" w:cs="Arial"/>
          <w:bCs/>
          <w:i/>
          <w:iCs/>
          <w:color w:val="A6A6A6" w:themeColor="background1" w:themeShade="A6"/>
          <w:sz w:val="22"/>
          <w:szCs w:val="22"/>
          <w:lang w:eastAsia="fr-FR"/>
        </w:rPr>
        <w:t xml:space="preserve"> que le Groupe les encourage</w:t>
      </w:r>
      <w:r w:rsidR="00037282" w:rsidRPr="00223489">
        <w:rPr>
          <w:rFonts w:ascii="Arial" w:hAnsi="Arial" w:cs="Arial"/>
          <w:bCs/>
          <w:i/>
          <w:iCs/>
          <w:color w:val="A6A6A6" w:themeColor="background1" w:themeShade="A6"/>
          <w:sz w:val="22"/>
          <w:szCs w:val="22"/>
          <w:lang w:eastAsia="fr-FR"/>
        </w:rPr>
        <w:t xml:space="preserve"> à le faire pour progresser en matière de sécurité.</w:t>
      </w:r>
    </w:p>
    <w:p w:rsidR="009F60AD" w:rsidRDefault="009F60AD" w:rsidP="009F60A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fr-FR"/>
        </w:rPr>
      </w:pPr>
    </w:p>
    <w:p w:rsidR="00443B4F" w:rsidRPr="00443B4F"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eastAsia="fr-FR"/>
        </w:rPr>
      </w:pPr>
      <w:r>
        <w:rPr>
          <w:rFonts w:ascii="Arial" w:hAnsi="Arial" w:cs="Arial"/>
          <w:color w:val="000000"/>
          <w:sz w:val="22"/>
          <w:szCs w:val="22"/>
          <w:lang w:eastAsia="fr-FR"/>
        </w:rPr>
        <w:t>Lors des modules précédents, n</w:t>
      </w:r>
      <w:r w:rsidRPr="00443B4F">
        <w:rPr>
          <w:rFonts w:ascii="Arial" w:hAnsi="Arial" w:cs="Arial"/>
          <w:color w:val="000000"/>
          <w:sz w:val="22"/>
          <w:szCs w:val="22"/>
          <w:lang w:eastAsia="fr-FR"/>
        </w:rPr>
        <w:t xml:space="preserve">ous avons déjà rapidement évoqué la Stop Card comme un des outils de prévention des risques. </w:t>
      </w:r>
    </w:p>
    <w:p w:rsidR="00443B4F" w:rsidRDefault="005D3F51"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eastAsia="fr-FR"/>
        </w:rPr>
      </w:pPr>
      <w:r>
        <w:rPr>
          <w:rFonts w:ascii="Arial" w:hAnsi="Arial" w:cs="Arial"/>
          <w:color w:val="000000"/>
          <w:sz w:val="22"/>
          <w:szCs w:val="22"/>
          <w:lang w:eastAsia="fr-FR"/>
        </w:rPr>
        <w:t>Quelqu’un a-</w:t>
      </w:r>
      <w:r w:rsidR="00443B4F" w:rsidRPr="00443B4F">
        <w:rPr>
          <w:rFonts w:ascii="Arial" w:hAnsi="Arial" w:cs="Arial"/>
          <w:color w:val="000000"/>
          <w:sz w:val="22"/>
          <w:szCs w:val="22"/>
          <w:lang w:eastAsia="fr-FR"/>
        </w:rPr>
        <w:t>t-il une idée de ce que c’est, et quel est son objectif (à quoi elle sert) ?</w:t>
      </w:r>
    </w:p>
    <w:p w:rsidR="00443B4F" w:rsidRDefault="005D3F51"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fr-FR"/>
        </w:rPr>
      </w:pPr>
      <w:r>
        <w:rPr>
          <w:rFonts w:ascii="Arial" w:hAnsi="Arial" w:cs="Arial"/>
          <w:b/>
          <w:bCs/>
          <w:color w:val="000000"/>
          <w:sz w:val="20"/>
          <w:szCs w:val="20"/>
          <w:lang w:eastAsia="fr-FR"/>
        </w:rPr>
        <w:t>Canto</w:t>
      </w:r>
      <w:r w:rsidR="00443B4F">
        <w:rPr>
          <w:rFonts w:ascii="Arial" w:hAnsi="Arial" w:cs="Arial"/>
          <w:b/>
          <w:bCs/>
          <w:color w:val="000000"/>
          <w:sz w:val="20"/>
          <w:szCs w:val="20"/>
          <w:lang w:eastAsia="fr-FR"/>
        </w:rPr>
        <w:t>nade.</w:t>
      </w:r>
    </w:p>
    <w:p w:rsidR="00443B4F"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fr-FR"/>
        </w:rPr>
      </w:pPr>
      <w:r w:rsidRPr="00443B4F">
        <w:rPr>
          <w:rFonts w:ascii="Arial" w:hAnsi="Arial" w:cs="Arial"/>
          <w:b/>
          <w:bCs/>
          <w:color w:val="000000"/>
          <w:sz w:val="20"/>
          <w:szCs w:val="20"/>
          <w:lang w:eastAsia="fr-FR"/>
        </w:rPr>
        <w:t>Laisse</w:t>
      </w:r>
      <w:r>
        <w:rPr>
          <w:rFonts w:ascii="Arial" w:hAnsi="Arial" w:cs="Arial"/>
          <w:b/>
          <w:bCs/>
          <w:color w:val="000000"/>
          <w:sz w:val="20"/>
          <w:szCs w:val="20"/>
          <w:lang w:eastAsia="fr-FR"/>
        </w:rPr>
        <w:t>r</w:t>
      </w:r>
      <w:r w:rsidRPr="00443B4F">
        <w:rPr>
          <w:rFonts w:ascii="Arial" w:hAnsi="Arial" w:cs="Arial"/>
          <w:b/>
          <w:bCs/>
          <w:color w:val="000000"/>
          <w:sz w:val="20"/>
          <w:szCs w:val="20"/>
          <w:lang w:eastAsia="fr-FR"/>
        </w:rPr>
        <w:t xml:space="preserve"> les participants échanger sur l’idée qu’ils se font de la Stop Card.</w:t>
      </w:r>
      <w:r>
        <w:rPr>
          <w:rFonts w:ascii="Arial" w:hAnsi="Arial" w:cs="Arial"/>
          <w:b/>
          <w:bCs/>
          <w:color w:val="000000"/>
          <w:sz w:val="20"/>
          <w:szCs w:val="20"/>
          <w:lang w:eastAsia="fr-FR"/>
        </w:rPr>
        <w:t xml:space="preserve"> </w:t>
      </w:r>
    </w:p>
    <w:p w:rsidR="00E10735" w:rsidRDefault="00E10735"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fr-FR"/>
        </w:rPr>
      </w:pPr>
    </w:p>
    <w:p w:rsidR="00CB5902" w:rsidRDefault="00CB5902"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fr-FR"/>
        </w:rPr>
      </w:pPr>
    </w:p>
    <w:p w:rsidR="00CB5902"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eastAsia="fr-FR"/>
        </w:rPr>
      </w:pPr>
      <w:r>
        <w:rPr>
          <w:rFonts w:ascii="Arial" w:hAnsi="Arial" w:cs="Arial"/>
          <w:b/>
          <w:bCs/>
          <w:color w:val="000000"/>
          <w:sz w:val="22"/>
          <w:szCs w:val="22"/>
          <w:lang w:eastAsia="fr-FR"/>
        </w:rPr>
        <w:t>10’</w:t>
      </w:r>
      <w:r>
        <w:rPr>
          <w:rFonts w:ascii="Arial" w:hAnsi="Arial" w:cs="Arial"/>
          <w:b/>
          <w:bCs/>
          <w:color w:val="000000"/>
          <w:sz w:val="22"/>
          <w:szCs w:val="22"/>
          <w:lang w:eastAsia="fr-FR"/>
        </w:rPr>
        <w:tab/>
      </w:r>
      <w:r>
        <w:rPr>
          <w:rFonts w:ascii="Arial" w:hAnsi="Arial" w:cs="Arial"/>
          <w:b/>
          <w:bCs/>
          <w:color w:val="000000"/>
          <w:sz w:val="22"/>
          <w:szCs w:val="22"/>
          <w:lang w:eastAsia="fr-FR"/>
        </w:rPr>
        <w:tab/>
      </w:r>
      <w:r>
        <w:rPr>
          <w:rFonts w:ascii="Arial" w:hAnsi="Arial" w:cs="Arial"/>
          <w:b/>
          <w:bCs/>
          <w:color w:val="000000"/>
          <w:sz w:val="22"/>
          <w:szCs w:val="22"/>
          <w:lang w:eastAsia="fr-FR"/>
        </w:rPr>
        <w:tab/>
        <w:t>00:15</w:t>
      </w:r>
    </w:p>
    <w:p w:rsidR="00CB5902"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eastAsia="fr-FR"/>
        </w:rPr>
      </w:pPr>
    </w:p>
    <w:p w:rsidR="00CB5902" w:rsidRDefault="00CB5902"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fr-FR"/>
        </w:rPr>
      </w:pPr>
    </w:p>
    <w:p w:rsidR="00443B4F"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fr-FR"/>
        </w:rPr>
      </w:pPr>
    </w:p>
    <w:p w:rsidR="00443B4F" w:rsidRP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eastAsia="fr-FR"/>
        </w:rPr>
      </w:pPr>
      <w:r>
        <w:rPr>
          <w:rFonts w:ascii="Arial" w:hAnsi="Arial" w:cs="Arial"/>
          <w:color w:val="000000"/>
          <w:sz w:val="22"/>
          <w:szCs w:val="22"/>
          <w:lang w:eastAsia="fr-FR"/>
        </w:rPr>
        <w:t>Voyons</w:t>
      </w:r>
      <w:r w:rsidR="00443B4F" w:rsidRPr="00E10735">
        <w:rPr>
          <w:rFonts w:ascii="Arial" w:hAnsi="Arial" w:cs="Arial"/>
          <w:color w:val="000000"/>
          <w:sz w:val="22"/>
          <w:szCs w:val="22"/>
          <w:lang w:eastAsia="fr-FR"/>
        </w:rPr>
        <w:t xml:space="preserve"> ensemble précisément de quoi il s’agit.</w:t>
      </w:r>
    </w:p>
    <w:p w:rsidR="00E10735" w:rsidRDefault="005D3F51"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fr-FR"/>
        </w:rPr>
      </w:pPr>
      <w:r>
        <w:rPr>
          <w:rFonts w:ascii="Arial" w:hAnsi="Arial" w:cs="Arial"/>
          <w:b/>
          <w:bCs/>
          <w:color w:val="000000"/>
          <w:sz w:val="20"/>
          <w:szCs w:val="20"/>
          <w:lang w:eastAsia="fr-FR"/>
        </w:rPr>
        <w:t>Afficher le slide</w:t>
      </w:r>
      <w:r w:rsidR="00443B4F">
        <w:rPr>
          <w:rFonts w:ascii="Arial" w:hAnsi="Arial" w:cs="Arial"/>
          <w:b/>
          <w:bCs/>
          <w:color w:val="000000"/>
          <w:sz w:val="20"/>
          <w:szCs w:val="20"/>
          <w:lang w:eastAsia="fr-FR"/>
        </w:rPr>
        <w:t xml:space="preserve"> </w:t>
      </w:r>
      <w:r w:rsidR="002D2E41">
        <w:rPr>
          <w:rFonts w:ascii="Arial" w:hAnsi="Arial" w:cs="Arial"/>
          <w:b/>
          <w:bCs/>
          <w:color w:val="000000"/>
          <w:sz w:val="20"/>
          <w:szCs w:val="20"/>
          <w:lang w:eastAsia="fr-FR"/>
        </w:rPr>
        <w:t>3</w:t>
      </w:r>
      <w:r w:rsidR="00E10735">
        <w:rPr>
          <w:rFonts w:ascii="Arial" w:hAnsi="Arial" w:cs="Arial"/>
          <w:b/>
          <w:bCs/>
          <w:color w:val="000000"/>
          <w:sz w:val="20"/>
          <w:szCs w:val="20"/>
          <w:lang w:eastAsia="fr-FR"/>
        </w:rPr>
        <w:t>, puis d</w:t>
      </w:r>
      <w:r w:rsidR="002D2E41">
        <w:rPr>
          <w:rFonts w:ascii="Arial" w:hAnsi="Arial" w:cs="Arial"/>
          <w:b/>
          <w:bCs/>
          <w:color w:val="000000"/>
          <w:sz w:val="20"/>
          <w:szCs w:val="20"/>
          <w:lang w:eastAsia="fr-FR"/>
        </w:rPr>
        <w:t xml:space="preserve">emander à un participant de lire à haute voix. </w:t>
      </w:r>
      <w:r w:rsidR="00E10735">
        <w:rPr>
          <w:rFonts w:ascii="Arial" w:hAnsi="Arial" w:cs="Arial"/>
          <w:b/>
          <w:bCs/>
          <w:color w:val="000000"/>
          <w:sz w:val="20"/>
          <w:szCs w:val="20"/>
          <w:lang w:eastAsia="fr-FR"/>
        </w:rPr>
        <w:t xml:space="preserve">Ainsi de suite pour les slides 4, </w:t>
      </w:r>
      <w:r w:rsidR="00C3638D">
        <w:rPr>
          <w:rFonts w:ascii="Arial" w:hAnsi="Arial" w:cs="Arial"/>
          <w:b/>
          <w:bCs/>
          <w:color w:val="000000"/>
          <w:sz w:val="20"/>
          <w:szCs w:val="20"/>
          <w:lang w:eastAsia="fr-FR"/>
        </w:rPr>
        <w:t>5, 6</w:t>
      </w:r>
      <w:r w:rsidR="00E10735">
        <w:rPr>
          <w:rFonts w:ascii="Arial" w:hAnsi="Arial" w:cs="Arial"/>
          <w:b/>
          <w:bCs/>
          <w:color w:val="000000"/>
          <w:sz w:val="20"/>
          <w:szCs w:val="20"/>
          <w:lang w:eastAsia="fr-FR"/>
        </w:rPr>
        <w:t xml:space="preserve"> et </w:t>
      </w:r>
      <w:r w:rsidR="00C3638D">
        <w:rPr>
          <w:rFonts w:ascii="Arial" w:hAnsi="Arial" w:cs="Arial"/>
          <w:b/>
          <w:bCs/>
          <w:color w:val="000000"/>
          <w:sz w:val="20"/>
          <w:szCs w:val="20"/>
          <w:lang w:eastAsia="fr-FR"/>
        </w:rPr>
        <w:t>7</w:t>
      </w:r>
      <w:r w:rsidR="00E10735">
        <w:rPr>
          <w:rFonts w:ascii="Arial" w:hAnsi="Arial" w:cs="Arial"/>
          <w:b/>
          <w:bCs/>
          <w:color w:val="000000"/>
          <w:sz w:val="20"/>
          <w:szCs w:val="20"/>
          <w:lang w:eastAsia="fr-FR"/>
        </w:rPr>
        <w:t>.</w:t>
      </w:r>
    </w:p>
    <w:p w:rsidR="00C3638D"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fr-FR"/>
        </w:rPr>
      </w:pPr>
    </w:p>
    <w:p w:rsidR="00E10735" w:rsidRPr="00C3638D" w:rsidRDefault="00C3638D" w:rsidP="00C3638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fr-FR"/>
        </w:rPr>
      </w:pPr>
      <w:r>
        <w:rPr>
          <w:rFonts w:ascii="Arial" w:hAnsi="Arial" w:cs="Arial"/>
          <w:b/>
          <w:bCs/>
          <w:color w:val="000000"/>
          <w:sz w:val="20"/>
          <w:szCs w:val="20"/>
          <w:lang w:eastAsia="fr-FR"/>
        </w:rPr>
        <w:t>Sur la slide 8, précisez que la Stop Card est un outil pour tous, mais qu’il y a des rôles spécifiques à prendre en compte.</w:t>
      </w:r>
    </w:p>
    <w:p w:rsidR="00C3638D"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rPr>
        <w:t>Pour faire le lien avec l’exercice qui suit, p</w:t>
      </w:r>
      <w:r w:rsidR="00E10735" w:rsidRPr="00E10735">
        <w:rPr>
          <w:rFonts w:ascii="Arial" w:hAnsi="Arial" w:cs="Arial"/>
          <w:b/>
          <w:bCs/>
          <w:sz w:val="20"/>
          <w:szCs w:val="20"/>
        </w:rPr>
        <w:t>réciser le fait que la Stop Card est une délégation d’autorité à utiliser en dernier ressort. Il faut avant tout intervenir en favorisant la discussion.</w:t>
      </w: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eastAsia="fr-FR"/>
        </w:rPr>
        <w:t>15’</w:t>
      </w:r>
      <w:r>
        <w:rPr>
          <w:rFonts w:ascii="Arial" w:hAnsi="Arial" w:cs="Arial"/>
          <w:b/>
          <w:bCs/>
          <w:color w:val="000000"/>
          <w:sz w:val="22"/>
          <w:szCs w:val="22"/>
          <w:lang w:eastAsia="fr-FR"/>
        </w:rPr>
        <w:tab/>
      </w:r>
      <w:r>
        <w:rPr>
          <w:rFonts w:ascii="Arial" w:hAnsi="Arial" w:cs="Arial"/>
          <w:b/>
          <w:bCs/>
          <w:color w:val="000000"/>
          <w:sz w:val="22"/>
          <w:szCs w:val="22"/>
          <w:lang w:eastAsia="fr-FR"/>
        </w:rPr>
        <w:tab/>
      </w:r>
      <w:r>
        <w:rPr>
          <w:rFonts w:ascii="Arial" w:hAnsi="Arial" w:cs="Arial"/>
          <w:b/>
          <w:bCs/>
          <w:color w:val="000000"/>
          <w:sz w:val="22"/>
          <w:szCs w:val="22"/>
          <w:lang w:eastAsia="fr-FR"/>
        </w:rPr>
        <w:tab/>
        <w:t>00:30</w:t>
      </w: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Pr="00332C8F"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eastAsia="fr-FR"/>
        </w:rPr>
      </w:pPr>
      <w:r>
        <w:rPr>
          <w:rFonts w:ascii="Arial" w:hAnsi="Arial" w:cs="Arial"/>
          <w:b/>
          <w:bCs/>
          <w:color w:val="000000"/>
          <w:sz w:val="22"/>
          <w:szCs w:val="22"/>
          <w:lang w:eastAsia="fr-FR"/>
        </w:rPr>
        <w:lastRenderedPageBreak/>
        <w:t>Séquence 2 :</w:t>
      </w:r>
      <w:r>
        <w:rPr>
          <w:rFonts w:ascii="Arial" w:hAnsi="Arial" w:cs="Arial"/>
          <w:color w:val="000000"/>
          <w:sz w:val="22"/>
          <w:szCs w:val="22"/>
          <w:lang w:eastAsia="fr-FR"/>
        </w:rPr>
        <w:t xml:space="preserve"> </w:t>
      </w:r>
    </w:p>
    <w:p w:rsidR="00CB5902" w:rsidRPr="00B71CAB" w:rsidRDefault="00CB5902" w:rsidP="00CB5902">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bCs/>
          <w:i/>
          <w:iCs/>
          <w:color w:val="A6A6A6" w:themeColor="background1" w:themeShade="A6"/>
          <w:sz w:val="22"/>
          <w:szCs w:val="22"/>
          <w:lang w:eastAsia="fr-FR"/>
        </w:rPr>
      </w:pPr>
      <w:r w:rsidRPr="00F65289">
        <w:rPr>
          <w:rFonts w:ascii="Arial" w:hAnsi="Arial" w:cs="Arial"/>
          <w:b/>
          <w:bCs/>
          <w:i/>
          <w:iCs/>
          <w:color w:val="A6A6A6" w:themeColor="background1" w:themeShade="A6"/>
          <w:sz w:val="22"/>
          <w:szCs w:val="22"/>
          <w:lang w:eastAsia="fr-FR"/>
        </w:rPr>
        <w:t xml:space="preserve">Le but de </w:t>
      </w:r>
      <w:r>
        <w:rPr>
          <w:rFonts w:ascii="Arial" w:hAnsi="Arial" w:cs="Arial"/>
          <w:b/>
          <w:bCs/>
          <w:i/>
          <w:iCs/>
          <w:color w:val="A6A6A6" w:themeColor="background1" w:themeShade="A6"/>
          <w:sz w:val="22"/>
          <w:szCs w:val="22"/>
          <w:lang w:eastAsia="fr-FR"/>
        </w:rPr>
        <w:t>la</w:t>
      </w:r>
      <w:r w:rsidRPr="00F65289">
        <w:rPr>
          <w:rFonts w:ascii="Arial" w:hAnsi="Arial" w:cs="Arial"/>
          <w:b/>
          <w:bCs/>
          <w:i/>
          <w:iCs/>
          <w:color w:val="A6A6A6" w:themeColor="background1" w:themeShade="A6"/>
          <w:sz w:val="22"/>
          <w:szCs w:val="22"/>
          <w:lang w:eastAsia="fr-FR"/>
        </w:rPr>
        <w:t xml:space="preserve"> séquence</w:t>
      </w:r>
      <w:r>
        <w:rPr>
          <w:rFonts w:ascii="Arial" w:hAnsi="Arial" w:cs="Arial"/>
          <w:b/>
          <w:bCs/>
          <w:i/>
          <w:iCs/>
          <w:color w:val="A6A6A6" w:themeColor="background1" w:themeShade="A6"/>
          <w:sz w:val="22"/>
          <w:szCs w:val="22"/>
          <w:lang w:eastAsia="fr-FR"/>
        </w:rPr>
        <w:t xml:space="preserve"> : </w:t>
      </w:r>
      <w:r w:rsidR="00F3342C" w:rsidRPr="00F3342C">
        <w:rPr>
          <w:rFonts w:ascii="Arial" w:hAnsi="Arial" w:cs="Arial"/>
          <w:bCs/>
          <w:i/>
          <w:iCs/>
          <w:color w:val="A6A6A6" w:themeColor="background1" w:themeShade="A6"/>
          <w:sz w:val="22"/>
          <w:szCs w:val="22"/>
          <w:lang w:eastAsia="fr-FR"/>
        </w:rPr>
        <w:t>les participants ont compris les modalités d’intervention avec une STOP CARD : tout d’abord : « Discuter</w:t>
      </w:r>
      <w:r w:rsidRPr="00F3342C">
        <w:rPr>
          <w:rFonts w:ascii="Arial" w:hAnsi="Arial" w:cs="Arial"/>
          <w:bCs/>
          <w:i/>
          <w:iCs/>
          <w:color w:val="A6A6A6" w:themeColor="background1" w:themeShade="A6"/>
          <w:sz w:val="22"/>
          <w:szCs w:val="22"/>
          <w:lang w:eastAsia="fr-FR"/>
        </w:rPr>
        <w:t> », puis « Faire comprendre » et seulement « éventuellement sortir la Stop Card ».</w:t>
      </w:r>
    </w:p>
    <w:p w:rsidR="00E10735" w:rsidRDefault="00E10735"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eastAsia="fr-FR"/>
        </w:rPr>
      </w:pPr>
    </w:p>
    <w:p w:rsidR="00E10735" w:rsidRPr="00586E81" w:rsidRDefault="00E10735" w:rsidP="00586E8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eastAsia="fr-FR"/>
        </w:rPr>
      </w:pPr>
      <w:r>
        <w:rPr>
          <w:rFonts w:ascii="Arial" w:hAnsi="Arial" w:cs="Arial"/>
          <w:color w:val="000000"/>
          <w:sz w:val="22"/>
          <w:szCs w:val="22"/>
          <w:lang w:eastAsia="fr-FR"/>
        </w:rPr>
        <w:t>Pour mettre tout cela en pratique, je vous propose un petit exercice</w:t>
      </w:r>
      <w:r w:rsidRPr="00E10735">
        <w:rPr>
          <w:rFonts w:ascii="Arial" w:hAnsi="Arial" w:cs="Arial"/>
          <w:color w:val="000000"/>
          <w:sz w:val="22"/>
          <w:szCs w:val="22"/>
          <w:lang w:eastAsia="fr-FR"/>
        </w:rPr>
        <w:t>.</w:t>
      </w:r>
    </w:p>
    <w:p w:rsid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rPr>
        <w:t>Afficher le slide 9</w:t>
      </w:r>
      <w:r w:rsidR="00E10735">
        <w:rPr>
          <w:rFonts w:ascii="Arial" w:hAnsi="Arial" w:cs="Arial"/>
          <w:b/>
          <w:bCs/>
          <w:sz w:val="20"/>
          <w:szCs w:val="20"/>
        </w:rPr>
        <w:t xml:space="preserve">, puis </w:t>
      </w:r>
      <w:r w:rsidR="00E10735" w:rsidRPr="00E10735">
        <w:rPr>
          <w:rFonts w:ascii="Arial" w:hAnsi="Arial" w:cs="Arial"/>
          <w:b/>
          <w:bCs/>
          <w:sz w:val="20"/>
          <w:szCs w:val="20"/>
        </w:rPr>
        <w:t xml:space="preserve">faire répondre </w:t>
      </w:r>
      <w:r w:rsidR="00CB5902">
        <w:rPr>
          <w:rFonts w:ascii="Arial" w:hAnsi="Arial" w:cs="Arial"/>
          <w:b/>
          <w:bCs/>
          <w:sz w:val="20"/>
          <w:szCs w:val="20"/>
        </w:rPr>
        <w:t>aux 3 questions</w:t>
      </w:r>
      <w:r w:rsidR="00E10735">
        <w:rPr>
          <w:rFonts w:ascii="Arial" w:hAnsi="Arial" w:cs="Arial"/>
          <w:b/>
          <w:bCs/>
          <w:sz w:val="20"/>
          <w:szCs w:val="20"/>
        </w:rPr>
        <w:t xml:space="preserve"> à la cantonade.</w:t>
      </w: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P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sidRPr="00E10735">
        <w:rPr>
          <w:rFonts w:ascii="Arial" w:hAnsi="Arial" w:cs="Arial"/>
          <w:b/>
          <w:bCs/>
          <w:sz w:val="20"/>
          <w:szCs w:val="20"/>
        </w:rPr>
        <w:t>Un</w:t>
      </w:r>
      <w:r>
        <w:rPr>
          <w:rFonts w:ascii="Arial" w:hAnsi="Arial" w:cs="Arial"/>
          <w:b/>
          <w:bCs/>
          <w:sz w:val="20"/>
          <w:szCs w:val="20"/>
        </w:rPr>
        <w:t xml:space="preserve">e fois répondu, </w:t>
      </w:r>
      <w:proofErr w:type="gramStart"/>
      <w:r>
        <w:rPr>
          <w:rFonts w:ascii="Arial" w:hAnsi="Arial" w:cs="Arial"/>
          <w:b/>
          <w:bCs/>
          <w:sz w:val="20"/>
          <w:szCs w:val="20"/>
        </w:rPr>
        <w:t>demander</w:t>
      </w:r>
      <w:proofErr w:type="gramEnd"/>
      <w:r>
        <w:rPr>
          <w:rFonts w:ascii="Arial" w:hAnsi="Arial" w:cs="Arial"/>
          <w:b/>
          <w:bCs/>
          <w:sz w:val="20"/>
          <w:szCs w:val="20"/>
        </w:rPr>
        <w:t xml:space="preserve"> comment ils s’y prendraient</w:t>
      </w:r>
      <w:r w:rsidR="00CB5902">
        <w:rPr>
          <w:rFonts w:ascii="Arial" w:hAnsi="Arial" w:cs="Arial"/>
          <w:b/>
          <w:bCs/>
          <w:sz w:val="20"/>
          <w:szCs w:val="20"/>
        </w:rPr>
        <w:t>, e</w:t>
      </w:r>
      <w:r>
        <w:rPr>
          <w:rFonts w:ascii="Arial" w:hAnsi="Arial" w:cs="Arial"/>
          <w:b/>
          <w:bCs/>
          <w:sz w:val="20"/>
          <w:szCs w:val="20"/>
        </w:rPr>
        <w:t xml:space="preserve">n </w:t>
      </w:r>
      <w:r w:rsidR="00CB5902">
        <w:rPr>
          <w:rFonts w:ascii="Arial" w:hAnsi="Arial" w:cs="Arial"/>
          <w:b/>
          <w:bCs/>
          <w:sz w:val="20"/>
          <w:szCs w:val="20"/>
        </w:rPr>
        <w:t xml:space="preserve">précisant si besoin </w:t>
      </w:r>
      <w:r>
        <w:rPr>
          <w:rFonts w:ascii="Arial" w:hAnsi="Arial" w:cs="Arial"/>
          <w:b/>
          <w:bCs/>
          <w:sz w:val="20"/>
          <w:szCs w:val="20"/>
        </w:rPr>
        <w:t xml:space="preserve">qu’ils doivent </w:t>
      </w:r>
      <w:r w:rsidRPr="00CB5902">
        <w:rPr>
          <w:rFonts w:ascii="Arial" w:hAnsi="Arial" w:cs="Arial"/>
          <w:b/>
          <w:bCs/>
          <w:sz w:val="20"/>
          <w:szCs w:val="20"/>
          <w:u w:val="single"/>
        </w:rPr>
        <w:t>commencer par une discussion</w:t>
      </w:r>
      <w:r w:rsidRPr="00E10735">
        <w:rPr>
          <w:rFonts w:ascii="Arial" w:hAnsi="Arial" w:cs="Arial"/>
          <w:b/>
          <w:bCs/>
          <w:sz w:val="20"/>
          <w:szCs w:val="20"/>
        </w:rPr>
        <w:t>.</w:t>
      </w:r>
    </w:p>
    <w:p w:rsidR="00E10735" w:rsidRP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Pr="0094476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r w:rsidRPr="0094476A">
        <w:rPr>
          <w:rFonts w:ascii="Arial" w:hAnsi="Arial" w:cs="Arial"/>
          <w:bCs/>
          <w:sz w:val="20"/>
          <w:szCs w:val="20"/>
          <w:u w:val="single"/>
        </w:rPr>
        <w:t>Réponse 1</w:t>
      </w:r>
      <w:r w:rsidR="0094476A" w:rsidRPr="0094476A">
        <w:rPr>
          <w:rFonts w:ascii="Arial" w:hAnsi="Arial" w:cs="Arial"/>
          <w:b/>
          <w:bCs/>
          <w:sz w:val="20"/>
          <w:szCs w:val="20"/>
        </w:rPr>
        <w:t xml:space="preserve"> : </w:t>
      </w:r>
      <w:r w:rsidRPr="0094476A">
        <w:rPr>
          <w:rFonts w:ascii="Arial" w:hAnsi="Arial" w:cs="Arial"/>
          <w:b/>
          <w:bCs/>
          <w:sz w:val="20"/>
          <w:szCs w:val="20"/>
        </w:rPr>
        <w:t>Que vous soyez collaborateur de Total ou intervenant d’entreprise contractée, quel que soit votre métier ou votre niveau de responsabilité, vous avez autorité pour intervenir si vous jugez la situation à risque.</w:t>
      </w:r>
    </w:p>
    <w:p w:rsidR="0094476A" w:rsidRPr="0094476A" w:rsidRDefault="0094476A" w:rsidP="009447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Pr="0094476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r w:rsidRPr="0094476A">
        <w:rPr>
          <w:rFonts w:ascii="Arial" w:hAnsi="Arial" w:cs="Arial"/>
          <w:bCs/>
          <w:sz w:val="20"/>
          <w:szCs w:val="20"/>
          <w:u w:val="single"/>
        </w:rPr>
        <w:t>Réponse 2</w:t>
      </w:r>
      <w:r w:rsidRPr="0094476A">
        <w:rPr>
          <w:rFonts w:ascii="Arial" w:hAnsi="Arial" w:cs="Arial"/>
          <w:b/>
          <w:bCs/>
          <w:sz w:val="20"/>
          <w:szCs w:val="20"/>
        </w:rPr>
        <w:t xml:space="preserve"> : Vous pensiez que la situation présentait un risque, vous avez donc bien fait d’intervenir. L’utilisation de la Stop Card n’expose à aucune sanction, de la part de Total ou d’une entreprise contractée. L’objectif est avant tout d’engager une conversation constructive pour progresser ensemble.</w:t>
      </w:r>
    </w:p>
    <w:p w:rsidR="0094476A" w:rsidRPr="0094476A" w:rsidRDefault="0094476A" w:rsidP="009447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4D0077" w:rsidRPr="0094476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r w:rsidRPr="0094476A">
        <w:rPr>
          <w:rFonts w:ascii="Arial" w:hAnsi="Arial" w:cs="Arial"/>
          <w:bCs/>
          <w:sz w:val="20"/>
          <w:szCs w:val="20"/>
          <w:u w:val="single"/>
        </w:rPr>
        <w:t>Réponse 3</w:t>
      </w:r>
      <w:r w:rsidRPr="0094476A">
        <w:rPr>
          <w:rFonts w:ascii="Arial" w:hAnsi="Arial" w:cs="Arial"/>
          <w:b/>
          <w:bCs/>
          <w:sz w:val="20"/>
          <w:szCs w:val="20"/>
        </w:rPr>
        <w:t xml:space="preserve"> : Vous avez toute légitimité à alerter sur le risque encouru et votre intervention doit être accueillie avec bienveillance, comme pour toute utilisation de la Stop Card. Que vous soyez du métier ou non, que vous connaissiez la solution à apporter ou non, vous devez intervenir et alerter. Cela permet aux personnes concernées de s’arrêter, de se mettre en sécurité puis de corriger ou éventuellement d’adapter la façon de travailler, en lien avec leur hiérarchie. Enfin, si le problème ne peut être résolu, le manager de l’entité devra arbitrer.</w:t>
      </w:r>
    </w:p>
    <w:p w:rsidR="004D0077" w:rsidRDefault="004D0077"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eastAsia="fr-FR"/>
        </w:rPr>
      </w:pPr>
    </w:p>
    <w:p w:rsidR="00FF14D6" w:rsidRDefault="004D007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sidRPr="004D0077">
        <w:rPr>
          <w:rFonts w:ascii="Arial" w:hAnsi="Arial" w:cs="Arial"/>
          <w:b/>
          <w:bCs/>
          <w:sz w:val="20"/>
          <w:szCs w:val="20"/>
        </w:rPr>
        <w:t>En vu</w:t>
      </w:r>
      <w:r>
        <w:rPr>
          <w:rFonts w:ascii="Arial" w:hAnsi="Arial" w:cs="Arial"/>
          <w:b/>
          <w:bCs/>
          <w:sz w:val="20"/>
          <w:szCs w:val="20"/>
        </w:rPr>
        <w:t>e</w:t>
      </w:r>
      <w:r w:rsidRPr="004D0077">
        <w:rPr>
          <w:rFonts w:ascii="Arial" w:hAnsi="Arial" w:cs="Arial"/>
          <w:b/>
          <w:bCs/>
          <w:sz w:val="20"/>
          <w:szCs w:val="20"/>
        </w:rPr>
        <w:t xml:space="preserve"> de s’assurer que c’est clair pour tout le monde, demander aux participants de décrire</w:t>
      </w:r>
      <w:r w:rsidR="00FF14D6">
        <w:rPr>
          <w:rFonts w:ascii="Arial" w:hAnsi="Arial" w:cs="Arial"/>
          <w:b/>
          <w:bCs/>
          <w:sz w:val="20"/>
          <w:szCs w:val="20"/>
        </w:rPr>
        <w:t xml:space="preserve"> en synthèse comment </w:t>
      </w:r>
      <w:r w:rsidR="00BA3F0F">
        <w:rPr>
          <w:rFonts w:ascii="Arial" w:hAnsi="Arial" w:cs="Arial"/>
          <w:b/>
          <w:bCs/>
          <w:sz w:val="20"/>
          <w:szCs w:val="20"/>
        </w:rPr>
        <w:t>il</w:t>
      </w:r>
      <w:r w:rsidR="00DD6BFF">
        <w:rPr>
          <w:rFonts w:ascii="Arial" w:hAnsi="Arial" w:cs="Arial"/>
          <w:b/>
          <w:bCs/>
          <w:sz w:val="20"/>
          <w:szCs w:val="20"/>
        </w:rPr>
        <w:t>s</w:t>
      </w:r>
      <w:r w:rsidR="00BA3F0F">
        <w:rPr>
          <w:rFonts w:ascii="Arial" w:hAnsi="Arial" w:cs="Arial"/>
          <w:b/>
          <w:bCs/>
          <w:sz w:val="20"/>
          <w:szCs w:val="20"/>
        </w:rPr>
        <w:t xml:space="preserve"> utiliserai</w:t>
      </w:r>
      <w:r w:rsidR="00DD6BFF">
        <w:rPr>
          <w:rFonts w:ascii="Arial" w:hAnsi="Arial" w:cs="Arial"/>
          <w:b/>
          <w:bCs/>
          <w:sz w:val="20"/>
          <w:szCs w:val="20"/>
        </w:rPr>
        <w:t>en</w:t>
      </w:r>
      <w:r w:rsidR="00BA3F0F">
        <w:rPr>
          <w:rFonts w:ascii="Arial" w:hAnsi="Arial" w:cs="Arial"/>
          <w:b/>
          <w:bCs/>
          <w:sz w:val="20"/>
          <w:szCs w:val="20"/>
        </w:rPr>
        <w:t>t</w:t>
      </w:r>
      <w:r w:rsidR="00FF14D6">
        <w:rPr>
          <w:rFonts w:ascii="Arial" w:hAnsi="Arial" w:cs="Arial"/>
          <w:b/>
          <w:bCs/>
          <w:sz w:val="20"/>
          <w:szCs w:val="20"/>
        </w:rPr>
        <w:t xml:space="preserve"> la </w:t>
      </w:r>
      <w:r>
        <w:rPr>
          <w:rFonts w:ascii="Arial" w:hAnsi="Arial" w:cs="Arial"/>
          <w:b/>
          <w:bCs/>
          <w:sz w:val="20"/>
          <w:szCs w:val="20"/>
        </w:rPr>
        <w:t>Stop Card</w:t>
      </w:r>
      <w:r w:rsidR="00FF14D6">
        <w:rPr>
          <w:rFonts w:ascii="Arial" w:hAnsi="Arial" w:cs="Arial"/>
          <w:b/>
          <w:bCs/>
          <w:sz w:val="20"/>
          <w:szCs w:val="20"/>
        </w:rPr>
        <w:t>.</w:t>
      </w:r>
    </w:p>
    <w:p w:rsidR="00810323" w:rsidRDefault="00810323" w:rsidP="0081032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rPr>
        <w:t>Favoriser les échanges. En cas de question, reformuler puis faire répondre d’autres participants.</w:t>
      </w:r>
    </w:p>
    <w:p w:rsidR="00810323" w:rsidRDefault="00810323"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BA3F0F" w:rsidRDefault="00BA3F0F"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rPr>
        <w:t xml:space="preserve">En synthèse : </w:t>
      </w:r>
      <w:r w:rsidR="00C3638D">
        <w:rPr>
          <w:rFonts w:ascii="Arial" w:hAnsi="Arial" w:cs="Arial"/>
          <w:b/>
          <w:bCs/>
          <w:sz w:val="20"/>
          <w:szCs w:val="20"/>
        </w:rPr>
        <w:t>projeter le slide 10</w:t>
      </w:r>
      <w:r>
        <w:rPr>
          <w:rFonts w:ascii="Arial" w:hAnsi="Arial" w:cs="Arial"/>
          <w:b/>
          <w:bCs/>
          <w:sz w:val="20"/>
          <w:szCs w:val="20"/>
        </w:rPr>
        <w:t xml:space="preserve"> en précisant q</w:t>
      </w:r>
      <w:r w:rsidR="005D3F51">
        <w:rPr>
          <w:rFonts w:ascii="Arial" w:hAnsi="Arial" w:cs="Arial"/>
          <w:b/>
          <w:bCs/>
          <w:sz w:val="20"/>
          <w:szCs w:val="20"/>
        </w:rPr>
        <w:t>u</w:t>
      </w:r>
      <w:r>
        <w:rPr>
          <w:rFonts w:ascii="Arial" w:hAnsi="Arial" w:cs="Arial"/>
          <w:b/>
          <w:bCs/>
          <w:sz w:val="20"/>
          <w:szCs w:val="20"/>
        </w:rPr>
        <w:t>’il s’agit d’un Guide &amp; Manuel groupe, donc commun à tous.</w:t>
      </w:r>
    </w:p>
    <w:p w:rsidR="00BA3F0F" w:rsidRDefault="00BA3F0F"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4D0077" w:rsidRDefault="00BA3F0F" w:rsidP="00BA3F0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rPr>
        <w:t xml:space="preserve">Faire une synthèse sur les </w:t>
      </w:r>
      <w:r w:rsidR="004D0077" w:rsidRPr="004D0077">
        <w:rPr>
          <w:rFonts w:ascii="Arial" w:hAnsi="Arial" w:cs="Arial"/>
          <w:b/>
          <w:bCs/>
          <w:sz w:val="20"/>
          <w:szCs w:val="20"/>
        </w:rPr>
        <w:t>3 étapes : « Discussion », « Faire comprendre », puis « sortir la Stop Card ».</w:t>
      </w:r>
    </w:p>
    <w:p w:rsidR="004D0077" w:rsidRDefault="004D007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4D0077" w:rsidRDefault="00957EA8"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sidRPr="00957EA8">
        <w:rPr>
          <w:rFonts w:ascii="Arial" w:hAnsi="Arial" w:cs="Arial"/>
          <w:b/>
          <w:bCs/>
          <w:sz w:val="20"/>
          <w:szCs w:val="20"/>
        </w:rPr>
        <w:t>Ne pas laisser penser que l’on doit sortir la Stop Card</w:t>
      </w:r>
      <w:r w:rsidR="00981C5A">
        <w:rPr>
          <w:rFonts w:ascii="Arial" w:hAnsi="Arial" w:cs="Arial"/>
          <w:b/>
          <w:bCs/>
          <w:sz w:val="20"/>
          <w:szCs w:val="20"/>
        </w:rPr>
        <w:t xml:space="preserve"> avant tout. Préciser si besoin que </w:t>
      </w:r>
      <w:r w:rsidRPr="00957EA8">
        <w:rPr>
          <w:rFonts w:ascii="Arial" w:hAnsi="Arial" w:cs="Arial"/>
          <w:b/>
          <w:bCs/>
          <w:sz w:val="20"/>
          <w:szCs w:val="20"/>
        </w:rPr>
        <w:t>c’est une autorité à utiliser en dernier ressort.</w:t>
      </w:r>
    </w:p>
    <w:p w:rsidR="00FF14D6" w:rsidRDefault="00FF14D6" w:rsidP="0081032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p>
    <w:p w:rsidR="001E11C7" w:rsidRDefault="001E11C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E6F14" w:rsidRDefault="004D0077" w:rsidP="007F6F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eastAsia="fr-FR"/>
        </w:rPr>
        <w:t>10’</w:t>
      </w:r>
      <w:r>
        <w:rPr>
          <w:rFonts w:ascii="Arial" w:hAnsi="Arial" w:cs="Arial"/>
          <w:b/>
          <w:bCs/>
          <w:color w:val="000000"/>
          <w:sz w:val="22"/>
          <w:szCs w:val="22"/>
          <w:lang w:eastAsia="fr-FR"/>
        </w:rPr>
        <w:tab/>
      </w:r>
      <w:r>
        <w:rPr>
          <w:rFonts w:ascii="Arial" w:hAnsi="Arial" w:cs="Arial"/>
          <w:b/>
          <w:bCs/>
          <w:color w:val="000000"/>
          <w:sz w:val="22"/>
          <w:szCs w:val="22"/>
          <w:lang w:eastAsia="fr-FR"/>
        </w:rPr>
        <w:tab/>
      </w:r>
      <w:r>
        <w:rPr>
          <w:rFonts w:ascii="Arial" w:hAnsi="Arial" w:cs="Arial"/>
          <w:b/>
          <w:bCs/>
          <w:color w:val="000000"/>
          <w:sz w:val="22"/>
          <w:szCs w:val="22"/>
          <w:lang w:eastAsia="fr-FR"/>
        </w:rPr>
        <w:tab/>
        <w:t>00:40</w:t>
      </w:r>
    </w:p>
    <w:p w:rsidR="007F6F0B" w:rsidRPr="007F6F0B" w:rsidRDefault="007F6F0B" w:rsidP="007F6F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E6F14" w:rsidRPr="00586E81" w:rsidRDefault="00CE6F14" w:rsidP="00CE6F1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eastAsia="fr-FR"/>
        </w:rPr>
      </w:pPr>
      <w:r>
        <w:rPr>
          <w:rFonts w:ascii="Arial" w:hAnsi="Arial" w:cs="Arial"/>
          <w:color w:val="000000"/>
          <w:sz w:val="22"/>
          <w:szCs w:val="22"/>
          <w:lang w:eastAsia="fr-FR"/>
        </w:rPr>
        <w:t xml:space="preserve">Passons maintenant à une simulation. Il s’agit de jouer des situations, en prenant en </w:t>
      </w:r>
      <w:r w:rsidR="008D4892">
        <w:rPr>
          <w:rFonts w:ascii="Arial" w:hAnsi="Arial" w:cs="Arial"/>
          <w:color w:val="000000"/>
          <w:sz w:val="22"/>
          <w:szCs w:val="22"/>
          <w:lang w:eastAsia="fr-FR"/>
        </w:rPr>
        <w:t>compte de qui a été dit précéde</w:t>
      </w:r>
      <w:r>
        <w:rPr>
          <w:rFonts w:ascii="Arial" w:hAnsi="Arial" w:cs="Arial"/>
          <w:color w:val="000000"/>
          <w:sz w:val="22"/>
          <w:szCs w:val="22"/>
          <w:lang w:eastAsia="fr-FR"/>
        </w:rPr>
        <w:t>mment.</w:t>
      </w:r>
    </w:p>
    <w:p w:rsidR="001E11C7" w:rsidRDefault="001E11C7">
      <w:pPr>
        <w:rPr>
          <w:rFonts w:ascii="Arial" w:hAnsi="Arial" w:cs="Arial"/>
          <w:b/>
          <w:bCs/>
          <w:sz w:val="20"/>
          <w:szCs w:val="20"/>
        </w:rPr>
      </w:pPr>
      <w:r>
        <w:rPr>
          <w:rFonts w:ascii="Arial" w:hAnsi="Arial" w:cs="Arial"/>
          <w:b/>
          <w:bCs/>
          <w:sz w:val="20"/>
          <w:szCs w:val="20"/>
        </w:rPr>
        <w:br w:type="page"/>
      </w:r>
    </w:p>
    <w:p w:rsidR="001E11C7" w:rsidRDefault="001E11C7"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rPr>
        <w:lastRenderedPageBreak/>
        <w:t>Simulation :</w:t>
      </w: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E11C7" w:rsidRPr="001E11C7" w:rsidRDefault="006701F9"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rPr>
        <w:t xml:space="preserve">Choisir un </w:t>
      </w:r>
      <w:r w:rsidR="00C72504">
        <w:rPr>
          <w:rFonts w:ascii="Arial" w:hAnsi="Arial" w:cs="Arial"/>
          <w:b/>
          <w:bCs/>
          <w:sz w:val="20"/>
          <w:szCs w:val="20"/>
        </w:rPr>
        <w:t>scénario</w:t>
      </w:r>
      <w:r>
        <w:rPr>
          <w:rFonts w:ascii="Arial" w:hAnsi="Arial" w:cs="Arial"/>
          <w:b/>
          <w:bCs/>
          <w:sz w:val="20"/>
          <w:szCs w:val="20"/>
        </w:rPr>
        <w:t xml:space="preserve"> dans </w:t>
      </w:r>
      <w:r w:rsidR="00C72504">
        <w:rPr>
          <w:rFonts w:ascii="Arial" w:hAnsi="Arial" w:cs="Arial"/>
          <w:b/>
          <w:bCs/>
          <w:sz w:val="20"/>
          <w:szCs w:val="20"/>
        </w:rPr>
        <w:t xml:space="preserve">le </w:t>
      </w:r>
      <w:r w:rsidR="001E11C7">
        <w:rPr>
          <w:rFonts w:ascii="Arial" w:hAnsi="Arial" w:cs="Arial"/>
          <w:b/>
          <w:bCs/>
          <w:sz w:val="20"/>
          <w:szCs w:val="20"/>
        </w:rPr>
        <w:t xml:space="preserve">tutoriel </w:t>
      </w:r>
      <w:r w:rsidR="001E11C7" w:rsidRPr="001E11C7">
        <w:rPr>
          <w:rFonts w:ascii="Arial" w:hAnsi="Arial" w:cs="Arial"/>
          <w:b/>
          <w:bCs/>
          <w:sz w:val="20"/>
          <w:szCs w:val="20"/>
        </w:rPr>
        <w:t xml:space="preserve">dans </w:t>
      </w:r>
      <w:proofErr w:type="gramStart"/>
      <w:r w:rsidR="001E11C7" w:rsidRPr="001E11C7">
        <w:rPr>
          <w:rFonts w:ascii="Arial" w:hAnsi="Arial" w:cs="Arial"/>
          <w:b/>
          <w:bCs/>
          <w:sz w:val="20"/>
          <w:szCs w:val="20"/>
        </w:rPr>
        <w:t>la</w:t>
      </w:r>
      <w:proofErr w:type="gramEnd"/>
      <w:r w:rsidR="001E11C7" w:rsidRPr="001E11C7">
        <w:rPr>
          <w:rFonts w:ascii="Arial" w:hAnsi="Arial" w:cs="Arial"/>
          <w:b/>
          <w:bCs/>
          <w:sz w:val="20"/>
          <w:szCs w:val="20"/>
        </w:rPr>
        <w:t xml:space="preserve"> </w:t>
      </w:r>
      <w:r w:rsidR="00C72504">
        <w:rPr>
          <w:rFonts w:ascii="Arial" w:hAnsi="Arial" w:cs="Arial"/>
          <w:b/>
          <w:bCs/>
          <w:sz w:val="20"/>
          <w:szCs w:val="20"/>
        </w:rPr>
        <w:t>kit</w:t>
      </w:r>
      <w:r w:rsidR="001E11C7" w:rsidRPr="001E11C7">
        <w:rPr>
          <w:rFonts w:ascii="Arial" w:hAnsi="Arial" w:cs="Arial"/>
          <w:b/>
          <w:bCs/>
          <w:sz w:val="20"/>
          <w:szCs w:val="20"/>
        </w:rPr>
        <w:t xml:space="preserve"> Stop Card. </w:t>
      </w:r>
    </w:p>
    <w:p w:rsidR="0051138F" w:rsidRDefault="001E11C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sidRPr="001E11C7">
        <w:rPr>
          <w:rFonts w:ascii="Arial" w:hAnsi="Arial" w:cs="Arial"/>
          <w:b/>
          <w:bCs/>
          <w:sz w:val="20"/>
          <w:szCs w:val="20"/>
        </w:rPr>
        <w:t xml:space="preserve">Chaque Tutoriel est </w:t>
      </w:r>
      <w:r w:rsidR="0051138F">
        <w:rPr>
          <w:rFonts w:ascii="Arial" w:hAnsi="Arial" w:cs="Arial"/>
          <w:b/>
          <w:bCs/>
          <w:sz w:val="20"/>
          <w:szCs w:val="20"/>
        </w:rPr>
        <w:t xml:space="preserve">construit de la même façon. Ils donnent les instructions détaillées pour </w:t>
      </w:r>
      <w:r w:rsidR="0051138F" w:rsidRPr="0051138F">
        <w:rPr>
          <w:rFonts w:ascii="Arial" w:hAnsi="Arial" w:cs="Arial"/>
          <w:b/>
          <w:bCs/>
          <w:sz w:val="20"/>
          <w:szCs w:val="20"/>
        </w:rPr>
        <w:t xml:space="preserve">animer </w:t>
      </w:r>
      <w:r w:rsidR="0051138F">
        <w:rPr>
          <w:rFonts w:ascii="Arial" w:hAnsi="Arial" w:cs="Arial"/>
          <w:b/>
          <w:bCs/>
          <w:sz w:val="20"/>
          <w:szCs w:val="20"/>
        </w:rPr>
        <w:t>des moments</w:t>
      </w:r>
      <w:r w:rsidR="0051138F" w:rsidRPr="0051138F">
        <w:rPr>
          <w:rFonts w:ascii="Arial" w:hAnsi="Arial" w:cs="Arial"/>
          <w:b/>
          <w:bCs/>
          <w:sz w:val="20"/>
          <w:szCs w:val="20"/>
        </w:rPr>
        <w:t xml:space="preserve"> de sensibilisation</w:t>
      </w:r>
      <w:r w:rsidR="0051138F">
        <w:rPr>
          <w:rFonts w:ascii="Arial" w:hAnsi="Arial" w:cs="Arial"/>
          <w:b/>
          <w:bCs/>
          <w:sz w:val="20"/>
          <w:szCs w:val="20"/>
        </w:rPr>
        <w:t xml:space="preserve"> </w:t>
      </w:r>
      <w:r w:rsidR="0051138F" w:rsidRPr="0051138F">
        <w:rPr>
          <w:rFonts w:ascii="Arial" w:hAnsi="Arial" w:cs="Arial"/>
          <w:b/>
          <w:bCs/>
          <w:sz w:val="20"/>
          <w:szCs w:val="20"/>
        </w:rPr>
        <w:t>/</w:t>
      </w:r>
      <w:r w:rsidR="0051138F">
        <w:rPr>
          <w:rFonts w:ascii="Arial" w:hAnsi="Arial" w:cs="Arial"/>
          <w:b/>
          <w:bCs/>
          <w:sz w:val="20"/>
          <w:szCs w:val="20"/>
        </w:rPr>
        <w:t xml:space="preserve"> </w:t>
      </w:r>
      <w:r w:rsidR="0051138F" w:rsidRPr="0051138F">
        <w:rPr>
          <w:rFonts w:ascii="Arial" w:hAnsi="Arial" w:cs="Arial"/>
          <w:b/>
          <w:bCs/>
          <w:sz w:val="20"/>
          <w:szCs w:val="20"/>
        </w:rPr>
        <w:t xml:space="preserve">formation en échangeant, à partir d’exemples simples, sur la manière d’utiliser la Stop Card. </w:t>
      </w:r>
    </w:p>
    <w:p w:rsidR="00C72504" w:rsidRDefault="00C72504"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72504" w:rsidRPr="0051138F" w:rsidRDefault="00C72504"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rPr>
        <w:t>Lire le guide d’animation et avoir l’ensemble du matériel disponible (vidéo…)</w:t>
      </w:r>
    </w:p>
    <w:p w:rsidR="001E11C7" w:rsidRDefault="001E11C7"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rPr>
        <w:t>Exemple de tutoriel sur le thème « travaux en hauteur » :</w:t>
      </w:r>
    </w:p>
    <w:p w:rsidR="0051138F" w:rsidRPr="001E11C7"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sz w:val="20"/>
          <w:szCs w:val="20"/>
        </w:rPr>
      </w:pPr>
    </w:p>
    <w:p w:rsidR="001E11C7" w:rsidRDefault="0051138F"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0"/>
          <w:szCs w:val="20"/>
        </w:rPr>
      </w:pPr>
      <w:r>
        <w:rPr>
          <w:rFonts w:ascii="Arial" w:hAnsi="Arial" w:cs="Arial"/>
          <w:noProof/>
          <w:sz w:val="20"/>
          <w:szCs w:val="20"/>
          <w:lang w:eastAsia="fr-FR"/>
        </w:rPr>
        <w:drawing>
          <wp:inline distT="0" distB="0" distL="0" distR="0">
            <wp:extent cx="1878981" cy="2654200"/>
            <wp:effectExtent l="0" t="0" r="635" b="0"/>
            <wp:docPr id="4" name="Image 4" descr="../../../../../../../../var/folders/tw/sp9cjhf1481b713z85vt65dr0000gn/T/com.apple.Preview/com.apple.Preview.PasteboardItems/StopCard_FPA_Tutoriel-travaux-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tw/sp9cjhf1481b713z85vt65dr0000gn/T/com.apple.Preview/com.apple.Preview.PasteboardItems/StopCard_FPA_Tutoriel-travaux-hauteu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00727" cy="2684917"/>
                    </a:xfrm>
                    <a:prstGeom prst="rect">
                      <a:avLst/>
                    </a:prstGeom>
                    <a:noFill/>
                    <a:ln>
                      <a:noFill/>
                    </a:ln>
                  </pic:spPr>
                </pic:pic>
              </a:graphicData>
            </a:graphic>
          </wp:inline>
        </w:drawing>
      </w:r>
      <w:r>
        <w:rPr>
          <w:rFonts w:ascii="Arial" w:hAnsi="Arial" w:cs="Arial"/>
          <w:b/>
          <w:bCs/>
          <w:noProof/>
          <w:sz w:val="20"/>
          <w:szCs w:val="20"/>
          <w:lang w:eastAsia="fr-FR"/>
        </w:rPr>
        <w:drawing>
          <wp:inline distT="0" distB="0" distL="0" distR="0">
            <wp:extent cx="1861386" cy="2629347"/>
            <wp:effectExtent l="0" t="0" r="0" b="12700"/>
            <wp:docPr id="1" name="Image 1" descr="../../../../../../../../var/folders/tw/sp9cjhf1481b713z85vt65dr0000gn/T/com.apple.Preview/com.apple.Preview.PasteboardItems/StopCard_FPA_Tutoriel-travaux-ha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tw/sp9cjhf1481b713z85vt65dr0000gn/T/com.apple.Preview/com.apple.Preview.PasteboardItems/StopCard_FPA_Tutoriel-travaux-haute"/>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90051" cy="2669839"/>
                    </a:xfrm>
                    <a:prstGeom prst="rect">
                      <a:avLst/>
                    </a:prstGeom>
                    <a:noFill/>
                    <a:ln>
                      <a:noFill/>
                    </a:ln>
                  </pic:spPr>
                </pic:pic>
              </a:graphicData>
            </a:graphic>
          </wp:inline>
        </w:drawing>
      </w:r>
      <w:r>
        <w:rPr>
          <w:rFonts w:ascii="Arial" w:hAnsi="Arial" w:cs="Arial"/>
          <w:b/>
          <w:bCs/>
          <w:noProof/>
          <w:sz w:val="20"/>
          <w:szCs w:val="20"/>
          <w:lang w:eastAsia="fr-FR"/>
        </w:rPr>
        <w:drawing>
          <wp:inline distT="0" distB="0" distL="0" distR="0">
            <wp:extent cx="1874511" cy="2647888"/>
            <wp:effectExtent l="0" t="0" r="5715" b="0"/>
            <wp:docPr id="3" name="Image 3" descr="../../../../../../../../var/folders/tw/sp9cjhf1481b713z85vt65dr0000gn/T/com.apple.Preview/com.apple.Preview.PasteboardItems/StopCard_FPA_Tutoriel-travaux-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tw/sp9cjhf1481b713z85vt65dr0000gn/T/com.apple.Preview/com.apple.Preview.PasteboardItems/StopCard_FPA_Tutoriel-travaux-hauteu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89620" cy="2669231"/>
                    </a:xfrm>
                    <a:prstGeom prst="rect">
                      <a:avLst/>
                    </a:prstGeom>
                    <a:noFill/>
                    <a:ln>
                      <a:noFill/>
                    </a:ln>
                  </pic:spPr>
                </pic:pic>
              </a:graphicData>
            </a:graphic>
          </wp:inline>
        </w:drawing>
      </w:r>
    </w:p>
    <w:p w:rsidR="001C3007" w:rsidRPr="001E11C7" w:rsidRDefault="001C3007"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sz w:val="20"/>
          <w:szCs w:val="20"/>
        </w:rPr>
      </w:pPr>
    </w:p>
    <w:p w:rsidR="004D0077" w:rsidRDefault="004D007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right"/>
        <w:rPr>
          <w:rFonts w:ascii="Arial" w:hAnsi="Arial" w:cs="Arial"/>
          <w:b/>
          <w:bCs/>
          <w:sz w:val="20"/>
          <w:szCs w:val="20"/>
        </w:rPr>
      </w:pP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eastAsia="fr-FR"/>
        </w:rPr>
        <w:t>15’</w:t>
      </w:r>
      <w:r>
        <w:rPr>
          <w:rFonts w:ascii="Arial" w:hAnsi="Arial" w:cs="Arial"/>
          <w:b/>
          <w:bCs/>
          <w:color w:val="000000"/>
          <w:sz w:val="22"/>
          <w:szCs w:val="22"/>
          <w:lang w:eastAsia="fr-FR"/>
        </w:rPr>
        <w:tab/>
      </w:r>
      <w:r>
        <w:rPr>
          <w:rFonts w:ascii="Arial" w:hAnsi="Arial" w:cs="Arial"/>
          <w:b/>
          <w:bCs/>
          <w:color w:val="000000"/>
          <w:sz w:val="22"/>
          <w:szCs w:val="22"/>
          <w:lang w:eastAsia="fr-FR"/>
        </w:rPr>
        <w:tab/>
      </w:r>
      <w:r>
        <w:rPr>
          <w:rFonts w:ascii="Arial" w:hAnsi="Arial" w:cs="Arial"/>
          <w:b/>
          <w:bCs/>
          <w:color w:val="000000"/>
          <w:sz w:val="22"/>
          <w:szCs w:val="22"/>
          <w:lang w:eastAsia="fr-FR"/>
        </w:rPr>
        <w:tab/>
        <w:t>00:55</w:t>
      </w:r>
    </w:p>
    <w:p w:rsidR="0051138F" w:rsidRDefault="0051138F" w:rsidP="00B00E1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eastAsia="fr-FR"/>
        </w:rPr>
      </w:pPr>
    </w:p>
    <w:p w:rsidR="001C3007" w:rsidRDefault="001C3007"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eastAsia="fr-FR"/>
        </w:rPr>
      </w:pPr>
      <w:r>
        <w:rPr>
          <w:rFonts w:ascii="Arial" w:hAnsi="Arial" w:cs="Arial"/>
          <w:color w:val="000000"/>
          <w:sz w:val="22"/>
          <w:szCs w:val="22"/>
          <w:lang w:eastAsia="fr-FR"/>
        </w:rPr>
        <w:t>Pour conclure ce module</w:t>
      </w:r>
      <w:r w:rsidR="0051138F" w:rsidRPr="0051138F">
        <w:rPr>
          <w:rFonts w:ascii="Arial" w:hAnsi="Arial" w:cs="Arial"/>
          <w:color w:val="000000"/>
          <w:sz w:val="22"/>
          <w:szCs w:val="22"/>
          <w:lang w:eastAsia="fr-FR"/>
        </w:rPr>
        <w:t xml:space="preserve"> je vous propose </w:t>
      </w:r>
      <w:r>
        <w:rPr>
          <w:rFonts w:ascii="Arial" w:hAnsi="Arial" w:cs="Arial"/>
          <w:color w:val="000000"/>
          <w:sz w:val="22"/>
          <w:szCs w:val="22"/>
          <w:lang w:eastAsia="fr-FR"/>
        </w:rPr>
        <w:t>de faire une synthèse</w:t>
      </w:r>
      <w:r w:rsidR="0051138F" w:rsidRPr="0051138F">
        <w:rPr>
          <w:rFonts w:ascii="Arial" w:hAnsi="Arial" w:cs="Arial"/>
          <w:color w:val="000000"/>
          <w:sz w:val="22"/>
          <w:szCs w:val="22"/>
          <w:lang w:eastAsia="fr-FR"/>
        </w:rPr>
        <w:t xml:space="preserve"> sur l’utilisation de la Stop Card dans vos domaines respectifs.</w:t>
      </w:r>
    </w:p>
    <w:p w:rsidR="0051138F" w:rsidRPr="001C3007" w:rsidRDefault="0051138F"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eastAsia="fr-FR"/>
        </w:rPr>
      </w:pPr>
      <w:r w:rsidRPr="001C3007">
        <w:rPr>
          <w:rFonts w:ascii="Arial" w:hAnsi="Arial" w:cs="Arial"/>
          <w:color w:val="000000"/>
          <w:sz w:val="22"/>
          <w:szCs w:val="22"/>
          <w:lang w:eastAsia="fr-FR"/>
        </w:rPr>
        <w:t xml:space="preserve">Voyez-vous dans quels types de situations </w:t>
      </w:r>
      <w:r w:rsidR="005D3F51">
        <w:rPr>
          <w:rFonts w:ascii="Arial" w:hAnsi="Arial" w:cs="Arial"/>
          <w:color w:val="000000"/>
          <w:sz w:val="22"/>
          <w:szCs w:val="22"/>
          <w:lang w:eastAsia="fr-FR"/>
        </w:rPr>
        <w:t xml:space="preserve">vous </w:t>
      </w:r>
      <w:r w:rsidR="001C3007" w:rsidRPr="001C3007">
        <w:rPr>
          <w:rFonts w:ascii="Arial" w:hAnsi="Arial" w:cs="Arial"/>
          <w:color w:val="000000"/>
          <w:sz w:val="22"/>
          <w:szCs w:val="22"/>
          <w:lang w:eastAsia="fr-FR"/>
        </w:rPr>
        <w:t>pensez</w:t>
      </w:r>
      <w:r w:rsidRPr="001C3007">
        <w:rPr>
          <w:rFonts w:ascii="Arial" w:hAnsi="Arial" w:cs="Arial"/>
          <w:color w:val="000000"/>
          <w:sz w:val="22"/>
          <w:szCs w:val="22"/>
          <w:lang w:eastAsia="fr-FR"/>
        </w:rPr>
        <w:t xml:space="preserve"> utiliser la Stop Card ?</w:t>
      </w: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rPr>
        <w:t>Démarrer un rapide tour de table en faisant préciser la manière dont chaque participant utiliserait la Stop Card.</w:t>
      </w: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sidRPr="0051138F">
        <w:rPr>
          <w:rFonts w:ascii="Arial" w:hAnsi="Arial" w:cs="Arial"/>
          <w:b/>
          <w:bCs/>
          <w:sz w:val="20"/>
          <w:szCs w:val="20"/>
        </w:rPr>
        <w:t>Appuyer à nouveau sur le fait que la Stop Card est une délégation d’autorité à utiliser en dernier ressort. Il faut avant tout intervenir en favorisant la discussion.</w:t>
      </w: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rPr>
        <w:t>Remercier.</w:t>
      </w: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eastAsia="fr-FR"/>
        </w:rPr>
        <w:t>05’</w:t>
      </w:r>
      <w:r>
        <w:rPr>
          <w:rFonts w:ascii="Arial" w:hAnsi="Arial" w:cs="Arial"/>
          <w:b/>
          <w:bCs/>
          <w:color w:val="000000"/>
          <w:sz w:val="22"/>
          <w:szCs w:val="22"/>
          <w:lang w:eastAsia="fr-FR"/>
        </w:rPr>
        <w:tab/>
      </w:r>
      <w:r>
        <w:rPr>
          <w:rFonts w:ascii="Arial" w:hAnsi="Arial" w:cs="Arial"/>
          <w:b/>
          <w:bCs/>
          <w:color w:val="000000"/>
          <w:sz w:val="22"/>
          <w:szCs w:val="22"/>
          <w:lang w:eastAsia="fr-FR"/>
        </w:rPr>
        <w:tab/>
      </w:r>
      <w:r>
        <w:rPr>
          <w:rFonts w:ascii="Arial" w:hAnsi="Arial" w:cs="Arial"/>
          <w:b/>
          <w:bCs/>
          <w:color w:val="000000"/>
          <w:sz w:val="22"/>
          <w:szCs w:val="22"/>
          <w:lang w:eastAsia="fr-FR"/>
        </w:rPr>
        <w:tab/>
        <w:t>01:00</w:t>
      </w:r>
    </w:p>
    <w:p w:rsidR="001C3007" w:rsidRPr="001E11C7" w:rsidRDefault="001C3007"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p>
    <w:sectPr w:rsidR="001C3007" w:rsidRPr="001E11C7" w:rsidSect="007F6F0B">
      <w:headerReference w:type="default" r:id="rId11"/>
      <w:footerReference w:type="default" r:id="rId12"/>
      <w:headerReference w:type="first" r:id="rId13"/>
      <w:footerReference w:type="first" r:id="rId14"/>
      <w:pgSz w:w="11900" w:h="16840"/>
      <w:pgMar w:top="1134" w:right="1470" w:bottom="1134" w:left="1066" w:header="567" w:footer="39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5A8" w:rsidRDefault="002335A8">
      <w:r>
        <w:separator/>
      </w:r>
    </w:p>
  </w:endnote>
  <w:endnote w:type="continuationSeparator" w:id="0">
    <w:p w:rsidR="002335A8" w:rsidRDefault="002335A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39556"/>
      <w:docPartObj>
        <w:docPartGallery w:val="Page Numbers (Bottom of Page)"/>
        <w:docPartUnique/>
      </w:docPartObj>
    </w:sdtPr>
    <w:sdtContent>
      <w:p w:rsidR="007F6F0B" w:rsidRDefault="007F6F0B">
        <w:pPr>
          <w:pStyle w:val="Pieddepage"/>
          <w:jc w:val="right"/>
        </w:pPr>
        <w:fldSimple w:instr=" PAGE   \* MERGEFORMAT ">
          <w:r>
            <w:rPr>
              <w:noProof/>
            </w:rPr>
            <w:t>4</w:t>
          </w:r>
        </w:fldSimple>
      </w:p>
    </w:sdtContent>
  </w:sdt>
  <w:p w:rsidR="007F6F0B" w:rsidRDefault="007F6F0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120" w:rsidRPr="00225D9F" w:rsidRDefault="00964010" w:rsidP="00225D9F">
    <w:pPr>
      <w:pStyle w:val="Pieddepage"/>
      <w:jc w:val="right"/>
      <w:rPr>
        <w:rStyle w:val="Numrodepage"/>
        <w:rFonts w:ascii="Arial" w:hAnsi="Arial" w:cs="Arial"/>
        <w:b/>
        <w:i/>
        <w:color w:val="808080" w:themeColor="background1" w:themeShade="80"/>
        <w:sz w:val="28"/>
        <w:szCs w:val="28"/>
      </w:rPr>
    </w:pPr>
    <w:r w:rsidRPr="00225D9F">
      <w:rPr>
        <w:rStyle w:val="Numrodepage"/>
        <w:rFonts w:ascii="Arial" w:hAnsi="Arial" w:cs="Arial"/>
        <w:b/>
        <w:i/>
        <w:color w:val="808080" w:themeColor="background1" w:themeShade="80"/>
        <w:sz w:val="28"/>
        <w:szCs w:val="28"/>
      </w:rPr>
      <w:fldChar w:fldCharType="begin"/>
    </w:r>
    <w:r w:rsidR="002F1120" w:rsidRPr="00225D9F">
      <w:rPr>
        <w:rStyle w:val="Numrodepage"/>
        <w:rFonts w:ascii="Arial" w:hAnsi="Arial" w:cs="Arial"/>
        <w:b/>
        <w:i/>
        <w:color w:val="808080" w:themeColor="background1" w:themeShade="80"/>
        <w:sz w:val="28"/>
        <w:szCs w:val="28"/>
      </w:rPr>
      <w:instrText xml:space="preserve">PAGE  </w:instrText>
    </w:r>
    <w:r w:rsidRPr="00225D9F">
      <w:rPr>
        <w:rStyle w:val="Numrodepage"/>
        <w:rFonts w:ascii="Arial" w:hAnsi="Arial" w:cs="Arial"/>
        <w:b/>
        <w:i/>
        <w:color w:val="808080" w:themeColor="background1" w:themeShade="80"/>
        <w:sz w:val="28"/>
        <w:szCs w:val="28"/>
      </w:rPr>
      <w:fldChar w:fldCharType="separate"/>
    </w:r>
    <w:r w:rsidR="007F6F0B">
      <w:rPr>
        <w:rStyle w:val="Numrodepage"/>
        <w:rFonts w:ascii="Arial" w:hAnsi="Arial" w:cs="Arial"/>
        <w:b/>
        <w:i/>
        <w:noProof/>
        <w:color w:val="808080" w:themeColor="background1" w:themeShade="80"/>
        <w:sz w:val="28"/>
        <w:szCs w:val="28"/>
      </w:rPr>
      <w:t>1</w:t>
    </w:r>
    <w:r w:rsidRPr="00225D9F">
      <w:rPr>
        <w:rStyle w:val="Numrodepage"/>
        <w:rFonts w:ascii="Arial" w:hAnsi="Arial" w:cs="Arial"/>
        <w:b/>
        <w:i/>
        <w:color w:val="808080" w:themeColor="background1" w:themeShade="80"/>
        <w:sz w:val="28"/>
        <w:szCs w:val="28"/>
      </w:rPr>
      <w:fldChar w:fldCharType="end"/>
    </w:r>
  </w:p>
  <w:p w:rsidR="002F1120" w:rsidRPr="002F1120" w:rsidRDefault="00225D9F" w:rsidP="002F1120">
    <w:pPr>
      <w:pStyle w:val="Pieddepage"/>
      <w:ind w:right="360"/>
      <w:rPr>
        <w:rFonts w:ascii="Arial" w:hAnsi="Arial" w:cs="Arial"/>
        <w:sz w:val="20"/>
        <w:szCs w:val="20"/>
      </w:rPr>
    </w:pPr>
    <w:r>
      <w:rPr>
        <w:rFonts w:ascii="Arial" w:hAnsi="Arial" w:cs="Arial"/>
        <w:sz w:val="20"/>
        <w:szCs w:val="20"/>
      </w:rPr>
      <w:tab/>
    </w:r>
    <w:r w:rsidR="002F1120" w:rsidRPr="002F1120">
      <w:rPr>
        <w:rFonts w:ascii="Arial" w:hAnsi="Arial" w:cs="Arial"/>
        <w:sz w:val="20"/>
        <w:szCs w:val="20"/>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5A8" w:rsidRDefault="002335A8">
      <w:r>
        <w:separator/>
      </w:r>
    </w:p>
  </w:footnote>
  <w:footnote w:type="continuationSeparator" w:id="0">
    <w:p w:rsidR="002335A8" w:rsidRDefault="002335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7F6F0B" w:rsidRPr="008166DB" w:rsidTr="007C5F05">
      <w:trPr>
        <w:cantSplit/>
        <w:trHeight w:val="20"/>
        <w:jc w:val="center"/>
      </w:trPr>
      <w:tc>
        <w:tcPr>
          <w:tcW w:w="2824" w:type="dxa"/>
          <w:vMerge w:val="restart"/>
          <w:shd w:val="clear" w:color="auto" w:fill="auto"/>
          <w:vAlign w:val="center"/>
        </w:tcPr>
        <w:p w:rsidR="007F6F0B" w:rsidRPr="003F396F" w:rsidRDefault="007F6F0B" w:rsidP="007C5F05">
          <w:pPr>
            <w:widowControl w:val="0"/>
            <w:autoSpaceDE w:val="0"/>
            <w:autoSpaceDN w:val="0"/>
            <w:adjustRightInd w:val="0"/>
            <w:jc w:val="center"/>
            <w:rPr>
              <w:b/>
              <w:sz w:val="28"/>
              <w:lang w:val="en-GB"/>
            </w:rPr>
          </w:pPr>
          <w:r>
            <w:rPr>
              <w:b/>
              <w:noProof/>
              <w:sz w:val="28"/>
              <w:lang w:eastAsia="fr-FR"/>
            </w:rPr>
            <w:drawing>
              <wp:inline distT="0" distB="0" distL="0" distR="0">
                <wp:extent cx="1699945" cy="561340"/>
                <wp:effectExtent l="0" t="0" r="1905" b="0"/>
                <wp:docPr id="5"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7F6F0B" w:rsidRPr="00A10B3D" w:rsidRDefault="007F6F0B" w:rsidP="007C5F05">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sidRPr="00A10B3D">
            <w:rPr>
              <w:b/>
              <w:sz w:val="28"/>
              <w:szCs w:val="28"/>
            </w:rPr>
            <w:t>Kit Intégration HSE</w:t>
          </w:r>
        </w:p>
      </w:tc>
    </w:tr>
    <w:tr w:rsidR="007F6F0B" w:rsidRPr="008166DB" w:rsidTr="007C5F05">
      <w:trPr>
        <w:cantSplit/>
        <w:trHeight w:val="20"/>
        <w:jc w:val="center"/>
      </w:trPr>
      <w:tc>
        <w:tcPr>
          <w:tcW w:w="2824" w:type="dxa"/>
          <w:vMerge/>
          <w:shd w:val="clear" w:color="auto" w:fill="auto"/>
          <w:vAlign w:val="center"/>
        </w:tcPr>
        <w:p w:rsidR="007F6F0B" w:rsidRDefault="007F6F0B" w:rsidP="007C5F05">
          <w:pPr>
            <w:widowControl w:val="0"/>
            <w:autoSpaceDE w:val="0"/>
            <w:autoSpaceDN w:val="0"/>
            <w:adjustRightInd w:val="0"/>
            <w:jc w:val="center"/>
            <w:rPr>
              <w:b/>
              <w:noProof/>
              <w:sz w:val="28"/>
              <w:lang w:eastAsia="fr-FR"/>
            </w:rPr>
          </w:pPr>
        </w:p>
      </w:tc>
      <w:tc>
        <w:tcPr>
          <w:tcW w:w="6977" w:type="dxa"/>
          <w:shd w:val="clear" w:color="auto" w:fill="auto"/>
        </w:tcPr>
        <w:p w:rsidR="007F6F0B" w:rsidRPr="003F2295" w:rsidRDefault="007F6F0B" w:rsidP="007C5F05">
          <w:pPr>
            <w:pStyle w:val="Titre1"/>
            <w:spacing w:before="0"/>
            <w:ind w:right="11"/>
            <w:jc w:val="center"/>
            <w:rPr>
              <w:sz w:val="22"/>
              <w:szCs w:val="22"/>
            </w:rPr>
          </w:pPr>
          <w:r>
            <w:rPr>
              <w:rFonts w:ascii="Helvetica" w:eastAsia="Times New Roman" w:hAnsi="Helvetica"/>
              <w:color w:val="004164"/>
              <w:szCs w:val="32"/>
            </w:rPr>
            <w:t>Guide de l’animateur</w:t>
          </w:r>
        </w:p>
      </w:tc>
    </w:tr>
    <w:tr w:rsidR="007F6F0B" w:rsidRPr="003F396F" w:rsidTr="007C5F05">
      <w:trPr>
        <w:cantSplit/>
        <w:trHeight w:val="20"/>
        <w:jc w:val="center"/>
      </w:trPr>
      <w:tc>
        <w:tcPr>
          <w:tcW w:w="2824" w:type="dxa"/>
          <w:vMerge/>
          <w:shd w:val="clear" w:color="auto" w:fill="auto"/>
        </w:tcPr>
        <w:p w:rsidR="007F6F0B" w:rsidRPr="003F396F" w:rsidRDefault="007F6F0B" w:rsidP="007C5F05">
          <w:pPr>
            <w:widowControl w:val="0"/>
            <w:autoSpaceDE w:val="0"/>
            <w:autoSpaceDN w:val="0"/>
            <w:adjustRightInd w:val="0"/>
            <w:rPr>
              <w:b/>
              <w:sz w:val="28"/>
              <w:lang w:val="en-GB"/>
            </w:rPr>
          </w:pPr>
        </w:p>
      </w:tc>
      <w:tc>
        <w:tcPr>
          <w:tcW w:w="6977" w:type="dxa"/>
          <w:shd w:val="clear" w:color="auto" w:fill="auto"/>
        </w:tcPr>
        <w:p w:rsidR="007F6F0B" w:rsidRPr="00A10B3D" w:rsidRDefault="007F6F0B" w:rsidP="007C5F05">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rPr>
            <w:t>Module TCG 5.4 – V2</w:t>
          </w:r>
        </w:p>
      </w:tc>
    </w:tr>
  </w:tbl>
  <w:p w:rsidR="007F6F0B" w:rsidRDefault="007F6F0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550908" w:rsidRPr="008166DB" w:rsidTr="00A068F2">
      <w:trPr>
        <w:cantSplit/>
        <w:trHeight w:val="20"/>
        <w:jc w:val="center"/>
      </w:trPr>
      <w:tc>
        <w:tcPr>
          <w:tcW w:w="2824" w:type="dxa"/>
          <w:vMerge w:val="restart"/>
          <w:shd w:val="clear" w:color="auto" w:fill="auto"/>
          <w:vAlign w:val="center"/>
        </w:tcPr>
        <w:p w:rsidR="00550908" w:rsidRPr="003F396F" w:rsidRDefault="00550908" w:rsidP="00A068F2">
          <w:pPr>
            <w:widowControl w:val="0"/>
            <w:autoSpaceDE w:val="0"/>
            <w:autoSpaceDN w:val="0"/>
            <w:adjustRightInd w:val="0"/>
            <w:jc w:val="center"/>
            <w:rPr>
              <w:b/>
              <w:sz w:val="28"/>
              <w:lang w:val="en-GB"/>
            </w:rPr>
          </w:pPr>
          <w:r>
            <w:rPr>
              <w:b/>
              <w:noProof/>
              <w:sz w:val="28"/>
              <w:lang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50908" w:rsidRPr="00A10B3D" w:rsidRDefault="00550908" w:rsidP="00A068F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sidRPr="00A10B3D">
            <w:rPr>
              <w:b/>
              <w:sz w:val="28"/>
              <w:szCs w:val="28"/>
            </w:rPr>
            <w:t>Kit Intégration HSE</w:t>
          </w:r>
        </w:p>
      </w:tc>
    </w:tr>
    <w:tr w:rsidR="00550908" w:rsidRPr="008166DB" w:rsidTr="00A068F2">
      <w:trPr>
        <w:cantSplit/>
        <w:trHeight w:val="20"/>
        <w:jc w:val="center"/>
      </w:trPr>
      <w:tc>
        <w:tcPr>
          <w:tcW w:w="2824" w:type="dxa"/>
          <w:vMerge/>
          <w:shd w:val="clear" w:color="auto" w:fill="auto"/>
          <w:vAlign w:val="center"/>
        </w:tcPr>
        <w:p w:rsidR="00550908" w:rsidRDefault="00550908" w:rsidP="00A068F2">
          <w:pPr>
            <w:widowControl w:val="0"/>
            <w:autoSpaceDE w:val="0"/>
            <w:autoSpaceDN w:val="0"/>
            <w:adjustRightInd w:val="0"/>
            <w:jc w:val="center"/>
            <w:rPr>
              <w:b/>
              <w:noProof/>
              <w:sz w:val="28"/>
              <w:lang w:eastAsia="fr-FR"/>
            </w:rPr>
          </w:pPr>
        </w:p>
      </w:tc>
      <w:tc>
        <w:tcPr>
          <w:tcW w:w="6977" w:type="dxa"/>
          <w:shd w:val="clear" w:color="auto" w:fill="auto"/>
        </w:tcPr>
        <w:p w:rsidR="00550908" w:rsidRPr="003F2295" w:rsidRDefault="00550908" w:rsidP="00A068F2">
          <w:pPr>
            <w:pStyle w:val="Titre1"/>
            <w:spacing w:before="0"/>
            <w:ind w:right="11"/>
            <w:jc w:val="center"/>
            <w:rPr>
              <w:sz w:val="22"/>
              <w:szCs w:val="22"/>
            </w:rPr>
          </w:pPr>
          <w:r>
            <w:rPr>
              <w:rFonts w:ascii="Helvetica" w:eastAsia="Times New Roman" w:hAnsi="Helvetica"/>
              <w:color w:val="004164"/>
              <w:szCs w:val="32"/>
            </w:rPr>
            <w:t>Guide de l’animateur</w:t>
          </w:r>
        </w:p>
      </w:tc>
    </w:tr>
    <w:tr w:rsidR="00550908" w:rsidRPr="003F396F" w:rsidTr="00A068F2">
      <w:trPr>
        <w:cantSplit/>
        <w:trHeight w:val="20"/>
        <w:jc w:val="center"/>
      </w:trPr>
      <w:tc>
        <w:tcPr>
          <w:tcW w:w="2824" w:type="dxa"/>
          <w:vMerge/>
          <w:shd w:val="clear" w:color="auto" w:fill="auto"/>
        </w:tcPr>
        <w:p w:rsidR="00550908" w:rsidRPr="003F396F" w:rsidRDefault="00550908" w:rsidP="00A068F2">
          <w:pPr>
            <w:widowControl w:val="0"/>
            <w:autoSpaceDE w:val="0"/>
            <w:autoSpaceDN w:val="0"/>
            <w:adjustRightInd w:val="0"/>
            <w:rPr>
              <w:b/>
              <w:sz w:val="28"/>
              <w:lang w:val="en-GB"/>
            </w:rPr>
          </w:pPr>
        </w:p>
      </w:tc>
      <w:tc>
        <w:tcPr>
          <w:tcW w:w="6977" w:type="dxa"/>
          <w:shd w:val="clear" w:color="auto" w:fill="auto"/>
        </w:tcPr>
        <w:p w:rsidR="00550908" w:rsidRPr="00A10B3D" w:rsidRDefault="00550908" w:rsidP="003E3D1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rPr>
            <w:t xml:space="preserve">Module TCG </w:t>
          </w:r>
          <w:r w:rsidR="00B8283D">
            <w:rPr>
              <w:rFonts w:ascii="Helvetica" w:hAnsi="Helvetica"/>
              <w:color w:val="5F5F5F" w:themeColor="background2" w:themeShade="80"/>
              <w:sz w:val="20"/>
              <w:szCs w:val="20"/>
            </w:rPr>
            <w:t>5</w:t>
          </w:r>
          <w:r>
            <w:rPr>
              <w:rFonts w:ascii="Helvetica" w:hAnsi="Helvetica"/>
              <w:color w:val="5F5F5F" w:themeColor="background2" w:themeShade="80"/>
              <w:sz w:val="20"/>
              <w:szCs w:val="20"/>
            </w:rPr>
            <w:t>.</w:t>
          </w:r>
          <w:r w:rsidR="003E3D18">
            <w:rPr>
              <w:rFonts w:ascii="Helvetica" w:hAnsi="Helvetica"/>
              <w:color w:val="5F5F5F" w:themeColor="background2" w:themeShade="80"/>
              <w:sz w:val="20"/>
              <w:szCs w:val="20"/>
            </w:rPr>
            <w:t>4</w:t>
          </w:r>
          <w:r w:rsidR="004736F8">
            <w:rPr>
              <w:rFonts w:ascii="Helvetica" w:hAnsi="Helvetica"/>
              <w:color w:val="5F5F5F" w:themeColor="background2" w:themeShade="80"/>
              <w:sz w:val="20"/>
              <w:szCs w:val="20"/>
            </w:rPr>
            <w:t xml:space="preserve"> – V</w:t>
          </w:r>
          <w:r w:rsidR="007F6F0B">
            <w:rPr>
              <w:rFonts w:ascii="Helvetica" w:hAnsi="Helvetica"/>
              <w:color w:val="5F5F5F" w:themeColor="background2" w:themeShade="80"/>
              <w:sz w:val="20"/>
              <w:szCs w:val="20"/>
            </w:rPr>
            <w:t>2</w:t>
          </w:r>
        </w:p>
      </w:tc>
    </w:tr>
  </w:tbl>
  <w:p w:rsidR="00550908" w:rsidRDefault="0055090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E25DE"/>
    <w:multiLevelType w:val="hybridMultilevel"/>
    <w:tmpl w:val="E0B8B5E0"/>
    <w:lvl w:ilvl="0" w:tplc="040C000F">
      <w:start w:val="1"/>
      <w:numFmt w:val="decimal"/>
      <w:lvlText w:val="%1."/>
      <w:lvlJc w:val="left"/>
      <w:pPr>
        <w:ind w:left="3555" w:hanging="360"/>
      </w:pPr>
    </w:lvl>
    <w:lvl w:ilvl="1" w:tplc="040C0019" w:tentative="1">
      <w:start w:val="1"/>
      <w:numFmt w:val="lowerLetter"/>
      <w:lvlText w:val="%2."/>
      <w:lvlJc w:val="left"/>
      <w:pPr>
        <w:ind w:left="4275" w:hanging="360"/>
      </w:pPr>
    </w:lvl>
    <w:lvl w:ilvl="2" w:tplc="040C001B" w:tentative="1">
      <w:start w:val="1"/>
      <w:numFmt w:val="lowerRoman"/>
      <w:lvlText w:val="%3."/>
      <w:lvlJc w:val="right"/>
      <w:pPr>
        <w:ind w:left="4995" w:hanging="180"/>
      </w:pPr>
    </w:lvl>
    <w:lvl w:ilvl="3" w:tplc="040C000F" w:tentative="1">
      <w:start w:val="1"/>
      <w:numFmt w:val="decimal"/>
      <w:lvlText w:val="%4."/>
      <w:lvlJc w:val="left"/>
      <w:pPr>
        <w:ind w:left="5715" w:hanging="360"/>
      </w:pPr>
    </w:lvl>
    <w:lvl w:ilvl="4" w:tplc="040C0019" w:tentative="1">
      <w:start w:val="1"/>
      <w:numFmt w:val="lowerLetter"/>
      <w:lvlText w:val="%5."/>
      <w:lvlJc w:val="left"/>
      <w:pPr>
        <w:ind w:left="6435" w:hanging="360"/>
      </w:pPr>
    </w:lvl>
    <w:lvl w:ilvl="5" w:tplc="040C001B" w:tentative="1">
      <w:start w:val="1"/>
      <w:numFmt w:val="lowerRoman"/>
      <w:lvlText w:val="%6."/>
      <w:lvlJc w:val="right"/>
      <w:pPr>
        <w:ind w:left="7155" w:hanging="180"/>
      </w:pPr>
    </w:lvl>
    <w:lvl w:ilvl="6" w:tplc="040C000F" w:tentative="1">
      <w:start w:val="1"/>
      <w:numFmt w:val="decimal"/>
      <w:lvlText w:val="%7."/>
      <w:lvlJc w:val="left"/>
      <w:pPr>
        <w:ind w:left="7875" w:hanging="360"/>
      </w:pPr>
    </w:lvl>
    <w:lvl w:ilvl="7" w:tplc="040C0019" w:tentative="1">
      <w:start w:val="1"/>
      <w:numFmt w:val="lowerLetter"/>
      <w:lvlText w:val="%8."/>
      <w:lvlJc w:val="left"/>
      <w:pPr>
        <w:ind w:left="8595" w:hanging="360"/>
      </w:pPr>
    </w:lvl>
    <w:lvl w:ilvl="8" w:tplc="040C001B" w:tentative="1">
      <w:start w:val="1"/>
      <w:numFmt w:val="lowerRoman"/>
      <w:lvlText w:val="%9."/>
      <w:lvlJc w:val="right"/>
      <w:pPr>
        <w:ind w:left="9315" w:hanging="180"/>
      </w:pPr>
    </w:lvl>
  </w:abstractNum>
  <w:abstractNum w:abstractNumId="1">
    <w:nsid w:val="0F345FA9"/>
    <w:multiLevelType w:val="hybridMultilevel"/>
    <w:tmpl w:val="15F84EF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ED204D9"/>
    <w:multiLevelType w:val="hybridMultilevel"/>
    <w:tmpl w:val="3844FED0"/>
    <w:lvl w:ilvl="0" w:tplc="E9D2AF72">
      <w:start w:val="8"/>
      <w:numFmt w:val="bullet"/>
      <w:lvlText w:val="-"/>
      <w:lvlJc w:val="left"/>
      <w:pPr>
        <w:ind w:left="3555" w:hanging="360"/>
      </w:pPr>
      <w:rPr>
        <w:rFonts w:ascii="Arial" w:eastAsia="Helvetica" w:hAnsi="Arial" w:cs="Arial" w:hint="default"/>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5">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7">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7941D51"/>
    <w:multiLevelType w:val="hybridMultilevel"/>
    <w:tmpl w:val="CB4CC494"/>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C0D2762"/>
    <w:multiLevelType w:val="hybridMultilevel"/>
    <w:tmpl w:val="8BBAC7F8"/>
    <w:lvl w:ilvl="0" w:tplc="34620CDA">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FD4280"/>
    <w:multiLevelType w:val="hybridMultilevel"/>
    <w:tmpl w:val="520E58C8"/>
    <w:lvl w:ilvl="0" w:tplc="0A5CC698">
      <w:start w:val="1"/>
      <w:numFmt w:val="decimal"/>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13">
    <w:nsid w:val="33F462AB"/>
    <w:multiLevelType w:val="hybridMultilevel"/>
    <w:tmpl w:val="048834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4E16A03"/>
    <w:multiLevelType w:val="hybridMultilevel"/>
    <w:tmpl w:val="955A03F4"/>
    <w:lvl w:ilvl="0" w:tplc="F020A7CC">
      <w:start w:val="1"/>
      <w:numFmt w:val="decimal"/>
      <w:lvlText w:val="%1."/>
      <w:lvlJc w:val="left"/>
      <w:pPr>
        <w:tabs>
          <w:tab w:val="num" w:pos="720"/>
        </w:tabs>
        <w:ind w:left="720" w:hanging="360"/>
      </w:pPr>
    </w:lvl>
    <w:lvl w:ilvl="1" w:tplc="CE7CDF18" w:tentative="1">
      <w:start w:val="1"/>
      <w:numFmt w:val="decimal"/>
      <w:lvlText w:val="%2."/>
      <w:lvlJc w:val="left"/>
      <w:pPr>
        <w:tabs>
          <w:tab w:val="num" w:pos="1440"/>
        </w:tabs>
        <w:ind w:left="1440" w:hanging="360"/>
      </w:pPr>
    </w:lvl>
    <w:lvl w:ilvl="2" w:tplc="2B467D64" w:tentative="1">
      <w:start w:val="1"/>
      <w:numFmt w:val="decimal"/>
      <w:lvlText w:val="%3."/>
      <w:lvlJc w:val="left"/>
      <w:pPr>
        <w:tabs>
          <w:tab w:val="num" w:pos="2160"/>
        </w:tabs>
        <w:ind w:left="2160" w:hanging="360"/>
      </w:pPr>
    </w:lvl>
    <w:lvl w:ilvl="3" w:tplc="C1FC5E64" w:tentative="1">
      <w:start w:val="1"/>
      <w:numFmt w:val="decimal"/>
      <w:lvlText w:val="%4."/>
      <w:lvlJc w:val="left"/>
      <w:pPr>
        <w:tabs>
          <w:tab w:val="num" w:pos="2880"/>
        </w:tabs>
        <w:ind w:left="2880" w:hanging="360"/>
      </w:pPr>
    </w:lvl>
    <w:lvl w:ilvl="4" w:tplc="98A45652" w:tentative="1">
      <w:start w:val="1"/>
      <w:numFmt w:val="decimal"/>
      <w:lvlText w:val="%5."/>
      <w:lvlJc w:val="left"/>
      <w:pPr>
        <w:tabs>
          <w:tab w:val="num" w:pos="3600"/>
        </w:tabs>
        <w:ind w:left="3600" w:hanging="360"/>
      </w:pPr>
    </w:lvl>
    <w:lvl w:ilvl="5" w:tplc="1472C7B4" w:tentative="1">
      <w:start w:val="1"/>
      <w:numFmt w:val="decimal"/>
      <w:lvlText w:val="%6."/>
      <w:lvlJc w:val="left"/>
      <w:pPr>
        <w:tabs>
          <w:tab w:val="num" w:pos="4320"/>
        </w:tabs>
        <w:ind w:left="4320" w:hanging="360"/>
      </w:pPr>
    </w:lvl>
    <w:lvl w:ilvl="6" w:tplc="D4600EB6" w:tentative="1">
      <w:start w:val="1"/>
      <w:numFmt w:val="decimal"/>
      <w:lvlText w:val="%7."/>
      <w:lvlJc w:val="left"/>
      <w:pPr>
        <w:tabs>
          <w:tab w:val="num" w:pos="5040"/>
        </w:tabs>
        <w:ind w:left="5040" w:hanging="360"/>
      </w:pPr>
    </w:lvl>
    <w:lvl w:ilvl="7" w:tplc="AD505614" w:tentative="1">
      <w:start w:val="1"/>
      <w:numFmt w:val="decimal"/>
      <w:lvlText w:val="%8."/>
      <w:lvlJc w:val="left"/>
      <w:pPr>
        <w:tabs>
          <w:tab w:val="num" w:pos="5760"/>
        </w:tabs>
        <w:ind w:left="5760" w:hanging="360"/>
      </w:pPr>
    </w:lvl>
    <w:lvl w:ilvl="8" w:tplc="B286588A" w:tentative="1">
      <w:start w:val="1"/>
      <w:numFmt w:val="decimal"/>
      <w:lvlText w:val="%9."/>
      <w:lvlJc w:val="left"/>
      <w:pPr>
        <w:tabs>
          <w:tab w:val="num" w:pos="6480"/>
        </w:tabs>
        <w:ind w:left="6480" w:hanging="360"/>
      </w:pPr>
    </w:lvl>
  </w:abstractNum>
  <w:abstractNum w:abstractNumId="15">
    <w:nsid w:val="36761A61"/>
    <w:multiLevelType w:val="hybridMultilevel"/>
    <w:tmpl w:val="67FA6DC6"/>
    <w:lvl w:ilvl="0" w:tplc="E9D2AF72">
      <w:start w:val="8"/>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7">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BF651C"/>
    <w:multiLevelType w:val="hybridMultilevel"/>
    <w:tmpl w:val="5674F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1">
    <w:nsid w:val="4F886C6C"/>
    <w:multiLevelType w:val="hybridMultilevel"/>
    <w:tmpl w:val="1D36266C"/>
    <w:lvl w:ilvl="0" w:tplc="60ACFD9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16729EA"/>
    <w:multiLevelType w:val="hybridMultilevel"/>
    <w:tmpl w:val="03EE3AD6"/>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5">
    <w:nsid w:val="5BB74664"/>
    <w:multiLevelType w:val="hybridMultilevel"/>
    <w:tmpl w:val="61D81566"/>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7">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8">
    <w:nsid w:val="680E24A7"/>
    <w:multiLevelType w:val="hybridMultilevel"/>
    <w:tmpl w:val="EA4C2510"/>
    <w:lvl w:ilvl="0" w:tplc="BE880832">
      <w:start w:val="3"/>
      <w:numFmt w:val="bullet"/>
      <w:lvlText w:val=""/>
      <w:lvlJc w:val="left"/>
      <w:pPr>
        <w:ind w:left="3195" w:hanging="360"/>
      </w:pPr>
      <w:rPr>
        <w:rFonts w:ascii="Wingdings" w:eastAsia="Arial Unicode MS" w:hAnsi="Wingdings" w:cs="Arial" w:hint="default"/>
        <w:color w:val="000000"/>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9">
    <w:nsid w:val="698448DC"/>
    <w:multiLevelType w:val="hybridMultilevel"/>
    <w:tmpl w:val="CEC84FF0"/>
    <w:lvl w:ilvl="0" w:tplc="2BA0E82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31">
    <w:nsid w:val="6AF34786"/>
    <w:multiLevelType w:val="hybridMultilevel"/>
    <w:tmpl w:val="A342AB36"/>
    <w:lvl w:ilvl="0" w:tplc="E7706A0A">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D7744E"/>
    <w:multiLevelType w:val="hybridMultilevel"/>
    <w:tmpl w:val="85A238FA"/>
    <w:lvl w:ilvl="0" w:tplc="635E978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3">
    <w:nsid w:val="79CC6B74"/>
    <w:multiLevelType w:val="hybridMultilevel"/>
    <w:tmpl w:val="FD30C0F0"/>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26"/>
  </w:num>
  <w:num w:numId="4">
    <w:abstractNumId w:val="6"/>
  </w:num>
  <w:num w:numId="5">
    <w:abstractNumId w:val="11"/>
  </w:num>
  <w:num w:numId="6">
    <w:abstractNumId w:val="23"/>
  </w:num>
  <w:num w:numId="7">
    <w:abstractNumId w:val="2"/>
  </w:num>
  <w:num w:numId="8">
    <w:abstractNumId w:val="18"/>
  </w:num>
  <w:num w:numId="9">
    <w:abstractNumId w:val="5"/>
  </w:num>
  <w:num w:numId="10">
    <w:abstractNumId w:val="16"/>
  </w:num>
  <w:num w:numId="11">
    <w:abstractNumId w:val="27"/>
  </w:num>
  <w:num w:numId="12">
    <w:abstractNumId w:val="17"/>
  </w:num>
  <w:num w:numId="13">
    <w:abstractNumId w:val="35"/>
  </w:num>
  <w:num w:numId="14">
    <w:abstractNumId w:val="3"/>
  </w:num>
  <w:num w:numId="15">
    <w:abstractNumId w:val="34"/>
  </w:num>
  <w:num w:numId="16">
    <w:abstractNumId w:val="7"/>
  </w:num>
  <w:num w:numId="17">
    <w:abstractNumId w:val="1"/>
  </w:num>
  <w:num w:numId="18">
    <w:abstractNumId w:val="19"/>
  </w:num>
  <w:num w:numId="19">
    <w:abstractNumId w:val="33"/>
  </w:num>
  <w:num w:numId="20">
    <w:abstractNumId w:val="8"/>
  </w:num>
  <w:num w:numId="21">
    <w:abstractNumId w:val="25"/>
  </w:num>
  <w:num w:numId="22">
    <w:abstractNumId w:val="20"/>
  </w:num>
  <w:num w:numId="23">
    <w:abstractNumId w:val="12"/>
  </w:num>
  <w:num w:numId="24">
    <w:abstractNumId w:val="29"/>
  </w:num>
  <w:num w:numId="25">
    <w:abstractNumId w:val="22"/>
  </w:num>
  <w:num w:numId="26">
    <w:abstractNumId w:val="28"/>
  </w:num>
  <w:num w:numId="27">
    <w:abstractNumId w:val="32"/>
  </w:num>
  <w:num w:numId="28">
    <w:abstractNumId w:val="24"/>
  </w:num>
  <w:num w:numId="29">
    <w:abstractNumId w:val="21"/>
  </w:num>
  <w:num w:numId="30">
    <w:abstractNumId w:val="14"/>
  </w:num>
  <w:num w:numId="31">
    <w:abstractNumId w:val="0"/>
  </w:num>
  <w:num w:numId="32">
    <w:abstractNumId w:val="31"/>
  </w:num>
  <w:num w:numId="33">
    <w:abstractNumId w:val="13"/>
  </w:num>
  <w:num w:numId="34">
    <w:abstractNumId w:val="4"/>
  </w:num>
  <w:num w:numId="35">
    <w:abstractNumId w:val="15"/>
  </w:num>
  <w:num w:numId="36">
    <w:abstractNumId w:val="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0133"/>
    <w:rsid w:val="0000282E"/>
    <w:rsid w:val="00004A67"/>
    <w:rsid w:val="00005396"/>
    <w:rsid w:val="000057A5"/>
    <w:rsid w:val="00013008"/>
    <w:rsid w:val="00013D04"/>
    <w:rsid w:val="000157E2"/>
    <w:rsid w:val="00016E75"/>
    <w:rsid w:val="0002024E"/>
    <w:rsid w:val="00020F96"/>
    <w:rsid w:val="00022F86"/>
    <w:rsid w:val="00027A59"/>
    <w:rsid w:val="00032146"/>
    <w:rsid w:val="00034DD6"/>
    <w:rsid w:val="0003516E"/>
    <w:rsid w:val="00037282"/>
    <w:rsid w:val="00037F64"/>
    <w:rsid w:val="00040C94"/>
    <w:rsid w:val="00041CDA"/>
    <w:rsid w:val="00042527"/>
    <w:rsid w:val="00046306"/>
    <w:rsid w:val="00047355"/>
    <w:rsid w:val="00053BFA"/>
    <w:rsid w:val="0006148D"/>
    <w:rsid w:val="00061697"/>
    <w:rsid w:val="00062325"/>
    <w:rsid w:val="00071853"/>
    <w:rsid w:val="0007545C"/>
    <w:rsid w:val="0007777F"/>
    <w:rsid w:val="00094340"/>
    <w:rsid w:val="00094B6B"/>
    <w:rsid w:val="00095AFA"/>
    <w:rsid w:val="00096512"/>
    <w:rsid w:val="0009662F"/>
    <w:rsid w:val="000967A5"/>
    <w:rsid w:val="00096C1B"/>
    <w:rsid w:val="000A7B0E"/>
    <w:rsid w:val="000B20E8"/>
    <w:rsid w:val="000D054A"/>
    <w:rsid w:val="000E1CAB"/>
    <w:rsid w:val="000E4BF9"/>
    <w:rsid w:val="000E5AAA"/>
    <w:rsid w:val="000F3C72"/>
    <w:rsid w:val="00103D7C"/>
    <w:rsid w:val="00106889"/>
    <w:rsid w:val="00107879"/>
    <w:rsid w:val="001079E9"/>
    <w:rsid w:val="00111397"/>
    <w:rsid w:val="001120F8"/>
    <w:rsid w:val="00117B18"/>
    <w:rsid w:val="00136C77"/>
    <w:rsid w:val="00137423"/>
    <w:rsid w:val="0014007C"/>
    <w:rsid w:val="00141509"/>
    <w:rsid w:val="001443D4"/>
    <w:rsid w:val="0014607D"/>
    <w:rsid w:val="0014608C"/>
    <w:rsid w:val="00152EED"/>
    <w:rsid w:val="001547E9"/>
    <w:rsid w:val="001567E6"/>
    <w:rsid w:val="00170D2A"/>
    <w:rsid w:val="00172369"/>
    <w:rsid w:val="00182B39"/>
    <w:rsid w:val="00185950"/>
    <w:rsid w:val="001877C3"/>
    <w:rsid w:val="001943A1"/>
    <w:rsid w:val="001A0E17"/>
    <w:rsid w:val="001A3620"/>
    <w:rsid w:val="001A61CA"/>
    <w:rsid w:val="001A64F4"/>
    <w:rsid w:val="001B0130"/>
    <w:rsid w:val="001B5DB0"/>
    <w:rsid w:val="001C3007"/>
    <w:rsid w:val="001C337A"/>
    <w:rsid w:val="001C35D9"/>
    <w:rsid w:val="001C73DE"/>
    <w:rsid w:val="001E11C7"/>
    <w:rsid w:val="001E28BB"/>
    <w:rsid w:val="001E2DC2"/>
    <w:rsid w:val="001E49BC"/>
    <w:rsid w:val="001E5F86"/>
    <w:rsid w:val="001E7DD6"/>
    <w:rsid w:val="001F0C7F"/>
    <w:rsid w:val="0020007A"/>
    <w:rsid w:val="002009E5"/>
    <w:rsid w:val="0020298D"/>
    <w:rsid w:val="00203418"/>
    <w:rsid w:val="00206937"/>
    <w:rsid w:val="00211238"/>
    <w:rsid w:val="00212745"/>
    <w:rsid w:val="0021685C"/>
    <w:rsid w:val="002169AA"/>
    <w:rsid w:val="0021710D"/>
    <w:rsid w:val="00217DF1"/>
    <w:rsid w:val="00223489"/>
    <w:rsid w:val="002241F0"/>
    <w:rsid w:val="00225D7A"/>
    <w:rsid w:val="00225D9F"/>
    <w:rsid w:val="00227E3A"/>
    <w:rsid w:val="00232E4A"/>
    <w:rsid w:val="002335A8"/>
    <w:rsid w:val="002348B4"/>
    <w:rsid w:val="00235238"/>
    <w:rsid w:val="00237964"/>
    <w:rsid w:val="00250C62"/>
    <w:rsid w:val="00255347"/>
    <w:rsid w:val="002559B6"/>
    <w:rsid w:val="00262987"/>
    <w:rsid w:val="002662FB"/>
    <w:rsid w:val="00273339"/>
    <w:rsid w:val="00275FDC"/>
    <w:rsid w:val="00276039"/>
    <w:rsid w:val="002771B2"/>
    <w:rsid w:val="002818FE"/>
    <w:rsid w:val="00284F7B"/>
    <w:rsid w:val="00286FD2"/>
    <w:rsid w:val="00291482"/>
    <w:rsid w:val="002918C3"/>
    <w:rsid w:val="0029444F"/>
    <w:rsid w:val="002A3BAE"/>
    <w:rsid w:val="002A5085"/>
    <w:rsid w:val="002A78CD"/>
    <w:rsid w:val="002B5ECE"/>
    <w:rsid w:val="002C1569"/>
    <w:rsid w:val="002C2E97"/>
    <w:rsid w:val="002C70B2"/>
    <w:rsid w:val="002D1AD9"/>
    <w:rsid w:val="002D2E41"/>
    <w:rsid w:val="002E25EF"/>
    <w:rsid w:val="002E271E"/>
    <w:rsid w:val="002E4A32"/>
    <w:rsid w:val="002E559D"/>
    <w:rsid w:val="002F06B6"/>
    <w:rsid w:val="002F1120"/>
    <w:rsid w:val="00301088"/>
    <w:rsid w:val="00306A32"/>
    <w:rsid w:val="003072D6"/>
    <w:rsid w:val="003113C6"/>
    <w:rsid w:val="00330341"/>
    <w:rsid w:val="00332C8F"/>
    <w:rsid w:val="003358F3"/>
    <w:rsid w:val="00342037"/>
    <w:rsid w:val="00345E96"/>
    <w:rsid w:val="00346BD6"/>
    <w:rsid w:val="003501F9"/>
    <w:rsid w:val="0035279F"/>
    <w:rsid w:val="00357E2F"/>
    <w:rsid w:val="003648B3"/>
    <w:rsid w:val="00366FF4"/>
    <w:rsid w:val="00370B49"/>
    <w:rsid w:val="00373544"/>
    <w:rsid w:val="00380D33"/>
    <w:rsid w:val="0038545A"/>
    <w:rsid w:val="00395679"/>
    <w:rsid w:val="003A1252"/>
    <w:rsid w:val="003A1990"/>
    <w:rsid w:val="003A6E40"/>
    <w:rsid w:val="003B391C"/>
    <w:rsid w:val="003B4325"/>
    <w:rsid w:val="003B781E"/>
    <w:rsid w:val="003C062F"/>
    <w:rsid w:val="003C0CD6"/>
    <w:rsid w:val="003D3FC3"/>
    <w:rsid w:val="003D4415"/>
    <w:rsid w:val="003D4749"/>
    <w:rsid w:val="003D75C1"/>
    <w:rsid w:val="003E2AFE"/>
    <w:rsid w:val="003E3D18"/>
    <w:rsid w:val="003F13EE"/>
    <w:rsid w:val="003F22A1"/>
    <w:rsid w:val="003F7CF0"/>
    <w:rsid w:val="00403AEF"/>
    <w:rsid w:val="00404539"/>
    <w:rsid w:val="0040472E"/>
    <w:rsid w:val="00407B29"/>
    <w:rsid w:val="00411F6F"/>
    <w:rsid w:val="004138F6"/>
    <w:rsid w:val="00414531"/>
    <w:rsid w:val="00414537"/>
    <w:rsid w:val="00417FF8"/>
    <w:rsid w:val="0042087F"/>
    <w:rsid w:val="00420ACC"/>
    <w:rsid w:val="00425DAA"/>
    <w:rsid w:val="0042761B"/>
    <w:rsid w:val="00427C93"/>
    <w:rsid w:val="00430888"/>
    <w:rsid w:val="00431C7A"/>
    <w:rsid w:val="004359FE"/>
    <w:rsid w:val="0044045F"/>
    <w:rsid w:val="00441BDB"/>
    <w:rsid w:val="00443B4F"/>
    <w:rsid w:val="00443F7A"/>
    <w:rsid w:val="00445873"/>
    <w:rsid w:val="0044733E"/>
    <w:rsid w:val="00451385"/>
    <w:rsid w:val="004519B4"/>
    <w:rsid w:val="00453837"/>
    <w:rsid w:val="00455796"/>
    <w:rsid w:val="004608B4"/>
    <w:rsid w:val="004618BD"/>
    <w:rsid w:val="0046730D"/>
    <w:rsid w:val="004729C3"/>
    <w:rsid w:val="004736F8"/>
    <w:rsid w:val="004769BD"/>
    <w:rsid w:val="0048275E"/>
    <w:rsid w:val="0048476D"/>
    <w:rsid w:val="004A1558"/>
    <w:rsid w:val="004A67F5"/>
    <w:rsid w:val="004A682C"/>
    <w:rsid w:val="004A7709"/>
    <w:rsid w:val="004B5405"/>
    <w:rsid w:val="004B6AB1"/>
    <w:rsid w:val="004B7A9E"/>
    <w:rsid w:val="004D0077"/>
    <w:rsid w:val="004E2B80"/>
    <w:rsid w:val="004E311E"/>
    <w:rsid w:val="004E400B"/>
    <w:rsid w:val="004E5172"/>
    <w:rsid w:val="004E656D"/>
    <w:rsid w:val="004E696C"/>
    <w:rsid w:val="004F21DD"/>
    <w:rsid w:val="004F6969"/>
    <w:rsid w:val="00500485"/>
    <w:rsid w:val="00503A4E"/>
    <w:rsid w:val="00506764"/>
    <w:rsid w:val="0051124F"/>
    <w:rsid w:val="0051138F"/>
    <w:rsid w:val="0051527D"/>
    <w:rsid w:val="005154DA"/>
    <w:rsid w:val="00520299"/>
    <w:rsid w:val="0052790C"/>
    <w:rsid w:val="00533318"/>
    <w:rsid w:val="00534A79"/>
    <w:rsid w:val="005355B0"/>
    <w:rsid w:val="00543866"/>
    <w:rsid w:val="00550908"/>
    <w:rsid w:val="00557DBD"/>
    <w:rsid w:val="005609B5"/>
    <w:rsid w:val="00562D37"/>
    <w:rsid w:val="00582580"/>
    <w:rsid w:val="00586E81"/>
    <w:rsid w:val="00587D5F"/>
    <w:rsid w:val="005945E9"/>
    <w:rsid w:val="00595912"/>
    <w:rsid w:val="00597D8B"/>
    <w:rsid w:val="005A1AD8"/>
    <w:rsid w:val="005A3E1E"/>
    <w:rsid w:val="005A4E57"/>
    <w:rsid w:val="005A5E8D"/>
    <w:rsid w:val="005B1E88"/>
    <w:rsid w:val="005B2124"/>
    <w:rsid w:val="005B2226"/>
    <w:rsid w:val="005C0811"/>
    <w:rsid w:val="005C25C1"/>
    <w:rsid w:val="005C4603"/>
    <w:rsid w:val="005D001C"/>
    <w:rsid w:val="005D3F3F"/>
    <w:rsid w:val="005D3F51"/>
    <w:rsid w:val="005E1A0E"/>
    <w:rsid w:val="005E3778"/>
    <w:rsid w:val="005E3D1C"/>
    <w:rsid w:val="005E7243"/>
    <w:rsid w:val="005F083B"/>
    <w:rsid w:val="005F44F4"/>
    <w:rsid w:val="005F4A8D"/>
    <w:rsid w:val="005F7724"/>
    <w:rsid w:val="00601A88"/>
    <w:rsid w:val="006035A1"/>
    <w:rsid w:val="0060588C"/>
    <w:rsid w:val="00606A11"/>
    <w:rsid w:val="00610E7C"/>
    <w:rsid w:val="00615865"/>
    <w:rsid w:val="006160D8"/>
    <w:rsid w:val="0061715C"/>
    <w:rsid w:val="006175F7"/>
    <w:rsid w:val="0062635E"/>
    <w:rsid w:val="0063062B"/>
    <w:rsid w:val="00633936"/>
    <w:rsid w:val="00637E8C"/>
    <w:rsid w:val="00651489"/>
    <w:rsid w:val="006515B1"/>
    <w:rsid w:val="00653826"/>
    <w:rsid w:val="0065513D"/>
    <w:rsid w:val="0066000F"/>
    <w:rsid w:val="00662F93"/>
    <w:rsid w:val="006658EF"/>
    <w:rsid w:val="006660AB"/>
    <w:rsid w:val="006701F9"/>
    <w:rsid w:val="0067179E"/>
    <w:rsid w:val="006809E7"/>
    <w:rsid w:val="00687ACC"/>
    <w:rsid w:val="006914D1"/>
    <w:rsid w:val="006916F3"/>
    <w:rsid w:val="006A1A81"/>
    <w:rsid w:val="006A2CB7"/>
    <w:rsid w:val="006A44C3"/>
    <w:rsid w:val="006B24AA"/>
    <w:rsid w:val="006B3F69"/>
    <w:rsid w:val="006B4599"/>
    <w:rsid w:val="006C1C90"/>
    <w:rsid w:val="006D70D2"/>
    <w:rsid w:val="006E53C5"/>
    <w:rsid w:val="006E7E30"/>
    <w:rsid w:val="006F09C2"/>
    <w:rsid w:val="006F3BF4"/>
    <w:rsid w:val="006F7F3E"/>
    <w:rsid w:val="00701270"/>
    <w:rsid w:val="0070332A"/>
    <w:rsid w:val="00703B05"/>
    <w:rsid w:val="0071182A"/>
    <w:rsid w:val="00711B04"/>
    <w:rsid w:val="007227FC"/>
    <w:rsid w:val="0073054A"/>
    <w:rsid w:val="007413A7"/>
    <w:rsid w:val="00743D75"/>
    <w:rsid w:val="00744A52"/>
    <w:rsid w:val="007454BD"/>
    <w:rsid w:val="007527E6"/>
    <w:rsid w:val="00752BAE"/>
    <w:rsid w:val="00765B21"/>
    <w:rsid w:val="007705EA"/>
    <w:rsid w:val="0077675C"/>
    <w:rsid w:val="00777F0E"/>
    <w:rsid w:val="00781112"/>
    <w:rsid w:val="00781965"/>
    <w:rsid w:val="00784823"/>
    <w:rsid w:val="00786051"/>
    <w:rsid w:val="00786A2C"/>
    <w:rsid w:val="0079030A"/>
    <w:rsid w:val="00790758"/>
    <w:rsid w:val="00791FAC"/>
    <w:rsid w:val="0079342C"/>
    <w:rsid w:val="00795E49"/>
    <w:rsid w:val="007A58C6"/>
    <w:rsid w:val="007A5F8D"/>
    <w:rsid w:val="007A62AD"/>
    <w:rsid w:val="007B2CC8"/>
    <w:rsid w:val="007B479F"/>
    <w:rsid w:val="007C00AE"/>
    <w:rsid w:val="007C2DA8"/>
    <w:rsid w:val="007D153C"/>
    <w:rsid w:val="007E1B1C"/>
    <w:rsid w:val="007E239F"/>
    <w:rsid w:val="007F3D9C"/>
    <w:rsid w:val="007F6F0B"/>
    <w:rsid w:val="007F7F45"/>
    <w:rsid w:val="00800CEA"/>
    <w:rsid w:val="00803850"/>
    <w:rsid w:val="0080407A"/>
    <w:rsid w:val="00805D0D"/>
    <w:rsid w:val="0080620F"/>
    <w:rsid w:val="00807642"/>
    <w:rsid w:val="00810323"/>
    <w:rsid w:val="008147D0"/>
    <w:rsid w:val="008230E3"/>
    <w:rsid w:val="008244DF"/>
    <w:rsid w:val="00831002"/>
    <w:rsid w:val="0084396E"/>
    <w:rsid w:val="00843F02"/>
    <w:rsid w:val="008454B1"/>
    <w:rsid w:val="00853257"/>
    <w:rsid w:val="0085520C"/>
    <w:rsid w:val="00855DC2"/>
    <w:rsid w:val="00862AD6"/>
    <w:rsid w:val="00875AFE"/>
    <w:rsid w:val="00877AE1"/>
    <w:rsid w:val="008925EE"/>
    <w:rsid w:val="008A042B"/>
    <w:rsid w:val="008A4423"/>
    <w:rsid w:val="008A50AC"/>
    <w:rsid w:val="008A6A6D"/>
    <w:rsid w:val="008A7B9A"/>
    <w:rsid w:val="008B0353"/>
    <w:rsid w:val="008B13D2"/>
    <w:rsid w:val="008B3F10"/>
    <w:rsid w:val="008B5649"/>
    <w:rsid w:val="008B6795"/>
    <w:rsid w:val="008B7534"/>
    <w:rsid w:val="008C4257"/>
    <w:rsid w:val="008C706D"/>
    <w:rsid w:val="008D12DB"/>
    <w:rsid w:val="008D420C"/>
    <w:rsid w:val="008D4389"/>
    <w:rsid w:val="008D4892"/>
    <w:rsid w:val="008D6C08"/>
    <w:rsid w:val="008D7243"/>
    <w:rsid w:val="008E0BD8"/>
    <w:rsid w:val="008F05E2"/>
    <w:rsid w:val="008F3005"/>
    <w:rsid w:val="008F708A"/>
    <w:rsid w:val="00902643"/>
    <w:rsid w:val="0090470C"/>
    <w:rsid w:val="00906888"/>
    <w:rsid w:val="0091075C"/>
    <w:rsid w:val="009114A9"/>
    <w:rsid w:val="009148DC"/>
    <w:rsid w:val="00921D94"/>
    <w:rsid w:val="009259F1"/>
    <w:rsid w:val="009270CB"/>
    <w:rsid w:val="00933C7A"/>
    <w:rsid w:val="00933CE1"/>
    <w:rsid w:val="009418FE"/>
    <w:rsid w:val="0094476A"/>
    <w:rsid w:val="00950326"/>
    <w:rsid w:val="00950EC3"/>
    <w:rsid w:val="00951A96"/>
    <w:rsid w:val="0095278C"/>
    <w:rsid w:val="00952F01"/>
    <w:rsid w:val="00957ABE"/>
    <w:rsid w:val="00957EA8"/>
    <w:rsid w:val="009628B8"/>
    <w:rsid w:val="00964010"/>
    <w:rsid w:val="0096536F"/>
    <w:rsid w:val="009655FC"/>
    <w:rsid w:val="009708C4"/>
    <w:rsid w:val="009752EB"/>
    <w:rsid w:val="00981C5A"/>
    <w:rsid w:val="00984B10"/>
    <w:rsid w:val="00985F09"/>
    <w:rsid w:val="00985F30"/>
    <w:rsid w:val="009867B4"/>
    <w:rsid w:val="0098731B"/>
    <w:rsid w:val="00991EDB"/>
    <w:rsid w:val="00994405"/>
    <w:rsid w:val="00995A7A"/>
    <w:rsid w:val="00996A0C"/>
    <w:rsid w:val="009A1DB7"/>
    <w:rsid w:val="009B0A85"/>
    <w:rsid w:val="009B2AF4"/>
    <w:rsid w:val="009B2F00"/>
    <w:rsid w:val="009B30F7"/>
    <w:rsid w:val="009B771A"/>
    <w:rsid w:val="009C2601"/>
    <w:rsid w:val="009C4818"/>
    <w:rsid w:val="009C5222"/>
    <w:rsid w:val="009C60C8"/>
    <w:rsid w:val="009C6781"/>
    <w:rsid w:val="009C71F7"/>
    <w:rsid w:val="009D16BC"/>
    <w:rsid w:val="009D6373"/>
    <w:rsid w:val="009D6BAA"/>
    <w:rsid w:val="009F14DE"/>
    <w:rsid w:val="009F2432"/>
    <w:rsid w:val="009F3D26"/>
    <w:rsid w:val="009F60AD"/>
    <w:rsid w:val="00A038E1"/>
    <w:rsid w:val="00A047FC"/>
    <w:rsid w:val="00A068EE"/>
    <w:rsid w:val="00A10B3D"/>
    <w:rsid w:val="00A11012"/>
    <w:rsid w:val="00A15095"/>
    <w:rsid w:val="00A1648F"/>
    <w:rsid w:val="00A16FE3"/>
    <w:rsid w:val="00A22495"/>
    <w:rsid w:val="00A242C1"/>
    <w:rsid w:val="00A3125F"/>
    <w:rsid w:val="00A37049"/>
    <w:rsid w:val="00A37F56"/>
    <w:rsid w:val="00A4116C"/>
    <w:rsid w:val="00A43445"/>
    <w:rsid w:val="00A4589A"/>
    <w:rsid w:val="00A50C0D"/>
    <w:rsid w:val="00A62699"/>
    <w:rsid w:val="00A64B4B"/>
    <w:rsid w:val="00A67D63"/>
    <w:rsid w:val="00AA00A7"/>
    <w:rsid w:val="00AA35BC"/>
    <w:rsid w:val="00AB5485"/>
    <w:rsid w:val="00AC3342"/>
    <w:rsid w:val="00AC7A90"/>
    <w:rsid w:val="00AD3F54"/>
    <w:rsid w:val="00AD4C77"/>
    <w:rsid w:val="00AD5089"/>
    <w:rsid w:val="00AD7755"/>
    <w:rsid w:val="00AE2E34"/>
    <w:rsid w:val="00AE4367"/>
    <w:rsid w:val="00AF1D51"/>
    <w:rsid w:val="00B00E1A"/>
    <w:rsid w:val="00B03146"/>
    <w:rsid w:val="00B05D7A"/>
    <w:rsid w:val="00B06E34"/>
    <w:rsid w:val="00B1238A"/>
    <w:rsid w:val="00B21AE6"/>
    <w:rsid w:val="00B22252"/>
    <w:rsid w:val="00B31387"/>
    <w:rsid w:val="00B336EA"/>
    <w:rsid w:val="00B3713D"/>
    <w:rsid w:val="00B37D66"/>
    <w:rsid w:val="00B44444"/>
    <w:rsid w:val="00B45A3D"/>
    <w:rsid w:val="00B500EF"/>
    <w:rsid w:val="00B50917"/>
    <w:rsid w:val="00B520A8"/>
    <w:rsid w:val="00B52D9F"/>
    <w:rsid w:val="00B604DA"/>
    <w:rsid w:val="00B63ECD"/>
    <w:rsid w:val="00B64970"/>
    <w:rsid w:val="00B66DF6"/>
    <w:rsid w:val="00B71CAB"/>
    <w:rsid w:val="00B76B55"/>
    <w:rsid w:val="00B77FFA"/>
    <w:rsid w:val="00B8283D"/>
    <w:rsid w:val="00B83C61"/>
    <w:rsid w:val="00B90698"/>
    <w:rsid w:val="00B91FAB"/>
    <w:rsid w:val="00B92802"/>
    <w:rsid w:val="00B9611C"/>
    <w:rsid w:val="00BA347F"/>
    <w:rsid w:val="00BA39E6"/>
    <w:rsid w:val="00BA3F0F"/>
    <w:rsid w:val="00BA7590"/>
    <w:rsid w:val="00BB0F83"/>
    <w:rsid w:val="00BB27FC"/>
    <w:rsid w:val="00BB28B2"/>
    <w:rsid w:val="00BB5778"/>
    <w:rsid w:val="00BB68A5"/>
    <w:rsid w:val="00BC2F80"/>
    <w:rsid w:val="00BC64A3"/>
    <w:rsid w:val="00BD0BC9"/>
    <w:rsid w:val="00BD1E0D"/>
    <w:rsid w:val="00BD4DAD"/>
    <w:rsid w:val="00BD7584"/>
    <w:rsid w:val="00BE012C"/>
    <w:rsid w:val="00BE1210"/>
    <w:rsid w:val="00BE1737"/>
    <w:rsid w:val="00BE67A5"/>
    <w:rsid w:val="00BF5B90"/>
    <w:rsid w:val="00C04F00"/>
    <w:rsid w:val="00C05D1D"/>
    <w:rsid w:val="00C06929"/>
    <w:rsid w:val="00C2539F"/>
    <w:rsid w:val="00C27C8E"/>
    <w:rsid w:val="00C3638D"/>
    <w:rsid w:val="00C367CA"/>
    <w:rsid w:val="00C36FD1"/>
    <w:rsid w:val="00C37D31"/>
    <w:rsid w:val="00C37D4B"/>
    <w:rsid w:val="00C44112"/>
    <w:rsid w:val="00C44A37"/>
    <w:rsid w:val="00C52806"/>
    <w:rsid w:val="00C645BE"/>
    <w:rsid w:val="00C6651E"/>
    <w:rsid w:val="00C66EE9"/>
    <w:rsid w:val="00C67EE0"/>
    <w:rsid w:val="00C71BF2"/>
    <w:rsid w:val="00C72504"/>
    <w:rsid w:val="00C74AFA"/>
    <w:rsid w:val="00C769BC"/>
    <w:rsid w:val="00C80010"/>
    <w:rsid w:val="00C83DF6"/>
    <w:rsid w:val="00C84B16"/>
    <w:rsid w:val="00C850A6"/>
    <w:rsid w:val="00C8742B"/>
    <w:rsid w:val="00C917D1"/>
    <w:rsid w:val="00C92CA3"/>
    <w:rsid w:val="00CA01AB"/>
    <w:rsid w:val="00CA5735"/>
    <w:rsid w:val="00CA7CFC"/>
    <w:rsid w:val="00CB0181"/>
    <w:rsid w:val="00CB0513"/>
    <w:rsid w:val="00CB2E81"/>
    <w:rsid w:val="00CB5902"/>
    <w:rsid w:val="00CB609A"/>
    <w:rsid w:val="00CB641C"/>
    <w:rsid w:val="00CC1257"/>
    <w:rsid w:val="00CC188B"/>
    <w:rsid w:val="00CC4F74"/>
    <w:rsid w:val="00CC513C"/>
    <w:rsid w:val="00CC5BE2"/>
    <w:rsid w:val="00CD4973"/>
    <w:rsid w:val="00CD4CBA"/>
    <w:rsid w:val="00CD5FAD"/>
    <w:rsid w:val="00CD7E55"/>
    <w:rsid w:val="00CE013B"/>
    <w:rsid w:val="00CE0E27"/>
    <w:rsid w:val="00CE163E"/>
    <w:rsid w:val="00CE466A"/>
    <w:rsid w:val="00CE6F14"/>
    <w:rsid w:val="00CE7A82"/>
    <w:rsid w:val="00CF05B1"/>
    <w:rsid w:val="00CF4485"/>
    <w:rsid w:val="00D10635"/>
    <w:rsid w:val="00D11427"/>
    <w:rsid w:val="00D1401E"/>
    <w:rsid w:val="00D15952"/>
    <w:rsid w:val="00D15FB6"/>
    <w:rsid w:val="00D230DC"/>
    <w:rsid w:val="00D24497"/>
    <w:rsid w:val="00D24993"/>
    <w:rsid w:val="00D339C8"/>
    <w:rsid w:val="00D372FB"/>
    <w:rsid w:val="00D427B3"/>
    <w:rsid w:val="00D446DA"/>
    <w:rsid w:val="00D4505C"/>
    <w:rsid w:val="00D453AC"/>
    <w:rsid w:val="00D45BF0"/>
    <w:rsid w:val="00D47E59"/>
    <w:rsid w:val="00D53798"/>
    <w:rsid w:val="00D56BF2"/>
    <w:rsid w:val="00D5796D"/>
    <w:rsid w:val="00D57970"/>
    <w:rsid w:val="00D57F68"/>
    <w:rsid w:val="00D66B7B"/>
    <w:rsid w:val="00D66CA1"/>
    <w:rsid w:val="00D721EC"/>
    <w:rsid w:val="00D76248"/>
    <w:rsid w:val="00D816D2"/>
    <w:rsid w:val="00D84EE2"/>
    <w:rsid w:val="00D8721F"/>
    <w:rsid w:val="00DA36D9"/>
    <w:rsid w:val="00DB30AD"/>
    <w:rsid w:val="00DC0982"/>
    <w:rsid w:val="00DC4680"/>
    <w:rsid w:val="00DC4CE5"/>
    <w:rsid w:val="00DD04E9"/>
    <w:rsid w:val="00DD3547"/>
    <w:rsid w:val="00DD4107"/>
    <w:rsid w:val="00DD4C31"/>
    <w:rsid w:val="00DD4EA6"/>
    <w:rsid w:val="00DD6BFF"/>
    <w:rsid w:val="00DD6E32"/>
    <w:rsid w:val="00DE170C"/>
    <w:rsid w:val="00DE3066"/>
    <w:rsid w:val="00DE7268"/>
    <w:rsid w:val="00DF1B8A"/>
    <w:rsid w:val="00E0184E"/>
    <w:rsid w:val="00E028A2"/>
    <w:rsid w:val="00E0645B"/>
    <w:rsid w:val="00E10735"/>
    <w:rsid w:val="00E11793"/>
    <w:rsid w:val="00E11D25"/>
    <w:rsid w:val="00E142B3"/>
    <w:rsid w:val="00E1444A"/>
    <w:rsid w:val="00E20A3D"/>
    <w:rsid w:val="00E21942"/>
    <w:rsid w:val="00E24B9F"/>
    <w:rsid w:val="00E25232"/>
    <w:rsid w:val="00E25570"/>
    <w:rsid w:val="00E25B12"/>
    <w:rsid w:val="00E40019"/>
    <w:rsid w:val="00E45ED8"/>
    <w:rsid w:val="00E50596"/>
    <w:rsid w:val="00E50B95"/>
    <w:rsid w:val="00E53FC5"/>
    <w:rsid w:val="00E55865"/>
    <w:rsid w:val="00E76F22"/>
    <w:rsid w:val="00E80130"/>
    <w:rsid w:val="00E85EA4"/>
    <w:rsid w:val="00E86305"/>
    <w:rsid w:val="00E94CD9"/>
    <w:rsid w:val="00EA3E30"/>
    <w:rsid w:val="00EB2C3F"/>
    <w:rsid w:val="00EB3D82"/>
    <w:rsid w:val="00EB5346"/>
    <w:rsid w:val="00EB6A78"/>
    <w:rsid w:val="00EC0604"/>
    <w:rsid w:val="00EC2A7E"/>
    <w:rsid w:val="00ED1774"/>
    <w:rsid w:val="00ED7E5A"/>
    <w:rsid w:val="00EE3414"/>
    <w:rsid w:val="00EE5053"/>
    <w:rsid w:val="00EE5AB3"/>
    <w:rsid w:val="00EE6C1D"/>
    <w:rsid w:val="00EF03E0"/>
    <w:rsid w:val="00EF0A02"/>
    <w:rsid w:val="00EF2267"/>
    <w:rsid w:val="00EF75BA"/>
    <w:rsid w:val="00F03CC1"/>
    <w:rsid w:val="00F206FE"/>
    <w:rsid w:val="00F258E0"/>
    <w:rsid w:val="00F26DC8"/>
    <w:rsid w:val="00F26E85"/>
    <w:rsid w:val="00F3047F"/>
    <w:rsid w:val="00F306D2"/>
    <w:rsid w:val="00F308F1"/>
    <w:rsid w:val="00F31C86"/>
    <w:rsid w:val="00F3342C"/>
    <w:rsid w:val="00F343B7"/>
    <w:rsid w:val="00F373B3"/>
    <w:rsid w:val="00F40DE4"/>
    <w:rsid w:val="00F414A1"/>
    <w:rsid w:val="00F4330E"/>
    <w:rsid w:val="00F44D4F"/>
    <w:rsid w:val="00F4514C"/>
    <w:rsid w:val="00F534BE"/>
    <w:rsid w:val="00F54F8A"/>
    <w:rsid w:val="00F604F8"/>
    <w:rsid w:val="00F6110D"/>
    <w:rsid w:val="00F616C8"/>
    <w:rsid w:val="00F61A52"/>
    <w:rsid w:val="00F64178"/>
    <w:rsid w:val="00F65289"/>
    <w:rsid w:val="00F6547C"/>
    <w:rsid w:val="00F65742"/>
    <w:rsid w:val="00F701BA"/>
    <w:rsid w:val="00F7621D"/>
    <w:rsid w:val="00F80198"/>
    <w:rsid w:val="00F80A19"/>
    <w:rsid w:val="00F84799"/>
    <w:rsid w:val="00F93B60"/>
    <w:rsid w:val="00FA5D48"/>
    <w:rsid w:val="00FA6DB6"/>
    <w:rsid w:val="00FB5BEF"/>
    <w:rsid w:val="00FB5DF4"/>
    <w:rsid w:val="00FB78B4"/>
    <w:rsid w:val="00FB7C37"/>
    <w:rsid w:val="00FC5051"/>
    <w:rsid w:val="00FC5F1D"/>
    <w:rsid w:val="00FD12A1"/>
    <w:rsid w:val="00FD3EA1"/>
    <w:rsid w:val="00FD6542"/>
    <w:rsid w:val="00FE29FA"/>
    <w:rsid w:val="00FE699B"/>
    <w:rsid w:val="00FF1102"/>
    <w:rsid w:val="00FF14D6"/>
    <w:rsid w:val="00FF4C90"/>
    <w:rsid w:val="00FF7F99"/>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 w:type="character" w:styleId="Numrodepage">
    <w:name w:val="page number"/>
    <w:basedOn w:val="Policepardfaut"/>
    <w:uiPriority w:val="99"/>
    <w:semiHidden/>
    <w:unhideWhenUsed/>
    <w:rsid w:val="00182B39"/>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829E9BA-DF9D-4686-AB08-B26D2FA1A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922</Words>
  <Characters>5076</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5987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6</cp:revision>
  <cp:lastPrinted>2016-08-08T12:58:00Z</cp:lastPrinted>
  <dcterms:created xsi:type="dcterms:W3CDTF">2016-09-02T14:42:00Z</dcterms:created>
  <dcterms:modified xsi:type="dcterms:W3CDTF">2017-03-23T15:40:00Z</dcterms:modified>
</cp:coreProperties>
</file>