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A59" w:rsidRDefault="00027A59" w:rsidP="00C74AFA">
      <w:pPr>
        <w:pStyle w:val="Corps"/>
        <w:rPr>
          <w:rFonts w:ascii="Arial" w:hAnsi="Arial" w:cs="Arial"/>
          <w:b/>
          <w:bCs/>
          <w:sz w:val="48"/>
          <w:szCs w:val="48"/>
        </w:rPr>
      </w:pPr>
    </w:p>
    <w:p w:rsidR="003A3959" w:rsidRPr="00B1699F" w:rsidRDefault="006E3A70" w:rsidP="00C74AFA">
      <w:pPr>
        <w:pStyle w:val="Corps"/>
        <w:rPr>
          <w:rFonts w:ascii="Arial" w:hAnsi="Arial" w:cs="Arial"/>
          <w:b/>
          <w:bCs/>
          <w:sz w:val="48"/>
          <w:szCs w:val="48"/>
          <w:lang w:val="nl-BE"/>
        </w:rPr>
      </w:pPr>
      <w:r>
        <w:rPr>
          <w:rFonts w:ascii="Arial" w:hAnsi="Arial" w:cs="Arial"/>
          <w:b/>
          <w:bCs/>
          <w:sz w:val="48"/>
          <w:szCs w:val="48"/>
          <w:lang w:val="nl"/>
        </w:rPr>
        <w:t>Beveiliging van de informatie en beveiliging tijdens reizen</w:t>
      </w:r>
    </w:p>
    <w:p w:rsidR="00C74AFA" w:rsidRPr="00B1699F" w:rsidRDefault="00C74AFA">
      <w:pPr>
        <w:pStyle w:val="Corps"/>
        <w:rPr>
          <w:rFonts w:ascii="Arial" w:hAnsi="Arial" w:cs="Arial"/>
          <w:lang w:val="nl-BE"/>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B1699F"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B1699F" w:rsidRDefault="00C74AFA" w:rsidP="00A10B3D">
            <w:pPr>
              <w:pStyle w:val="Sous-section2"/>
              <w:tabs>
                <w:tab w:val="right" w:pos="14379"/>
              </w:tabs>
              <w:rPr>
                <w:rFonts w:ascii="Arial" w:hAnsi="Arial" w:cs="Arial"/>
                <w:u w:val="single"/>
                <w:lang w:val="nl-BE"/>
              </w:rPr>
            </w:pPr>
            <w:r>
              <w:rPr>
                <w:rFonts w:ascii="Arial" w:hAnsi="Arial" w:cs="Arial"/>
                <w:u w:val="single"/>
                <w:lang w:val="nl"/>
              </w:rPr>
              <w:t>Herinnering aan de doelstellingen van deze module:</w:t>
            </w:r>
          </w:p>
          <w:p w:rsidR="00B8283D" w:rsidRPr="00B1699F" w:rsidRDefault="00C74AFA" w:rsidP="00B8283D">
            <w:pPr>
              <w:pStyle w:val="Paragraphedeliste"/>
              <w:ind w:left="0"/>
              <w:rPr>
                <w:rFonts w:ascii="Arial" w:hAnsi="Arial" w:cs="Arial"/>
                <w:lang w:val="nl-BE"/>
              </w:rPr>
            </w:pPr>
            <w:r>
              <w:rPr>
                <w:rFonts w:ascii="Arial" w:hAnsi="Arial" w:cs="Arial"/>
                <w:lang w:val="nl"/>
              </w:rPr>
              <w:t>Aan het einde van de module moeten de deelnemers:</w:t>
            </w:r>
          </w:p>
          <w:p w:rsidR="0061614D" w:rsidRPr="00B1699F" w:rsidRDefault="0061614D" w:rsidP="0061614D">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color w:val="000000" w:themeColor="text1"/>
                <w:lang w:val="nl-BE"/>
              </w:rPr>
            </w:pPr>
            <w:r>
              <w:rPr>
                <w:rFonts w:ascii="Arial" w:hAnsi="Arial" w:cs="Arial"/>
                <w:color w:val="000000" w:themeColor="text1"/>
                <w:lang w:val="nl"/>
              </w:rPr>
              <w:t>de voornaamste beveiligingsrisico's kennen van de kantooractiviteiten;</w:t>
            </w:r>
          </w:p>
          <w:p w:rsidR="00D230DC" w:rsidRPr="00B1699F" w:rsidRDefault="0061614D" w:rsidP="0061614D">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lang w:val="nl-BE"/>
              </w:rPr>
            </w:pPr>
            <w:r>
              <w:rPr>
                <w:rFonts w:ascii="Arial" w:hAnsi="Arial" w:cs="Arial"/>
                <w:color w:val="000000" w:themeColor="text1"/>
                <w:lang w:val="nl"/>
              </w:rPr>
              <w:t>de voornaamste beveiligingsrisico's kennen van reizen en missies in het buitenland en in staat zijn om zich te informeren over de specifieke maatregelen die afhankelijk van de bestemming van de reis moeten worden genomen.</w:t>
            </w:r>
          </w:p>
        </w:tc>
      </w:tr>
    </w:tbl>
    <w:p w:rsidR="003A3959" w:rsidRPr="00B1699F" w:rsidRDefault="003A3959" w:rsidP="001A61CA">
      <w:pPr>
        <w:pStyle w:val="Corps"/>
        <w:spacing w:after="120"/>
        <w:rPr>
          <w:rFonts w:ascii="Arial" w:hAnsi="Arial" w:cs="Arial"/>
          <w:bCs/>
          <w:color w:val="353535"/>
          <w:lang w:val="nl-BE"/>
        </w:rPr>
      </w:pPr>
    </w:p>
    <w:p w:rsidR="00C74AFA" w:rsidRPr="00B1699F" w:rsidRDefault="00C74AFA" w:rsidP="00111C8E">
      <w:pPr>
        <w:pStyle w:val="Corps"/>
        <w:spacing w:after="120"/>
        <w:jc w:val="both"/>
        <w:rPr>
          <w:rFonts w:ascii="Arial" w:hAnsi="Arial" w:cs="Arial"/>
          <w:bCs/>
          <w:color w:val="353535"/>
          <w:lang w:val="nl-BE"/>
        </w:rPr>
      </w:pPr>
      <w:r>
        <w:rPr>
          <w:rFonts w:ascii="Arial" w:hAnsi="Arial" w:cs="Arial"/>
          <w:color w:val="353535"/>
          <w:lang w:val="nl"/>
        </w:rPr>
        <w:t>Dit document is de handleiding voor de cursusleider. U kunt deze handleiding volgen want hij bevat alle elementen voor de realisatie van deze module: instructies voor de oefeningen, verwijzingen naar de begeleidende Powerpoint-presentatie en/of andere hulpmiddelen zoals video's of e-learning, vragen die u aan de deelnemers kunt stellen, eventueel te gebruiken oefeningen.</w:t>
      </w:r>
    </w:p>
    <w:p w:rsidR="001A61CA" w:rsidRPr="00B1699F" w:rsidRDefault="001A61CA" w:rsidP="001A61CA">
      <w:pPr>
        <w:pStyle w:val="Corps"/>
        <w:spacing w:after="120"/>
        <w:rPr>
          <w:rFonts w:ascii="Arial" w:hAnsi="Arial" w:cs="Arial"/>
          <w:b/>
          <w:bCs/>
          <w:color w:val="353535"/>
          <w:lang w:val="nl-BE"/>
        </w:rPr>
      </w:pPr>
    </w:p>
    <w:p w:rsidR="00A10B3D" w:rsidRPr="00B1699F" w:rsidRDefault="00C74AFA" w:rsidP="001A61CA">
      <w:pPr>
        <w:pStyle w:val="Corps"/>
        <w:spacing w:after="120"/>
        <w:rPr>
          <w:rFonts w:ascii="Arial" w:hAnsi="Arial" w:cs="Arial"/>
          <w:b/>
          <w:bCs/>
          <w:color w:val="353535"/>
          <w:lang w:val="nl-BE"/>
        </w:rPr>
      </w:pPr>
      <w:r>
        <w:rPr>
          <w:rFonts w:ascii="Arial" w:hAnsi="Arial" w:cs="Arial"/>
          <w:b/>
          <w:bCs/>
          <w:color w:val="000000" w:themeColor="text1"/>
          <w:u w:val="single"/>
          <w:lang w:val="nl"/>
        </w:rPr>
        <w:t>Geschatte duur:</w:t>
      </w:r>
      <w:r>
        <w:rPr>
          <w:rFonts w:ascii="Arial" w:hAnsi="Arial" w:cs="Arial"/>
          <w:color w:val="000000" w:themeColor="text1"/>
          <w:lang w:val="nl"/>
        </w:rPr>
        <w:t xml:space="preserve"> </w:t>
      </w:r>
      <w:r>
        <w:rPr>
          <w:rFonts w:ascii="Arial" w:hAnsi="Arial" w:cs="Arial"/>
          <w:color w:val="353535"/>
          <w:lang w:val="nl"/>
        </w:rPr>
        <w:t>0:50 (of 2:50 met de 2 e-learnings)</w:t>
      </w:r>
    </w:p>
    <w:p w:rsidR="009270CB" w:rsidRPr="00B1699F" w:rsidRDefault="009270CB" w:rsidP="001A61CA">
      <w:pPr>
        <w:spacing w:after="120"/>
        <w:outlineLvl w:val="0"/>
        <w:rPr>
          <w:rFonts w:ascii="Arial" w:hAnsi="Arial" w:cs="Arial"/>
          <w:b/>
          <w:bCs/>
          <w:color w:val="000000"/>
          <w:u w:val="single"/>
          <w:lang w:val="nl-BE"/>
        </w:rPr>
      </w:pPr>
    </w:p>
    <w:p w:rsidR="0062635E" w:rsidRPr="00B1699F" w:rsidRDefault="00B44444" w:rsidP="001A61CA">
      <w:pPr>
        <w:spacing w:after="120"/>
        <w:outlineLvl w:val="0"/>
        <w:rPr>
          <w:rFonts w:ascii="Arial" w:hAnsi="Arial" w:cs="Arial"/>
          <w:b/>
          <w:bCs/>
          <w:color w:val="000000"/>
          <w:lang w:val="nl-BE"/>
        </w:rPr>
      </w:pPr>
      <w:r>
        <w:rPr>
          <w:rFonts w:ascii="Arial" w:hAnsi="Arial" w:cs="Arial"/>
          <w:b/>
          <w:bCs/>
          <w:color w:val="000000"/>
          <w:u w:val="single"/>
          <w:lang w:val="nl"/>
        </w:rPr>
        <w:t>Pedagogische uitvoering:</w:t>
      </w:r>
      <w:r>
        <w:rPr>
          <w:rFonts w:ascii="Arial" w:hAnsi="Arial" w:cs="Arial"/>
          <w:color w:val="000000"/>
          <w:lang w:val="nl"/>
        </w:rPr>
        <w:t xml:space="preserve"> </w:t>
      </w:r>
      <w:r>
        <w:rPr>
          <w:rFonts w:ascii="Arial" w:hAnsi="Arial" w:cs="Arial"/>
          <w:lang w:val="nl"/>
        </w:rPr>
        <w:t>Presentatie in de cursusruimte.</w:t>
      </w:r>
    </w:p>
    <w:p w:rsidR="001A61CA" w:rsidRPr="00B1699F" w:rsidRDefault="001A61CA" w:rsidP="001A61CA">
      <w:pPr>
        <w:spacing w:after="120"/>
        <w:jc w:val="both"/>
        <w:rPr>
          <w:rFonts w:ascii="Arial" w:hAnsi="Arial" w:cs="Arial"/>
          <w:lang w:val="nl-BE"/>
        </w:rPr>
      </w:pPr>
    </w:p>
    <w:p w:rsidR="00C37D31" w:rsidRPr="00B1699F" w:rsidRDefault="00C37D31" w:rsidP="001A61CA">
      <w:pPr>
        <w:spacing w:after="120"/>
        <w:outlineLvl w:val="0"/>
        <w:rPr>
          <w:rFonts w:ascii="Arial" w:hAnsi="Arial" w:cs="Arial"/>
          <w:bCs/>
          <w:color w:val="000000"/>
          <w:lang w:val="nl-BE"/>
        </w:rPr>
      </w:pPr>
      <w:r>
        <w:rPr>
          <w:rFonts w:ascii="Arial" w:hAnsi="Arial" w:cs="Arial"/>
          <w:b/>
          <w:bCs/>
          <w:color w:val="000000"/>
          <w:u w:val="single"/>
          <w:lang w:val="nl"/>
        </w:rPr>
        <w:t>Voorvereisten:</w:t>
      </w:r>
      <w:r>
        <w:rPr>
          <w:rFonts w:ascii="Arial" w:hAnsi="Arial" w:cs="Arial"/>
          <w:color w:val="000000"/>
          <w:lang w:val="nl"/>
        </w:rPr>
        <w:t xml:space="preserve"> geen </w:t>
      </w:r>
    </w:p>
    <w:p w:rsidR="0014226A" w:rsidRPr="00B1699F" w:rsidRDefault="0014226A" w:rsidP="00111C8E">
      <w:pPr>
        <w:pStyle w:val="Corps"/>
        <w:jc w:val="both"/>
        <w:rPr>
          <w:rFonts w:ascii="Arial" w:hAnsi="Arial" w:cs="Arial"/>
          <w:color w:val="000000" w:themeColor="text1"/>
          <w:lang w:val="nl-BE"/>
        </w:rPr>
      </w:pPr>
      <w:r>
        <w:rPr>
          <w:rFonts w:ascii="Arial" w:hAnsi="Arial" w:cs="Arial"/>
          <w:color w:val="000000" w:themeColor="text1"/>
          <w:lang w:val="nl"/>
        </w:rPr>
        <w:t xml:space="preserve">Opgelet: er </w:t>
      </w:r>
      <w:proofErr w:type="gramStart"/>
      <w:r>
        <w:rPr>
          <w:rFonts w:ascii="Arial" w:hAnsi="Arial" w:cs="Arial"/>
          <w:color w:val="000000" w:themeColor="text1"/>
          <w:lang w:val="nl"/>
        </w:rPr>
        <w:t>worden</w:t>
      </w:r>
      <w:proofErr w:type="gramEnd"/>
      <w:r>
        <w:rPr>
          <w:rFonts w:ascii="Arial" w:hAnsi="Arial" w:cs="Arial"/>
          <w:color w:val="000000" w:themeColor="text1"/>
          <w:lang w:val="nl"/>
        </w:rPr>
        <w:t xml:space="preserve"> e-learning modules over de informatiebeveiliging ontwikkeld (nr. 4 en 7) die deze module kunnen vervangen (voor het gedeelte over de informatiebeveiliging).</w:t>
      </w:r>
    </w:p>
    <w:p w:rsidR="0014226A" w:rsidRPr="00B1699F" w:rsidRDefault="0014226A" w:rsidP="00111C8E">
      <w:pPr>
        <w:pStyle w:val="Corps"/>
        <w:jc w:val="both"/>
        <w:rPr>
          <w:rFonts w:ascii="Arial" w:hAnsi="Arial" w:cs="Arial"/>
          <w:color w:val="000000" w:themeColor="text1"/>
          <w:lang w:val="nl-BE"/>
        </w:rPr>
      </w:pPr>
      <w:r>
        <w:rPr>
          <w:rFonts w:ascii="Arial" w:hAnsi="Arial" w:cs="Arial"/>
          <w:color w:val="000000" w:themeColor="text1"/>
          <w:lang w:val="nl"/>
        </w:rPr>
        <w:t>Hun thema's: ontdekking en bestrijding van phishing, beheer van mobiele geheugendragers, informatiebescherming op reis, bescherming tegen internetgevaren.</w:t>
      </w:r>
    </w:p>
    <w:p w:rsidR="005D47CB" w:rsidRPr="00B1699F" w:rsidRDefault="005D47CB" w:rsidP="005D47CB">
      <w:pPr>
        <w:spacing w:after="120"/>
        <w:jc w:val="both"/>
        <w:rPr>
          <w:rFonts w:ascii="Arial" w:hAnsi="Arial" w:cs="Arial"/>
          <w:lang w:val="nl-BE"/>
        </w:rPr>
      </w:pPr>
    </w:p>
    <w:p w:rsidR="008C4232" w:rsidRPr="00B1699F" w:rsidRDefault="001A61CA" w:rsidP="008C4232">
      <w:pPr>
        <w:pStyle w:val="Sous-titre"/>
        <w:numPr>
          <w:ilvl w:val="0"/>
          <w:numId w:val="0"/>
        </w:numPr>
        <w:spacing w:before="0" w:after="120"/>
        <w:contextualSpacing w:val="0"/>
        <w:jc w:val="both"/>
        <w:rPr>
          <w:sz w:val="24"/>
          <w:szCs w:val="24"/>
          <w:u w:val="single"/>
          <w:lang w:val="nl-BE"/>
        </w:rPr>
      </w:pPr>
      <w:r>
        <w:rPr>
          <w:bCs/>
          <w:sz w:val="24"/>
          <w:szCs w:val="24"/>
          <w:u w:val="single"/>
          <w:lang w:val="nl"/>
        </w:rPr>
        <w:t>Aandachtspunten voor de voorbereiding van de module:</w:t>
      </w:r>
    </w:p>
    <w:p w:rsidR="008C4232" w:rsidRPr="00B1699F" w:rsidRDefault="008C4232" w:rsidP="008C4232">
      <w:pPr>
        <w:pStyle w:val="Sous-titre"/>
        <w:numPr>
          <w:ilvl w:val="0"/>
          <w:numId w:val="0"/>
        </w:numPr>
        <w:spacing w:before="0" w:after="120"/>
        <w:contextualSpacing w:val="0"/>
        <w:jc w:val="both"/>
        <w:rPr>
          <w:b w:val="0"/>
          <w:sz w:val="24"/>
          <w:szCs w:val="24"/>
          <w:lang w:val="nl-BE"/>
        </w:rPr>
      </w:pPr>
      <w:r>
        <w:rPr>
          <w:b w:val="0"/>
          <w:sz w:val="24"/>
          <w:szCs w:val="24"/>
          <w:lang w:val="nl"/>
        </w:rPr>
        <w:t>Wij raden u aan om voor de start van deze module de volgende punten te controleren:</w:t>
      </w:r>
    </w:p>
    <w:p w:rsidR="00857620" w:rsidRPr="00B1699F" w:rsidRDefault="00857620" w:rsidP="00A36447">
      <w:pPr>
        <w:pStyle w:val="Paragraphedeliste"/>
        <w:numPr>
          <w:ilvl w:val="0"/>
          <w:numId w:val="27"/>
        </w:numPr>
        <w:rPr>
          <w:rFonts w:ascii="Arial" w:hAnsi="Arial" w:cs="Arial"/>
          <w:color w:val="000000" w:themeColor="text1"/>
          <w:lang w:val="nl-BE"/>
        </w:rPr>
      </w:pPr>
      <w:r>
        <w:rPr>
          <w:rFonts w:ascii="Arial" w:hAnsi="Arial" w:cs="Arial"/>
          <w:lang w:val="nl"/>
        </w:rPr>
        <w:t xml:space="preserve">u moet beschikken over voldoende </w:t>
      </w:r>
      <w:r>
        <w:rPr>
          <w:rFonts w:ascii="Arial" w:hAnsi="Arial" w:cs="Arial"/>
          <w:color w:val="000000" w:themeColor="text1"/>
          <w:lang w:val="nl"/>
        </w:rPr>
        <w:t xml:space="preserve">brochures “Mijn veiligheid en gezondheid op het werk” voor alle deelnemers; </w:t>
      </w:r>
    </w:p>
    <w:p w:rsidR="00E226AC" w:rsidRPr="00B1699F" w:rsidRDefault="003C1B7A" w:rsidP="00E226AC">
      <w:pPr>
        <w:pStyle w:val="Paragraphedeliste"/>
        <w:numPr>
          <w:ilvl w:val="0"/>
          <w:numId w:val="27"/>
        </w:numPr>
        <w:rPr>
          <w:rFonts w:ascii="Arial" w:hAnsi="Arial" w:cs="Arial"/>
          <w:color w:val="000000" w:themeColor="text1"/>
          <w:lang w:val="nl-BE"/>
        </w:rPr>
      </w:pPr>
      <w:r>
        <w:rPr>
          <w:rFonts w:ascii="Arial" w:hAnsi="Arial" w:cs="Arial"/>
          <w:color w:val="000000" w:themeColor="text1"/>
          <w:lang w:val="nl"/>
        </w:rPr>
        <w:t>de e-learning over de bewaring van documenten moet toegankelijk zijn.</w:t>
      </w:r>
    </w:p>
    <w:p w:rsidR="0014226A" w:rsidRPr="00B1699F" w:rsidRDefault="0014226A" w:rsidP="00E226AC">
      <w:pPr>
        <w:pStyle w:val="Paragraphedeliste"/>
        <w:numPr>
          <w:ilvl w:val="0"/>
          <w:numId w:val="27"/>
        </w:numPr>
        <w:rPr>
          <w:rFonts w:ascii="Arial" w:hAnsi="Arial" w:cs="Arial"/>
          <w:color w:val="000000" w:themeColor="text1"/>
          <w:lang w:val="nl-BE"/>
        </w:rPr>
      </w:pPr>
      <w:r>
        <w:rPr>
          <w:rFonts w:ascii="Arial" w:hAnsi="Arial" w:cs="Arial"/>
          <w:color w:val="000000" w:themeColor="text1"/>
          <w:lang w:val="nl"/>
        </w:rPr>
        <w:t xml:space="preserve">de e-learning “Travel Security” (in het Engels) moet toegankelijk zijn. </w:t>
      </w:r>
    </w:p>
    <w:p w:rsidR="00111C8E" w:rsidRPr="00B1699F" w:rsidRDefault="00111C8E">
      <w:pPr>
        <w:rPr>
          <w:rFonts w:ascii="Arial" w:hAnsi="Arial" w:cs="Arial"/>
          <w:b/>
          <w:bCs/>
          <w:color w:val="000000"/>
          <w:sz w:val="22"/>
          <w:szCs w:val="22"/>
          <w:lang w:val="nl-BE"/>
        </w:rPr>
      </w:pPr>
      <w:r>
        <w:rPr>
          <w:rFonts w:ascii="Arial" w:hAnsi="Arial" w:cs="Arial"/>
          <w:b/>
          <w:bCs/>
          <w:color w:val="000000"/>
          <w:sz w:val="22"/>
          <w:szCs w:val="22"/>
          <w:lang w:val="nl"/>
        </w:rPr>
        <w:br w:type="page"/>
      </w:r>
    </w:p>
    <w:p w:rsidR="006660AB" w:rsidRPr="00B1699F" w:rsidRDefault="00D10635"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b/>
          <w:bCs/>
          <w:color w:val="000000"/>
          <w:sz w:val="22"/>
          <w:szCs w:val="22"/>
          <w:lang w:val="nl"/>
        </w:rPr>
        <w:lastRenderedPageBreak/>
        <w:t>Ontvangst van de deelnemers:</w:t>
      </w:r>
      <w:r>
        <w:rPr>
          <w:rFonts w:ascii="Arial" w:hAnsi="Arial" w:cs="Arial"/>
          <w:color w:val="000000"/>
          <w:sz w:val="22"/>
          <w:szCs w:val="22"/>
          <w:lang w:val="nl"/>
        </w:rPr>
        <w:t xml:space="preserve"> </w:t>
      </w:r>
    </w:p>
    <w:p w:rsidR="006660AB" w:rsidRPr="00B1699F"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p>
    <w:p w:rsidR="00096C1B" w:rsidRPr="00B1699F" w:rsidRDefault="003A3959"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nl"/>
        </w:rPr>
        <w:t>Welkom bij deze module over de risico's die verband houden met de informatiebeveiliging en met de reizen en buitenlandse missies.</w:t>
      </w:r>
    </w:p>
    <w:p w:rsidR="006660AB" w:rsidRPr="00B1699F" w:rsidRDefault="00B71CAB"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nl"/>
        </w:rPr>
        <w:t>Om te beginnen gaan we eerst samen de doelstellingen en het verloop van deze module bekijken.</w:t>
      </w:r>
    </w:p>
    <w:p w:rsidR="00CA01AB" w:rsidRPr="00B1699F" w:rsidRDefault="00CA01AB"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Vertoon dia nr. 2.</w:t>
      </w:r>
    </w:p>
    <w:p w:rsidR="00B71CAB" w:rsidRPr="00B1699F" w:rsidRDefault="00B71CAB"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p>
    <w:p w:rsidR="00EE6013" w:rsidRPr="00B1699F" w:rsidRDefault="00DF7871"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nl"/>
        </w:rPr>
        <w:t>Wij gaan de voornaamste beveiligingsrisico's van de kantooractiviteiten en van de informatiebeveiliging tijdens reizen en buitenlandse missies behandelen. Ten slotte bekijken wij hoe u informatie kunt krijgen over de specifieke maatregelen die u moet nemen afhankelijk van uw reisbestemming.</w:t>
      </w:r>
    </w:p>
    <w:p w:rsidR="006660AB" w:rsidRPr="00B1699F"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Controleer of de inhoud voor iedereen duidelijk is.</w:t>
      </w:r>
    </w:p>
    <w:p w:rsidR="006660AB" w:rsidRPr="00B1699F"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Beantwoord de eventuele vragen.</w:t>
      </w:r>
    </w:p>
    <w:p w:rsidR="002F1120" w:rsidRPr="00B1699F" w:rsidRDefault="002F1120" w:rsidP="006660AB">
      <w:pPr>
        <w:pStyle w:val="Corps"/>
        <w:spacing w:after="120"/>
        <w:rPr>
          <w:rFonts w:ascii="Arial" w:hAnsi="Arial" w:cs="Arial"/>
          <w:bCs/>
          <w:color w:val="353535"/>
          <w:lang w:val="nl-BE"/>
        </w:rPr>
      </w:pPr>
    </w:p>
    <w:p w:rsidR="00B500EF" w:rsidRPr="00B1699F" w:rsidRDefault="00B500EF" w:rsidP="00B500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nl"/>
        </w:rPr>
        <w:t>5 min</w:t>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b/>
          <w:bCs/>
          <w:color w:val="000000"/>
          <w:sz w:val="22"/>
          <w:szCs w:val="22"/>
          <w:lang w:val="nl"/>
        </w:rPr>
        <w:t>00:05</w:t>
      </w:r>
    </w:p>
    <w:p w:rsidR="00B71CAB" w:rsidRPr="00B1699F" w:rsidRDefault="00B71CAB" w:rsidP="006660AB">
      <w:pPr>
        <w:pStyle w:val="Corps"/>
        <w:spacing w:after="120"/>
        <w:rPr>
          <w:rFonts w:ascii="Arial" w:hAnsi="Arial" w:cs="Arial"/>
          <w:bCs/>
          <w:color w:val="353535"/>
          <w:lang w:val="nl-BE"/>
        </w:rPr>
      </w:pPr>
    </w:p>
    <w:p w:rsidR="006515B1" w:rsidRPr="00B1699F" w:rsidRDefault="006515B1" w:rsidP="00332C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b/>
          <w:bCs/>
          <w:color w:val="000000"/>
          <w:sz w:val="22"/>
          <w:szCs w:val="22"/>
          <w:lang w:val="nl"/>
        </w:rPr>
        <w:t>Deel 1:</w:t>
      </w:r>
      <w:r>
        <w:rPr>
          <w:rFonts w:ascii="Arial" w:hAnsi="Arial" w:cs="Arial"/>
          <w:color w:val="000000"/>
          <w:sz w:val="22"/>
          <w:szCs w:val="22"/>
          <w:lang w:val="nl"/>
        </w:rPr>
        <w:t xml:space="preserve"> </w:t>
      </w:r>
    </w:p>
    <w:p w:rsidR="00F65289" w:rsidRPr="00B1699F" w:rsidRDefault="00F65289" w:rsidP="00B71CAB">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nl-BE"/>
        </w:rPr>
      </w:pPr>
      <w:r>
        <w:rPr>
          <w:rFonts w:ascii="Arial" w:hAnsi="Arial" w:cs="Arial"/>
          <w:b/>
          <w:bCs/>
          <w:i/>
          <w:iCs/>
          <w:color w:val="A6A6A6" w:themeColor="background1" w:themeShade="A6"/>
          <w:sz w:val="22"/>
          <w:szCs w:val="22"/>
          <w:lang w:val="nl"/>
        </w:rPr>
        <w:t>Doel van dit deel</w:t>
      </w:r>
      <w:r>
        <w:rPr>
          <w:rFonts w:ascii="Arial" w:hAnsi="Arial" w:cs="Arial"/>
          <w:i/>
          <w:iCs/>
          <w:color w:val="A6A6A6" w:themeColor="background1" w:themeShade="A6"/>
          <w:sz w:val="22"/>
          <w:szCs w:val="22"/>
          <w:lang w:val="nl"/>
        </w:rPr>
        <w:t xml:space="preserve">: de deelnemers begrijpen dat de risico's </w:t>
      </w:r>
      <w:proofErr w:type="gramStart"/>
      <w:r>
        <w:rPr>
          <w:rFonts w:ascii="Arial" w:hAnsi="Arial" w:cs="Arial"/>
          <w:i/>
          <w:iCs/>
          <w:color w:val="A6A6A6" w:themeColor="background1" w:themeShade="A6"/>
          <w:sz w:val="22"/>
          <w:szCs w:val="22"/>
          <w:lang w:val="nl"/>
        </w:rPr>
        <w:t>inzake</w:t>
      </w:r>
      <w:proofErr w:type="gramEnd"/>
      <w:r>
        <w:rPr>
          <w:rFonts w:ascii="Arial" w:hAnsi="Arial" w:cs="Arial"/>
          <w:i/>
          <w:iCs/>
          <w:color w:val="A6A6A6" w:themeColor="background1" w:themeShade="A6"/>
          <w:sz w:val="22"/>
          <w:szCs w:val="22"/>
          <w:lang w:val="nl"/>
        </w:rPr>
        <w:t> de beveiliging van de informatie veelvoudig en aanzienlijk zijn.</w:t>
      </w:r>
    </w:p>
    <w:p w:rsidR="00F65289" w:rsidRPr="00B1699F" w:rsidRDefault="00F65289" w:rsidP="006660AB">
      <w:pPr>
        <w:pStyle w:val="Corps"/>
        <w:spacing w:after="120"/>
        <w:rPr>
          <w:rFonts w:ascii="Arial" w:hAnsi="Arial" w:cs="Arial"/>
          <w:bCs/>
          <w:color w:val="353535"/>
          <w:lang w:val="nl-BE"/>
        </w:rPr>
      </w:pPr>
    </w:p>
    <w:p w:rsidR="00B71CAB" w:rsidRPr="00B1699F" w:rsidRDefault="00530367" w:rsidP="00F6547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nl"/>
        </w:rPr>
        <w:t xml:space="preserve">Ik stel voor om te beginnen met de beveiliging van de informatie, </w:t>
      </w:r>
      <w:proofErr w:type="gramStart"/>
      <w:r>
        <w:rPr>
          <w:rFonts w:ascii="Arial" w:hAnsi="Arial" w:cs="Arial"/>
          <w:color w:val="000000"/>
          <w:sz w:val="22"/>
          <w:szCs w:val="22"/>
          <w:lang w:val="nl"/>
        </w:rPr>
        <w:t>oftewel</w:t>
      </w:r>
      <w:proofErr w:type="gramEnd"/>
      <w:r>
        <w:rPr>
          <w:rFonts w:ascii="Arial" w:hAnsi="Arial" w:cs="Arial"/>
          <w:color w:val="000000"/>
          <w:sz w:val="22"/>
          <w:szCs w:val="22"/>
          <w:lang w:val="nl"/>
        </w:rPr>
        <w:t xml:space="preserve"> van de informatie-activa. Wie kent de definitie?</w:t>
      </w:r>
    </w:p>
    <w:p w:rsidR="00AC4D6A" w:rsidRPr="00B1699F" w:rsidRDefault="00530367" w:rsidP="0088451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 xml:space="preserve">Vraag de deelnemers om een definitie te geven en leg daarna zo nodig uit dat “de informatie-activa bestaat uit de </w:t>
      </w:r>
      <w:hyperlink r:id="rId9" w:history="1">
        <w:r>
          <w:rPr>
            <w:rStyle w:val="Lienhypertexte"/>
            <w:rFonts w:ascii="Arial" w:hAnsi="Arial" w:cs="Arial"/>
            <w:b/>
            <w:bCs/>
            <w:sz w:val="20"/>
            <w:szCs w:val="20"/>
            <w:lang w:val="nl"/>
          </w:rPr>
          <w:t>informatie</w:t>
        </w:r>
      </w:hyperlink>
      <w:r>
        <w:rPr>
          <w:rFonts w:ascii="Arial" w:hAnsi="Arial" w:cs="Arial"/>
          <w:b/>
          <w:bCs/>
          <w:color w:val="000000"/>
          <w:sz w:val="20"/>
          <w:szCs w:val="20"/>
          <w:lang w:val="nl"/>
        </w:rPr>
        <w:t xml:space="preserve">, gegevens en </w:t>
      </w:r>
      <w:hyperlink r:id="rId10" w:history="1">
        <w:r>
          <w:rPr>
            <w:rStyle w:val="Lienhypertexte"/>
            <w:rFonts w:ascii="Arial" w:hAnsi="Arial" w:cs="Arial"/>
            <w:b/>
            <w:bCs/>
            <w:sz w:val="20"/>
            <w:szCs w:val="20"/>
            <w:lang w:val="nl"/>
          </w:rPr>
          <w:t>kennis</w:t>
        </w:r>
      </w:hyperlink>
      <w:r>
        <w:rPr>
          <w:rFonts w:ascii="Arial" w:hAnsi="Arial" w:cs="Arial"/>
          <w:b/>
          <w:bCs/>
          <w:color w:val="000000"/>
          <w:sz w:val="20"/>
          <w:szCs w:val="20"/>
          <w:lang w:val="nl"/>
        </w:rPr>
        <w:t xml:space="preserve"> die een organisatie bezit en die een positieve waarde heeft”.</w:t>
      </w:r>
    </w:p>
    <w:p w:rsidR="00530367" w:rsidRPr="00B1699F" w:rsidRDefault="00530367" w:rsidP="0088451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Preciseer dat voor een onderneming als Total de risico's aanzienlijk kunnen zijn in geval van gevoelige gegevens over de strategie, aan- of verkoopprojecten, geologische risicoanalyses, enz.</w:t>
      </w:r>
    </w:p>
    <w:p w:rsidR="00127FFA" w:rsidRPr="00B1699F" w:rsidRDefault="00127FFA"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F76D19" w:rsidRPr="00B1699F"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p>
    <w:p w:rsidR="00F76D19" w:rsidRPr="00B1699F"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nl"/>
        </w:rPr>
        <w:t>5 min</w:t>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b/>
          <w:bCs/>
          <w:color w:val="000000"/>
          <w:sz w:val="22"/>
          <w:szCs w:val="22"/>
          <w:lang w:val="nl"/>
        </w:rPr>
        <w:t>00:10</w:t>
      </w:r>
    </w:p>
    <w:p w:rsidR="00530367" w:rsidRPr="00B1699F"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p>
    <w:p w:rsidR="00F76D19" w:rsidRPr="00B1699F" w:rsidRDefault="00F76D1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p>
    <w:p w:rsidR="00221909" w:rsidRPr="00B1699F"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nl"/>
        </w:rPr>
        <w:t>Hier ziet u enkele cijfers over de informatie-activa.</w:t>
      </w:r>
    </w:p>
    <w:p w:rsidR="00530367" w:rsidRPr="00B1699F"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p>
    <w:p w:rsidR="00590A26" w:rsidRPr="00B1699F" w:rsidRDefault="00590A26"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Vertoon dia nr. 3.</w:t>
      </w:r>
    </w:p>
    <w:p w:rsidR="002A2539" w:rsidRPr="00B1699F" w:rsidRDefault="002A253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2A2539" w:rsidRPr="00B1699F" w:rsidRDefault="002A2539" w:rsidP="002A253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nl"/>
        </w:rPr>
        <w:t>Vraag daarna aan de deelnemers: “Hebt u in uw privésfeer al eens problemen gehad met de informatiebeveiliging? (phishing, hacking …)”</w:t>
      </w:r>
    </w:p>
    <w:p w:rsidR="002A2539" w:rsidRPr="00B1699F" w:rsidRDefault="002A2539"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Laat de deelnemers hun ervaringen vertellen en vraag daarna wat zij hebben gedaan om herhaling te vermijden.</w:t>
      </w:r>
    </w:p>
    <w:p w:rsidR="002A2539" w:rsidRPr="00B1699F" w:rsidRDefault="002A253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AC4D6A" w:rsidRPr="00B1699F" w:rsidRDefault="00590A26"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 xml:space="preserve">Vraag aan de deelnemers om een samenvatting te geven van wat zij hebben begrepen over de informatie-activa en de bijbehorende risico's om te controleren of dit voor iedereen duidelijk is. </w:t>
      </w:r>
      <w:proofErr w:type="gramStart"/>
      <w:r>
        <w:rPr>
          <w:rFonts w:ascii="Arial" w:hAnsi="Arial" w:cs="Arial"/>
          <w:b/>
          <w:bCs/>
          <w:color w:val="000000"/>
          <w:sz w:val="20"/>
          <w:szCs w:val="20"/>
          <w:lang w:val="nl"/>
        </w:rPr>
        <w:t>Vul zo nodig aan.</w:t>
      </w:r>
      <w:proofErr w:type="gramEnd"/>
    </w:p>
    <w:p w:rsidR="00AC4D6A" w:rsidRPr="00B1699F" w:rsidRDefault="00111C8E" w:rsidP="00E226AC">
      <w:pPr>
        <w:rPr>
          <w:rFonts w:ascii="Arial" w:hAnsi="Arial" w:cs="Arial"/>
          <w:color w:val="000000"/>
          <w:sz w:val="22"/>
          <w:szCs w:val="22"/>
          <w:lang w:val="nl-BE"/>
        </w:rPr>
      </w:pPr>
      <w:r>
        <w:rPr>
          <w:rFonts w:ascii="Arial" w:hAnsi="Arial" w:cs="Arial"/>
          <w:color w:val="000000"/>
          <w:sz w:val="22"/>
          <w:szCs w:val="22"/>
          <w:lang w:val="nl"/>
        </w:rPr>
        <w:br w:type="page"/>
        <w:t>Om dit meer concreet te maken, gaan wij een video bekijken die de meeste risico's laat zien in verband met de informatie-activa. De video is qua vorm wat gedateerd (2006), maar de essentie van de inhoud is nog altijd relevant.</w:t>
      </w:r>
    </w:p>
    <w:p w:rsidR="00AC4D6A" w:rsidRPr="00B1699F"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nl"/>
        </w:rPr>
        <w:t>Hij duurt 15 minuten. Ik verzoek u om de hoofdpunten te noteren die u het belangrijkst lijken. Na de video vatten we ze samen.</w:t>
      </w:r>
    </w:p>
    <w:p w:rsidR="00AC4D6A" w:rsidRPr="00B1699F" w:rsidRDefault="00A42A9B"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noProof/>
          <w:lang w:eastAsia="fr-FR"/>
        </w:rPr>
        <w:drawing>
          <wp:anchor distT="0" distB="0" distL="114300" distR="114300" simplePos="0" relativeHeight="251659264" behindDoc="0" locked="0" layoutInCell="1" allowOverlap="1">
            <wp:simplePos x="0" y="0"/>
            <wp:positionH relativeFrom="column">
              <wp:posOffset>1750060</wp:posOffset>
            </wp:positionH>
            <wp:positionV relativeFrom="paragraph">
              <wp:posOffset>146050</wp:posOffset>
            </wp:positionV>
            <wp:extent cx="172720" cy="179705"/>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e-clapper-open.jpg"/>
                    <pic:cNvPicPr/>
                  </pic:nvPicPr>
                  <pic:blipFill>
                    <a:blip r:embed="rId11">
                      <a:extLst>
                        <a:ext uri="{28A0092B-C50C-407E-A947-70E740481C1C}">
                          <a14:useLocalDpi xmlns:a14="http://schemas.microsoft.com/office/drawing/2010/main" val="0"/>
                        </a:ext>
                      </a:extLst>
                    </a:blip>
                    <a:stretch>
                      <a:fillRect/>
                    </a:stretch>
                  </pic:blipFill>
                  <pic:spPr>
                    <a:xfrm>
                      <a:off x="0" y="0"/>
                      <a:ext cx="172720" cy="179705"/>
                    </a:xfrm>
                    <a:prstGeom prst="rect">
                      <a:avLst/>
                    </a:prstGeom>
                  </pic:spPr>
                </pic:pic>
              </a:graphicData>
            </a:graphic>
          </wp:anchor>
        </w:drawing>
      </w:r>
    </w:p>
    <w:p w:rsidR="00AC4D6A" w:rsidRPr="00B1699F" w:rsidRDefault="00A42A9B"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Vertoon de video (“la_surete_est_votre_responsabilite.wmv”)</w:t>
      </w:r>
    </w:p>
    <w:p w:rsidR="00F76D19" w:rsidRPr="00B1699F"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F76D19" w:rsidRPr="00B1699F"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F76D19" w:rsidRPr="00B1699F"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AC4D6A" w:rsidRPr="00B1699F"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nl"/>
        </w:rPr>
        <w:t>15 min</w:t>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b/>
          <w:bCs/>
          <w:color w:val="000000"/>
          <w:sz w:val="22"/>
          <w:szCs w:val="22"/>
          <w:lang w:val="nl"/>
        </w:rPr>
        <w:t>00:25</w:t>
      </w:r>
    </w:p>
    <w:p w:rsidR="00F76D19" w:rsidRPr="00B1699F"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b/>
          <w:bCs/>
          <w:color w:val="000000"/>
          <w:sz w:val="22"/>
          <w:szCs w:val="22"/>
          <w:lang w:val="nl"/>
        </w:rPr>
        <w:t>Deel 2:</w:t>
      </w:r>
      <w:r>
        <w:rPr>
          <w:rFonts w:ascii="Arial" w:hAnsi="Arial" w:cs="Arial"/>
          <w:color w:val="000000"/>
          <w:sz w:val="22"/>
          <w:szCs w:val="22"/>
          <w:lang w:val="nl"/>
        </w:rPr>
        <w:t xml:space="preserve"> </w:t>
      </w:r>
    </w:p>
    <w:p w:rsidR="00F76D19" w:rsidRPr="00B1699F" w:rsidRDefault="00F76D19" w:rsidP="00F76D19">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nl-BE"/>
        </w:rPr>
      </w:pPr>
      <w:r>
        <w:rPr>
          <w:rFonts w:ascii="Arial" w:hAnsi="Arial" w:cs="Arial"/>
          <w:b/>
          <w:bCs/>
          <w:i/>
          <w:iCs/>
          <w:color w:val="A6A6A6" w:themeColor="background1" w:themeShade="A6"/>
          <w:sz w:val="22"/>
          <w:szCs w:val="22"/>
          <w:lang w:val="nl"/>
        </w:rPr>
        <w:t>Doel van dit deel</w:t>
      </w:r>
      <w:r>
        <w:rPr>
          <w:rFonts w:ascii="Arial" w:hAnsi="Arial" w:cs="Arial"/>
          <w:i/>
          <w:iCs/>
          <w:color w:val="A6A6A6" w:themeColor="background1" w:themeShade="A6"/>
          <w:sz w:val="22"/>
          <w:szCs w:val="22"/>
          <w:lang w:val="nl"/>
        </w:rPr>
        <w:t>: de deelnemers begrijpen dat de beveiliging van de informatie alleen doeltreffend kan zijn als iedereen eraan meewerkt.</w:t>
      </w:r>
    </w:p>
    <w:p w:rsidR="00F76D19" w:rsidRPr="00B1699F"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F76D19" w:rsidRPr="00B1699F"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nl"/>
        </w:rPr>
        <w:t>Wij gaan nu samen bekijken welke belangrijke punten u tijdens de video hebt genoteerd.</w:t>
      </w:r>
    </w:p>
    <w:p w:rsidR="00F76D19" w:rsidRPr="00B1699F"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F76D19" w:rsidRPr="00B1699F"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Vraag een vrijwilliger om op het bord de hoofdpunten te noteren die hij heeft opgemerkt.</w:t>
      </w:r>
    </w:p>
    <w:p w:rsidR="00F76D19" w:rsidRPr="00B1699F"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Vraag zo nodig aan de andere deelnemers om de lijst aan te vullen.</w:t>
      </w:r>
    </w:p>
    <w:p w:rsidR="00757EDC" w:rsidRPr="00B1699F" w:rsidRDefault="00757EDC"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757EDC" w:rsidRPr="00B1699F" w:rsidRDefault="00757EDC"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 xml:space="preserve">Herformuleer eventuele vragen en laat </w:t>
      </w:r>
      <w:proofErr w:type="gramStart"/>
      <w:r>
        <w:rPr>
          <w:rFonts w:ascii="Arial" w:hAnsi="Arial" w:cs="Arial"/>
          <w:b/>
          <w:bCs/>
          <w:color w:val="000000"/>
          <w:sz w:val="20"/>
          <w:szCs w:val="20"/>
          <w:lang w:val="nl"/>
        </w:rPr>
        <w:t>zo mogelijk</w:t>
      </w:r>
      <w:proofErr w:type="gramEnd"/>
      <w:r>
        <w:rPr>
          <w:rFonts w:ascii="Arial" w:hAnsi="Arial" w:cs="Arial"/>
          <w:b/>
          <w:bCs/>
          <w:color w:val="000000"/>
          <w:sz w:val="20"/>
          <w:szCs w:val="20"/>
          <w:lang w:val="nl"/>
        </w:rPr>
        <w:t xml:space="preserve"> de andere deelnemers antwoorden. Geef alleen het antwoord als de groep hier niet toe in staat is.</w:t>
      </w:r>
    </w:p>
    <w:p w:rsidR="00F76D19" w:rsidRPr="00B1699F"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757EDC" w:rsidRPr="00B1699F" w:rsidRDefault="00757EDC"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Feliciteer ten slotte de groep en leg het verband met de volgende samenvattende dia.</w:t>
      </w:r>
    </w:p>
    <w:p w:rsidR="00757EDC" w:rsidRPr="00B1699F" w:rsidRDefault="00757EDC"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757EDC" w:rsidRPr="00B1699F" w:rsidRDefault="00200FF0"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Vertoon dia nr. 4 en benadruk het belang van de medewerking en waakzaamheid van iedereen: de mens is vaak de zwakke schakel in de keten van de informatiebeveiliging.</w:t>
      </w:r>
    </w:p>
    <w:p w:rsidR="007C5BA9" w:rsidRPr="00B1699F" w:rsidRDefault="007C5BA9" w:rsidP="00200FF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nl-BE"/>
        </w:rPr>
      </w:pPr>
    </w:p>
    <w:p w:rsidR="007C5BA9" w:rsidRPr="00B1699F" w:rsidRDefault="007C5BA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7C5BA9" w:rsidRPr="00B1699F" w:rsidRDefault="007C5BA9" w:rsidP="00200FF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nl"/>
        </w:rPr>
        <w:t>15 min</w:t>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b/>
          <w:bCs/>
          <w:color w:val="000000"/>
          <w:sz w:val="22"/>
          <w:szCs w:val="22"/>
          <w:lang w:val="nl"/>
        </w:rPr>
        <w:t>00:40</w:t>
      </w:r>
    </w:p>
    <w:p w:rsidR="007C5BA9" w:rsidRPr="00B1699F"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C26E22" w:rsidRPr="00B1699F" w:rsidRDefault="00C26E22"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7C5BA9" w:rsidRPr="00B1699F"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nl"/>
        </w:rPr>
        <w:t xml:space="preserve">Wij hebben </w:t>
      </w:r>
      <w:proofErr w:type="gramStart"/>
      <w:r>
        <w:rPr>
          <w:rFonts w:ascii="Arial" w:hAnsi="Arial" w:cs="Arial"/>
          <w:color w:val="000000"/>
          <w:sz w:val="22"/>
          <w:szCs w:val="22"/>
          <w:lang w:val="nl"/>
        </w:rPr>
        <w:t>in het algemeen</w:t>
      </w:r>
      <w:proofErr w:type="gramEnd"/>
      <w:r>
        <w:rPr>
          <w:rFonts w:ascii="Arial" w:hAnsi="Arial" w:cs="Arial"/>
          <w:color w:val="000000"/>
          <w:sz w:val="22"/>
          <w:szCs w:val="22"/>
          <w:lang w:val="nl"/>
        </w:rPr>
        <w:t xml:space="preserve"> gesproken over “gevoelige informatie”.</w:t>
      </w:r>
    </w:p>
    <w:p w:rsidR="007C5BA9" w:rsidRPr="00B1699F"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nl"/>
        </w:rPr>
        <w:t>In feite heeft alle informatie niet hetzelfde vertrouwelijkheidsniveau. Hier ziet u de vijf vertrouwelijkheidsniveaus, zoals gedefinieerd in de groepsrichtlijn 010 (beveiligingsbrochure).</w:t>
      </w:r>
    </w:p>
    <w:p w:rsidR="007C5BA9" w:rsidRPr="00B1699F"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7C5BA9" w:rsidRPr="00B1699F"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Vertoon dia nr. 5.</w:t>
      </w:r>
    </w:p>
    <w:p w:rsidR="007C5BA9" w:rsidRPr="00B1699F"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Vraag of de indeling duidelijk is en beantwoord de eventuele vragen.</w:t>
      </w:r>
    </w:p>
    <w:p w:rsidR="00C26E22" w:rsidRPr="00B1699F" w:rsidRDefault="00C26E22"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7C5BA9" w:rsidRPr="00B1699F"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C26E22" w:rsidRPr="00B1699F" w:rsidRDefault="00C26E22" w:rsidP="00C26E2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nl"/>
        </w:rPr>
        <w:t>5 min</w:t>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b/>
          <w:bCs/>
          <w:color w:val="000000"/>
          <w:sz w:val="22"/>
          <w:szCs w:val="22"/>
          <w:lang w:val="nl"/>
        </w:rPr>
        <w:t>00:45</w:t>
      </w:r>
    </w:p>
    <w:p w:rsidR="00C26E22" w:rsidRPr="00B1699F" w:rsidRDefault="00C26E22" w:rsidP="00C26E2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p>
    <w:p w:rsidR="00EB67CA" w:rsidRPr="00B1699F" w:rsidRDefault="004F289D" w:rsidP="003C1B7A">
      <w:pPr>
        <w:rPr>
          <w:rFonts w:ascii="Arial" w:hAnsi="Arial" w:cs="Arial"/>
          <w:color w:val="000000"/>
          <w:sz w:val="22"/>
          <w:szCs w:val="22"/>
          <w:lang w:val="nl-BE"/>
        </w:rPr>
      </w:pPr>
      <w:r>
        <w:rPr>
          <w:rFonts w:ascii="Arial" w:hAnsi="Arial" w:cs="Arial"/>
          <w:color w:val="000000"/>
          <w:sz w:val="22"/>
          <w:szCs w:val="22"/>
          <w:lang w:val="nl"/>
        </w:rPr>
        <w:br w:type="page"/>
      </w:r>
    </w:p>
    <w:p w:rsidR="00EB67CA" w:rsidRPr="00B1699F"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1/</w:t>
      </w:r>
    </w:p>
    <w:p w:rsidR="00EB67CA" w:rsidRPr="00B1699F"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rPr>
          <w:rFonts w:ascii="Arial" w:hAnsi="Arial" w:cs="Arial"/>
          <w:b/>
          <w:bCs/>
          <w:color w:val="000000"/>
          <w:sz w:val="20"/>
          <w:szCs w:val="20"/>
          <w:lang w:val="nl-BE"/>
        </w:rPr>
      </w:pPr>
      <w:r>
        <w:rPr>
          <w:rFonts w:ascii="Arial" w:hAnsi="Arial" w:cs="Arial"/>
          <w:b/>
          <w:bCs/>
          <w:color w:val="000000"/>
          <w:sz w:val="20"/>
          <w:szCs w:val="20"/>
          <w:lang w:val="nl"/>
        </w:rPr>
        <w:t>Laat de deelnemers de e-learning over het bewaren van de documenten volgen (1:30 uur): http://clickandlearn.</w:t>
      </w:r>
      <w:proofErr w:type="gramStart"/>
      <w:r>
        <w:rPr>
          <w:rFonts w:ascii="Arial" w:hAnsi="Arial" w:cs="Arial"/>
          <w:b/>
          <w:bCs/>
          <w:color w:val="000000"/>
          <w:sz w:val="20"/>
          <w:szCs w:val="20"/>
          <w:lang w:val="nl"/>
        </w:rPr>
        <w:t>total</w:t>
      </w:r>
      <w:proofErr w:type="gramEnd"/>
      <w:r>
        <w:rPr>
          <w:rFonts w:ascii="Arial" w:hAnsi="Arial" w:cs="Arial"/>
          <w:b/>
          <w:bCs/>
          <w:color w:val="000000"/>
          <w:sz w:val="20"/>
          <w:szCs w:val="20"/>
          <w:lang w:val="nl"/>
        </w:rPr>
        <w:t>.com/portail/idea/?k=conservation</w:t>
      </w:r>
    </w:p>
    <w:p w:rsidR="00EB67CA" w:rsidRPr="00B1699F"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4F289D" w:rsidRDefault="004F289D" w:rsidP="00B6672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r>
        <w:rPr>
          <w:noProof/>
          <w:lang w:eastAsia="fr-FR"/>
        </w:rPr>
        <w:drawing>
          <wp:inline distT="0" distB="0" distL="0" distR="0">
            <wp:extent cx="5258584" cy="3462481"/>
            <wp:effectExtent l="101600" t="101600" r="100965" b="93980"/>
            <wp:docPr id="4" name="Image 4" descr="Images/Capture%20d’écran%202016-07-28%20à%2008.5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pture%20d’écran%202016-07-28%20à%2008.50.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636" cy="3469758"/>
                    </a:xfrm>
                    <a:prstGeom prst="rect">
                      <a:avLst/>
                    </a:prstGeom>
                    <a:solidFill>
                      <a:srgbClr val="FFFFFF">
                        <a:shade val="85000"/>
                      </a:srgbClr>
                    </a:solidFill>
                    <a:ln w="69850" cap="sq">
                      <a:solidFill>
                        <a:schemeClr val="tx1"/>
                      </a:solidFill>
                    </a:ln>
                    <a:effectLst/>
                    <a:scene3d>
                      <a:camera prst="orthographicFront"/>
                      <a:lightRig rig="twoPt" dir="t">
                        <a:rot lat="0" lon="0" rev="7800000"/>
                      </a:lightRig>
                    </a:scene3d>
                    <a:sp3d contourW="6350">
                      <a:contourClr>
                        <a:srgbClr val="C0C0C0"/>
                      </a:contourClr>
                    </a:sp3d>
                  </pic:spPr>
                </pic:pic>
              </a:graphicData>
            </a:graphic>
          </wp:inline>
        </w:drawing>
      </w:r>
    </w:p>
    <w:p w:rsidR="004F289D" w:rsidRDefault="004F289D"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B67CA" w:rsidRPr="00B1699F"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nl"/>
        </w:rPr>
        <w:t>90 min</w:t>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b/>
          <w:bCs/>
          <w:color w:val="000000"/>
          <w:sz w:val="22"/>
          <w:szCs w:val="22"/>
          <w:lang w:val="nl"/>
        </w:rPr>
        <w:t>2:15</w:t>
      </w:r>
    </w:p>
    <w:p w:rsidR="00EB67CA" w:rsidRPr="00B1699F"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EB67CA" w:rsidRPr="00B1699F"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EB67CA" w:rsidRPr="00B1699F" w:rsidRDefault="00EB67CA" w:rsidP="003C1B7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nl-BE"/>
        </w:rPr>
      </w:pPr>
    </w:p>
    <w:p w:rsidR="00EB67CA" w:rsidRPr="00B1699F"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EB67CA" w:rsidRPr="00B1699F"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2/</w:t>
      </w:r>
    </w:p>
    <w:p w:rsidR="00DD560B" w:rsidRPr="00B1699F" w:rsidRDefault="00EB67CA"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Om dieper in te gaan op het bewaren van de documenten, vertoont u de dia over de informaticavoorschriften van de groep.</w:t>
      </w:r>
    </w:p>
    <w:p w:rsidR="004F289D" w:rsidRPr="00B1699F" w:rsidRDefault="004F289D" w:rsidP="004F28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nl-BE"/>
        </w:rPr>
      </w:pPr>
    </w:p>
    <w:p w:rsidR="004F289D" w:rsidRPr="00B1699F" w:rsidRDefault="00DD560B"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Vertoon dia nr. 6 en vraag een vrijwilliger om deze voor te lezen.</w:t>
      </w:r>
    </w:p>
    <w:p w:rsidR="004F289D" w:rsidRPr="00B1699F"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4F289D" w:rsidRPr="00B1699F" w:rsidRDefault="004F289D" w:rsidP="004F289D">
      <w:pPr>
        <w:widowControl w:val="0"/>
        <w:pBdr>
          <w:top w:val="single" w:sz="4" w:space="1" w:color="auto"/>
          <w:left w:val="single" w:sz="4" w:space="4" w:color="auto"/>
          <w:bottom w:val="single" w:sz="4" w:space="1" w:color="auto"/>
          <w:right w:val="single" w:sz="4" w:space="4"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 xml:space="preserve">SECURITY BOX: een binnen de groep gebruikt hulpmiddel voor het versleutelen van bestanden om gevoelige informatie te beschermen door ze onleesbaar te maken voor iedereen die geen toegangsrecht heeft. Neem contact op met uw IT-afdeling voor het invoeren van de Security Box software (door de groep geleverd). </w:t>
      </w:r>
    </w:p>
    <w:p w:rsidR="004F289D" w:rsidRPr="00B1699F"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DD560B" w:rsidRPr="00B1699F"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Doe hetzelfde voor dia nr. 7 en vraag daarna aan de groep om een samenvatting te geven.</w:t>
      </w:r>
    </w:p>
    <w:p w:rsidR="00EB67CA" w:rsidRPr="00B1699F"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4F289D" w:rsidRPr="00B1699F" w:rsidRDefault="004F289D"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EB67CA" w:rsidRPr="00B1699F" w:rsidRDefault="00EB67CA"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nl"/>
        </w:rPr>
        <w:t>5 min</w:t>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b/>
          <w:bCs/>
          <w:color w:val="000000"/>
          <w:sz w:val="22"/>
          <w:szCs w:val="22"/>
          <w:lang w:val="nl"/>
        </w:rPr>
        <w:t>0:50</w:t>
      </w:r>
    </w:p>
    <w:p w:rsidR="00B0005B" w:rsidRPr="00B1699F" w:rsidRDefault="00B0005B"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p>
    <w:p w:rsidR="00111C8E" w:rsidRPr="00B1699F" w:rsidRDefault="00111C8E"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nl"/>
        </w:rPr>
        <w:t xml:space="preserve">Debriefing: </w:t>
      </w:r>
    </w:p>
    <w:p w:rsidR="00B0005B" w:rsidRPr="00B1699F" w:rsidRDefault="00111C8E"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bookmarkStart w:id="0" w:name="_GoBack"/>
      <w:bookmarkEnd w:id="0"/>
      <w:r>
        <w:rPr>
          <w:rFonts w:ascii="Arial" w:hAnsi="Arial" w:cs="Arial"/>
          <w:color w:val="000000"/>
          <w:sz w:val="22"/>
          <w:szCs w:val="22"/>
          <w:lang w:val="nl"/>
        </w:rPr>
        <w:t>Wat hebt u onthouden?</w:t>
      </w:r>
    </w:p>
    <w:p w:rsidR="003C1B7A" w:rsidRPr="00B1699F" w:rsidRDefault="00111C8E"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nl"/>
        </w:rPr>
        <w:t xml:space="preserve">Wat lijkt u lastig? </w:t>
      </w:r>
    </w:p>
    <w:p w:rsidR="003C1B7A" w:rsidRPr="00B1699F" w:rsidRDefault="003C1B7A"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nl-BE"/>
        </w:rPr>
      </w:pPr>
      <w:r>
        <w:rPr>
          <w:rFonts w:ascii="Arial" w:hAnsi="Arial" w:cs="Arial"/>
          <w:color w:val="000000"/>
          <w:sz w:val="22"/>
          <w:szCs w:val="22"/>
          <w:lang w:val="nl"/>
        </w:rPr>
        <w:t>Wat gaat u in de praktijk doen?</w:t>
      </w:r>
    </w:p>
    <w:p w:rsidR="00D1243C" w:rsidRPr="00B1699F" w:rsidRDefault="00D1243C" w:rsidP="00E226A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b/>
          <w:bCs/>
          <w:color w:val="000000"/>
          <w:sz w:val="22"/>
          <w:szCs w:val="22"/>
          <w:lang w:val="nl-BE"/>
        </w:rPr>
      </w:pPr>
    </w:p>
    <w:p w:rsidR="00111C8E" w:rsidRPr="00B1699F" w:rsidRDefault="00111C8E"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2"/>
          <w:szCs w:val="22"/>
          <w:lang w:val="nl-BE"/>
        </w:rPr>
      </w:pPr>
    </w:p>
    <w:p w:rsidR="00D1243C" w:rsidRPr="00B1699F"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b/>
          <w:bCs/>
          <w:color w:val="000000"/>
          <w:sz w:val="22"/>
          <w:szCs w:val="22"/>
          <w:lang w:val="nl"/>
        </w:rPr>
        <w:t>Deel 3:</w:t>
      </w:r>
      <w:r>
        <w:rPr>
          <w:rFonts w:ascii="Arial" w:hAnsi="Arial" w:cs="Arial"/>
          <w:color w:val="000000"/>
          <w:sz w:val="22"/>
          <w:szCs w:val="22"/>
          <w:lang w:val="nl"/>
        </w:rPr>
        <w:t xml:space="preserve"> </w:t>
      </w:r>
    </w:p>
    <w:p w:rsidR="00D1243C" w:rsidRPr="00B1699F" w:rsidRDefault="00D1243C" w:rsidP="00D1243C">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nl-BE"/>
        </w:rPr>
      </w:pPr>
      <w:r>
        <w:rPr>
          <w:rFonts w:ascii="Arial" w:hAnsi="Arial" w:cs="Arial"/>
          <w:b/>
          <w:bCs/>
          <w:i/>
          <w:iCs/>
          <w:color w:val="A6A6A6" w:themeColor="background1" w:themeShade="A6"/>
          <w:sz w:val="22"/>
          <w:szCs w:val="22"/>
          <w:lang w:val="nl"/>
        </w:rPr>
        <w:t>Doel van dit deel</w:t>
      </w:r>
      <w:r>
        <w:rPr>
          <w:rFonts w:ascii="Arial" w:hAnsi="Arial" w:cs="Arial"/>
          <w:i/>
          <w:iCs/>
          <w:color w:val="A6A6A6" w:themeColor="background1" w:themeShade="A6"/>
          <w:sz w:val="22"/>
          <w:szCs w:val="22"/>
          <w:lang w:val="nl"/>
        </w:rPr>
        <w:t>: de deelnemers begrijpen dat zij, voordat zij een missie gaan vervullen, zich moeten informeren over de voorwaarden voor de beveiliging.</w:t>
      </w:r>
    </w:p>
    <w:p w:rsidR="00D1243C" w:rsidRPr="00B1699F" w:rsidRDefault="00D1243C"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p>
    <w:p w:rsidR="00B0005B" w:rsidRPr="00B1699F" w:rsidRDefault="00B0005B"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p>
    <w:p w:rsidR="00D1243C" w:rsidRPr="00B1699F"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nl-BE"/>
        </w:rPr>
      </w:pPr>
    </w:p>
    <w:p w:rsidR="00233EAC" w:rsidRPr="00B1699F" w:rsidRDefault="00303172" w:rsidP="0030317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 xml:space="preserve">Laat de deelnemers de e-learning over de beveiliging tijdens reizen volgen </w:t>
      </w:r>
      <w:r>
        <w:rPr>
          <w:rFonts w:ascii="Arial" w:hAnsi="Arial" w:cs="Arial"/>
          <w:b/>
          <w:bCs/>
          <w:color w:val="000000" w:themeColor="text1"/>
          <w:sz w:val="20"/>
          <w:szCs w:val="20"/>
          <w:lang w:val="nl"/>
        </w:rPr>
        <w:t>(alleen beschikbaar in het Engels)</w:t>
      </w:r>
      <w:r>
        <w:rPr>
          <w:rFonts w:ascii="Arial" w:hAnsi="Arial" w:cs="Arial"/>
          <w:color w:val="000000"/>
          <w:sz w:val="20"/>
          <w:szCs w:val="20"/>
          <w:lang w:val="nl"/>
        </w:rPr>
        <w:t xml:space="preserve">. </w:t>
      </w:r>
    </w:p>
    <w:p w:rsidR="00D1243C" w:rsidRPr="00B1699F"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nl-BE"/>
        </w:rPr>
      </w:pPr>
    </w:p>
    <w:p w:rsidR="00B0005B" w:rsidRPr="00B1699F" w:rsidRDefault="00233EAC" w:rsidP="00233EA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Deel de brochure “Reizen in riskante landen” uit en verzoek de deelnemers om deze te bewaren en bij elke gelegenheid zorgvuldig te lezen.</w:t>
      </w:r>
    </w:p>
    <w:p w:rsidR="00233EAC" w:rsidRPr="00B1699F" w:rsidRDefault="002E559C" w:rsidP="002E559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nl"/>
        </w:rPr>
        <w:t xml:space="preserve">Als de brochure niet beschikbaar, vertel dan de deelnemers hoe zij hem op </w:t>
      </w:r>
      <w:proofErr w:type="gramStart"/>
      <w:r>
        <w:rPr>
          <w:rFonts w:ascii="Arial" w:hAnsi="Arial" w:cs="Arial"/>
          <w:b/>
          <w:bCs/>
          <w:color w:val="000000"/>
          <w:sz w:val="20"/>
          <w:szCs w:val="20"/>
          <w:lang w:val="nl"/>
        </w:rPr>
        <w:t>het</w:t>
      </w:r>
      <w:proofErr w:type="gramEnd"/>
      <w:r>
        <w:rPr>
          <w:rFonts w:ascii="Arial" w:hAnsi="Arial" w:cs="Arial"/>
          <w:b/>
          <w:bCs/>
          <w:color w:val="000000"/>
          <w:sz w:val="20"/>
          <w:szCs w:val="20"/>
          <w:lang w:val="nl"/>
        </w:rPr>
        <w:t xml:space="preserve"> intranet kunnen verkrijgen zodat zij goed geïnformeerd zijn voor hun vertrek.</w:t>
      </w:r>
    </w:p>
    <w:sectPr w:rsidR="00233EAC" w:rsidRPr="00B1699F" w:rsidSect="00E226AC">
      <w:headerReference w:type="default" r:id="rId13"/>
      <w:headerReference w:type="first" r:id="rId14"/>
      <w:footerReference w:type="first" r:id="rId15"/>
      <w:pgSz w:w="11900" w:h="16840"/>
      <w:pgMar w:top="1134" w:right="1470" w:bottom="1134" w:left="1066"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04A" w:rsidRDefault="001D404A">
      <w:r>
        <w:separator/>
      </w:r>
    </w:p>
  </w:endnote>
  <w:endnote w:type="continuationSeparator" w:id="0">
    <w:p w:rsidR="001D404A" w:rsidRDefault="001D4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20" w:rsidRPr="00225D9F" w:rsidRDefault="00987986" w:rsidP="00225D9F">
    <w:pPr>
      <w:pStyle w:val="Pieddepage"/>
      <w:jc w:val="right"/>
      <w:rPr>
        <w:rStyle w:val="Numrodepage"/>
        <w:rFonts w:ascii="Arial" w:hAnsi="Arial" w:cs="Arial"/>
        <w:b/>
        <w:i/>
        <w:color w:val="808080" w:themeColor="background1" w:themeShade="80"/>
        <w:sz w:val="28"/>
        <w:szCs w:val="28"/>
      </w:rPr>
    </w:pPr>
    <w:r>
      <w:rPr>
        <w:rStyle w:val="Numrodepage"/>
        <w:rFonts w:ascii="Arial" w:hAnsi="Arial" w:cs="Arial"/>
        <w:color w:val="808080" w:themeColor="background1" w:themeShade="80"/>
        <w:sz w:val="28"/>
        <w:szCs w:val="28"/>
        <w:lang w:val="nl"/>
      </w:rPr>
      <w:fldChar w:fldCharType="begin"/>
    </w:r>
    <w:r>
      <w:rPr>
        <w:rStyle w:val="Numrodepage"/>
        <w:rFonts w:ascii="Arial" w:hAnsi="Arial" w:cs="Arial"/>
        <w:color w:val="808080" w:themeColor="background1" w:themeShade="80"/>
        <w:sz w:val="28"/>
        <w:szCs w:val="28"/>
        <w:lang w:val="nl"/>
      </w:rPr>
      <w:instrText xml:space="preserve">PAGE  </w:instrText>
    </w:r>
    <w:r>
      <w:rPr>
        <w:rStyle w:val="Numrodepage"/>
        <w:rFonts w:ascii="Arial" w:hAnsi="Arial" w:cs="Arial"/>
        <w:color w:val="808080" w:themeColor="background1" w:themeShade="80"/>
        <w:sz w:val="28"/>
        <w:szCs w:val="28"/>
        <w:lang w:val="nl"/>
      </w:rPr>
      <w:fldChar w:fldCharType="separate"/>
    </w:r>
    <w:r>
      <w:rPr>
        <w:rStyle w:val="Numrodepage"/>
        <w:rFonts w:ascii="Arial" w:hAnsi="Arial" w:cs="Arial"/>
        <w:b/>
        <w:bCs/>
        <w:i/>
        <w:iCs/>
        <w:noProof/>
        <w:color w:val="808080" w:themeColor="background1" w:themeShade="80"/>
        <w:sz w:val="28"/>
        <w:szCs w:val="28"/>
        <w:lang w:val="nl"/>
      </w:rPr>
      <w:t>1</w:t>
    </w:r>
    <w:r>
      <w:rPr>
        <w:rStyle w:val="Numrodepage"/>
        <w:rFonts w:ascii="Arial" w:hAnsi="Arial" w:cs="Arial"/>
        <w:color w:val="808080" w:themeColor="background1" w:themeShade="80"/>
        <w:sz w:val="28"/>
        <w:szCs w:val="28"/>
        <w:lang w:val="nl"/>
      </w:rPr>
      <w:fldChar w:fldCharType="end"/>
    </w:r>
  </w:p>
  <w:p w:rsidR="002F1120" w:rsidRPr="002F1120" w:rsidRDefault="00225D9F" w:rsidP="002F1120">
    <w:pPr>
      <w:pStyle w:val="Pieddepage"/>
      <w:ind w:right="360"/>
      <w:rPr>
        <w:rFonts w:ascii="Arial" w:hAnsi="Arial" w:cs="Arial"/>
        <w:sz w:val="20"/>
        <w:szCs w:val="20"/>
      </w:rPr>
    </w:pPr>
    <w:r>
      <w:rPr>
        <w:rFonts w:ascii="Arial" w:hAnsi="Arial" w:cs="Arial"/>
        <w:sz w:val="20"/>
        <w:szCs w:val="20"/>
        <w:lang w:val="nl"/>
      </w:rPr>
      <w:tab/>
    </w:r>
    <w:r>
      <w:rPr>
        <w:rFonts w:ascii="Arial" w:hAnsi="Arial" w:cs="Arial"/>
        <w:sz w:val="20"/>
        <w:szCs w:val="20"/>
        <w:lang w:val="nl"/>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04A" w:rsidRDefault="001D404A">
      <w:r>
        <w:separator/>
      </w:r>
    </w:p>
  </w:footnote>
  <w:footnote w:type="continuationSeparator" w:id="0">
    <w:p w:rsidR="001D404A" w:rsidRDefault="001D4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E226AC" w:rsidRPr="008166DB" w:rsidTr="002C4118">
      <w:trPr>
        <w:cantSplit/>
        <w:trHeight w:val="20"/>
        <w:jc w:val="center"/>
      </w:trPr>
      <w:tc>
        <w:tcPr>
          <w:tcW w:w="2824" w:type="dxa"/>
          <w:vMerge w:val="restart"/>
          <w:shd w:val="clear" w:color="auto" w:fill="auto"/>
          <w:vAlign w:val="center"/>
        </w:tcPr>
        <w:p w:rsidR="00E226AC" w:rsidRPr="003F396F" w:rsidRDefault="00E226AC" w:rsidP="002C4118">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3"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E226AC" w:rsidRPr="00A10B3D" w:rsidRDefault="00E226AC" w:rsidP="002C411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E226AC" w:rsidRPr="008166DB" w:rsidTr="002C4118">
      <w:trPr>
        <w:cantSplit/>
        <w:trHeight w:val="20"/>
        <w:jc w:val="center"/>
      </w:trPr>
      <w:tc>
        <w:tcPr>
          <w:tcW w:w="2824" w:type="dxa"/>
          <w:vMerge/>
          <w:shd w:val="clear" w:color="auto" w:fill="auto"/>
          <w:vAlign w:val="center"/>
        </w:tcPr>
        <w:p w:rsidR="00E226AC" w:rsidRDefault="00E226AC" w:rsidP="002C4118">
          <w:pPr>
            <w:widowControl w:val="0"/>
            <w:autoSpaceDE w:val="0"/>
            <w:autoSpaceDN w:val="0"/>
            <w:adjustRightInd w:val="0"/>
            <w:jc w:val="center"/>
            <w:rPr>
              <w:b/>
              <w:noProof/>
              <w:sz w:val="28"/>
            </w:rPr>
          </w:pPr>
        </w:p>
      </w:tc>
      <w:tc>
        <w:tcPr>
          <w:tcW w:w="6977" w:type="dxa"/>
          <w:shd w:val="clear" w:color="auto" w:fill="auto"/>
        </w:tcPr>
        <w:p w:rsidR="00E226AC" w:rsidRPr="003F2295" w:rsidRDefault="00E226AC" w:rsidP="002C4118">
          <w:pPr>
            <w:pStyle w:val="Titre1"/>
            <w:spacing w:before="0"/>
            <w:ind w:right="11"/>
            <w:jc w:val="center"/>
            <w:rPr>
              <w:sz w:val="22"/>
              <w:szCs w:val="22"/>
            </w:rPr>
          </w:pPr>
          <w:r>
            <w:rPr>
              <w:rFonts w:ascii="Helvetica" w:eastAsia="Times New Roman" w:hAnsi="Helvetica"/>
              <w:color w:val="004164"/>
              <w:szCs w:val="32"/>
              <w:lang w:val="nl"/>
            </w:rPr>
            <w:t>Handleiding voor de cursusleider</w:t>
          </w:r>
        </w:p>
      </w:tc>
    </w:tr>
    <w:tr w:rsidR="00E226AC" w:rsidRPr="003F396F" w:rsidTr="002C4118">
      <w:trPr>
        <w:cantSplit/>
        <w:trHeight w:val="20"/>
        <w:jc w:val="center"/>
      </w:trPr>
      <w:tc>
        <w:tcPr>
          <w:tcW w:w="2824" w:type="dxa"/>
          <w:vMerge/>
          <w:shd w:val="clear" w:color="auto" w:fill="auto"/>
        </w:tcPr>
        <w:p w:rsidR="00E226AC" w:rsidRPr="003F396F" w:rsidRDefault="00E226AC" w:rsidP="002C4118">
          <w:pPr>
            <w:widowControl w:val="0"/>
            <w:autoSpaceDE w:val="0"/>
            <w:autoSpaceDN w:val="0"/>
            <w:adjustRightInd w:val="0"/>
            <w:rPr>
              <w:b/>
              <w:sz w:val="28"/>
            </w:rPr>
          </w:pPr>
        </w:p>
      </w:tc>
      <w:tc>
        <w:tcPr>
          <w:tcW w:w="6977" w:type="dxa"/>
          <w:shd w:val="clear" w:color="auto" w:fill="auto"/>
        </w:tcPr>
        <w:p w:rsidR="00E226AC" w:rsidRPr="00A10B3D" w:rsidRDefault="00E226AC" w:rsidP="002C411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Module TCNT 1.2 – V2</w:t>
          </w:r>
        </w:p>
      </w:tc>
    </w:tr>
  </w:tbl>
  <w:p w:rsidR="00E226AC" w:rsidRDefault="00E226A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50908" w:rsidRPr="008166DB" w:rsidTr="00A068F2">
      <w:trPr>
        <w:cantSplit/>
        <w:trHeight w:val="20"/>
        <w:jc w:val="center"/>
      </w:trPr>
      <w:tc>
        <w:tcPr>
          <w:tcW w:w="2824" w:type="dxa"/>
          <w:vMerge w:val="restart"/>
          <w:shd w:val="clear" w:color="auto" w:fill="auto"/>
          <w:vAlign w:val="center"/>
        </w:tcPr>
        <w:p w:rsidR="00550908" w:rsidRPr="003F396F" w:rsidRDefault="00550908" w:rsidP="00A068F2">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50908" w:rsidRPr="00A10B3D" w:rsidRDefault="00550908" w:rsidP="00A068F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550908" w:rsidRPr="008166DB" w:rsidTr="00A068F2">
      <w:trPr>
        <w:cantSplit/>
        <w:trHeight w:val="20"/>
        <w:jc w:val="center"/>
      </w:trPr>
      <w:tc>
        <w:tcPr>
          <w:tcW w:w="2824" w:type="dxa"/>
          <w:vMerge/>
          <w:shd w:val="clear" w:color="auto" w:fill="auto"/>
          <w:vAlign w:val="center"/>
        </w:tcPr>
        <w:p w:rsidR="00550908" w:rsidRDefault="00550908" w:rsidP="00A068F2">
          <w:pPr>
            <w:widowControl w:val="0"/>
            <w:autoSpaceDE w:val="0"/>
            <w:autoSpaceDN w:val="0"/>
            <w:adjustRightInd w:val="0"/>
            <w:jc w:val="center"/>
            <w:rPr>
              <w:b/>
              <w:noProof/>
              <w:sz w:val="28"/>
            </w:rPr>
          </w:pPr>
        </w:p>
      </w:tc>
      <w:tc>
        <w:tcPr>
          <w:tcW w:w="6977" w:type="dxa"/>
          <w:shd w:val="clear" w:color="auto" w:fill="auto"/>
        </w:tcPr>
        <w:p w:rsidR="00550908" w:rsidRPr="003F2295" w:rsidRDefault="00550908" w:rsidP="00A068F2">
          <w:pPr>
            <w:pStyle w:val="Titre1"/>
            <w:spacing w:before="0"/>
            <w:ind w:right="11"/>
            <w:jc w:val="center"/>
            <w:rPr>
              <w:sz w:val="22"/>
              <w:szCs w:val="22"/>
            </w:rPr>
          </w:pPr>
          <w:r>
            <w:rPr>
              <w:rFonts w:ascii="Helvetica" w:eastAsia="Times New Roman" w:hAnsi="Helvetica"/>
              <w:color w:val="004164"/>
              <w:szCs w:val="32"/>
              <w:lang w:val="nl"/>
            </w:rPr>
            <w:t>Handleiding voor de cursusleider</w:t>
          </w:r>
        </w:p>
      </w:tc>
    </w:tr>
    <w:tr w:rsidR="00550908" w:rsidRPr="003F396F" w:rsidTr="00A068F2">
      <w:trPr>
        <w:cantSplit/>
        <w:trHeight w:val="20"/>
        <w:jc w:val="center"/>
      </w:trPr>
      <w:tc>
        <w:tcPr>
          <w:tcW w:w="2824" w:type="dxa"/>
          <w:vMerge/>
          <w:shd w:val="clear" w:color="auto" w:fill="auto"/>
        </w:tcPr>
        <w:p w:rsidR="00550908" w:rsidRPr="003F396F" w:rsidRDefault="00550908" w:rsidP="00A068F2">
          <w:pPr>
            <w:widowControl w:val="0"/>
            <w:autoSpaceDE w:val="0"/>
            <w:autoSpaceDN w:val="0"/>
            <w:adjustRightInd w:val="0"/>
            <w:rPr>
              <w:b/>
              <w:sz w:val="28"/>
            </w:rPr>
          </w:pPr>
        </w:p>
      </w:tc>
      <w:tc>
        <w:tcPr>
          <w:tcW w:w="6977" w:type="dxa"/>
          <w:shd w:val="clear" w:color="auto" w:fill="auto"/>
        </w:tcPr>
        <w:p w:rsidR="00550908" w:rsidRPr="00A10B3D" w:rsidRDefault="00550908" w:rsidP="00E226AC">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Module TCNT 1.2 – V2</w:t>
          </w:r>
        </w:p>
      </w:tc>
    </w:tr>
  </w:tbl>
  <w:p w:rsidR="00550908" w:rsidRDefault="005509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45FA9"/>
    <w:multiLevelType w:val="hybridMultilevel"/>
    <w:tmpl w:val="15F84EF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5">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7941D51"/>
    <w:multiLevelType w:val="hybridMultilevel"/>
    <w:tmpl w:val="CB4CC494"/>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8">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FD4280"/>
    <w:multiLevelType w:val="hybridMultilevel"/>
    <w:tmpl w:val="520E58C8"/>
    <w:lvl w:ilvl="0" w:tplc="0A5CC698">
      <w:start w:val="1"/>
      <w:numFmt w:val="decimal"/>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0">
    <w:nsid w:val="3307597E"/>
    <w:multiLevelType w:val="hybridMultilevel"/>
    <w:tmpl w:val="F300C960"/>
    <w:lvl w:ilvl="0" w:tplc="775EDBDA">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2">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441C27EE"/>
    <w:multiLevelType w:val="hybridMultilevel"/>
    <w:tmpl w:val="20302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BF651C"/>
    <w:multiLevelType w:val="hybridMultilevel"/>
    <w:tmpl w:val="5674F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7">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18">
    <w:nsid w:val="516729EA"/>
    <w:multiLevelType w:val="hybridMultilevel"/>
    <w:tmpl w:val="03EE3AD6"/>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C90832"/>
    <w:multiLevelType w:val="hybridMultilevel"/>
    <w:tmpl w:val="741A8C10"/>
    <w:lvl w:ilvl="0" w:tplc="AC167DC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0">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2">
    <w:nsid w:val="5BB74664"/>
    <w:multiLevelType w:val="hybridMultilevel"/>
    <w:tmpl w:val="61D81566"/>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4">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680E24A7"/>
    <w:multiLevelType w:val="hybridMultilevel"/>
    <w:tmpl w:val="EA4C2510"/>
    <w:lvl w:ilvl="0" w:tplc="BE880832">
      <w:start w:val="3"/>
      <w:numFmt w:val="bullet"/>
      <w:lvlText w:val=""/>
      <w:lvlJc w:val="left"/>
      <w:pPr>
        <w:ind w:left="3195" w:hanging="360"/>
      </w:pPr>
      <w:rPr>
        <w:rFonts w:ascii="Wingdings" w:eastAsia="Arial Unicode MS" w:hAnsi="Wingdings" w:cs="Arial" w:hint="default"/>
        <w:color w:val="000000"/>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6">
    <w:nsid w:val="698448DC"/>
    <w:multiLevelType w:val="hybridMultilevel"/>
    <w:tmpl w:val="CEC84FF0"/>
    <w:lvl w:ilvl="0" w:tplc="2BA0E82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8">
    <w:nsid w:val="79CC6B74"/>
    <w:multiLevelType w:val="hybridMultilevel"/>
    <w:tmpl w:val="FD30C0F0"/>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23"/>
  </w:num>
  <w:num w:numId="4">
    <w:abstractNumId w:val="4"/>
  </w:num>
  <w:num w:numId="5">
    <w:abstractNumId w:val="8"/>
  </w:num>
  <w:num w:numId="6">
    <w:abstractNumId w:val="20"/>
  </w:num>
  <w:num w:numId="7">
    <w:abstractNumId w:val="1"/>
  </w:num>
  <w:num w:numId="8">
    <w:abstractNumId w:val="14"/>
  </w:num>
  <w:num w:numId="9">
    <w:abstractNumId w:val="3"/>
  </w:num>
  <w:num w:numId="10">
    <w:abstractNumId w:val="11"/>
  </w:num>
  <w:num w:numId="11">
    <w:abstractNumId w:val="24"/>
  </w:num>
  <w:num w:numId="12">
    <w:abstractNumId w:val="12"/>
  </w:num>
  <w:num w:numId="13">
    <w:abstractNumId w:val="30"/>
  </w:num>
  <w:num w:numId="14">
    <w:abstractNumId w:val="2"/>
  </w:num>
  <w:num w:numId="15">
    <w:abstractNumId w:val="29"/>
  </w:num>
  <w:num w:numId="16">
    <w:abstractNumId w:val="5"/>
  </w:num>
  <w:num w:numId="17">
    <w:abstractNumId w:val="0"/>
  </w:num>
  <w:num w:numId="18">
    <w:abstractNumId w:val="15"/>
  </w:num>
  <w:num w:numId="19">
    <w:abstractNumId w:val="28"/>
  </w:num>
  <w:num w:numId="20">
    <w:abstractNumId w:val="6"/>
  </w:num>
  <w:num w:numId="21">
    <w:abstractNumId w:val="22"/>
  </w:num>
  <w:num w:numId="22">
    <w:abstractNumId w:val="17"/>
  </w:num>
  <w:num w:numId="23">
    <w:abstractNumId w:val="9"/>
  </w:num>
  <w:num w:numId="24">
    <w:abstractNumId w:val="26"/>
  </w:num>
  <w:num w:numId="25">
    <w:abstractNumId w:val="18"/>
  </w:num>
  <w:num w:numId="26">
    <w:abstractNumId w:val="25"/>
  </w:num>
  <w:num w:numId="27">
    <w:abstractNumId w:val="10"/>
  </w:num>
  <w:num w:numId="28">
    <w:abstractNumId w:val="19"/>
  </w:num>
  <w:num w:numId="29">
    <w:abstractNumId w:val="16"/>
  </w:num>
  <w:num w:numId="30">
    <w:abstractNumId w:val="13"/>
  </w:num>
  <w:num w:numId="3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4A67"/>
    <w:rsid w:val="00005396"/>
    <w:rsid w:val="000057A5"/>
    <w:rsid w:val="00013008"/>
    <w:rsid w:val="00013D04"/>
    <w:rsid w:val="000157E2"/>
    <w:rsid w:val="00016E75"/>
    <w:rsid w:val="00017207"/>
    <w:rsid w:val="00020F96"/>
    <w:rsid w:val="00022F86"/>
    <w:rsid w:val="00027A59"/>
    <w:rsid w:val="00032146"/>
    <w:rsid w:val="00034DD6"/>
    <w:rsid w:val="0003516E"/>
    <w:rsid w:val="00037F64"/>
    <w:rsid w:val="00040C94"/>
    <w:rsid w:val="00041CDA"/>
    <w:rsid w:val="00042527"/>
    <w:rsid w:val="00046306"/>
    <w:rsid w:val="00047355"/>
    <w:rsid w:val="00053BFA"/>
    <w:rsid w:val="0006148D"/>
    <w:rsid w:val="00061697"/>
    <w:rsid w:val="00062325"/>
    <w:rsid w:val="0007545C"/>
    <w:rsid w:val="00094340"/>
    <w:rsid w:val="00094B6B"/>
    <w:rsid w:val="00095AFA"/>
    <w:rsid w:val="00096512"/>
    <w:rsid w:val="0009662F"/>
    <w:rsid w:val="000967A5"/>
    <w:rsid w:val="00096C1B"/>
    <w:rsid w:val="000A2F08"/>
    <w:rsid w:val="000A7B0E"/>
    <w:rsid w:val="000B20E8"/>
    <w:rsid w:val="000C2AA6"/>
    <w:rsid w:val="000C2B20"/>
    <w:rsid w:val="000D054A"/>
    <w:rsid w:val="000D3AB7"/>
    <w:rsid w:val="000D5E3B"/>
    <w:rsid w:val="000E1CAB"/>
    <w:rsid w:val="000E4BF9"/>
    <w:rsid w:val="000E5AAA"/>
    <w:rsid w:val="000F3C72"/>
    <w:rsid w:val="00103D7C"/>
    <w:rsid w:val="00107879"/>
    <w:rsid w:val="001079E9"/>
    <w:rsid w:val="00110CA2"/>
    <w:rsid w:val="00111397"/>
    <w:rsid w:val="00111C8E"/>
    <w:rsid w:val="001120F8"/>
    <w:rsid w:val="00117B18"/>
    <w:rsid w:val="00127FFA"/>
    <w:rsid w:val="00136C77"/>
    <w:rsid w:val="00137423"/>
    <w:rsid w:val="0014007C"/>
    <w:rsid w:val="00141509"/>
    <w:rsid w:val="0014226A"/>
    <w:rsid w:val="001443D4"/>
    <w:rsid w:val="0014607D"/>
    <w:rsid w:val="0014608C"/>
    <w:rsid w:val="00152EED"/>
    <w:rsid w:val="001547E9"/>
    <w:rsid w:val="001567E6"/>
    <w:rsid w:val="00172369"/>
    <w:rsid w:val="00182B39"/>
    <w:rsid w:val="00185950"/>
    <w:rsid w:val="001876F1"/>
    <w:rsid w:val="001877C3"/>
    <w:rsid w:val="001943A1"/>
    <w:rsid w:val="001969BD"/>
    <w:rsid w:val="001A3620"/>
    <w:rsid w:val="001A61CA"/>
    <w:rsid w:val="001A64F4"/>
    <w:rsid w:val="001B0130"/>
    <w:rsid w:val="001B5DB0"/>
    <w:rsid w:val="001C154A"/>
    <w:rsid w:val="001C337A"/>
    <w:rsid w:val="001C35D9"/>
    <w:rsid w:val="001D404A"/>
    <w:rsid w:val="001E1395"/>
    <w:rsid w:val="001E2DC2"/>
    <w:rsid w:val="001E49BC"/>
    <w:rsid w:val="001E5F86"/>
    <w:rsid w:val="001E7DD6"/>
    <w:rsid w:val="001F0C7F"/>
    <w:rsid w:val="0020007A"/>
    <w:rsid w:val="002009E5"/>
    <w:rsid w:val="00200FF0"/>
    <w:rsid w:val="00203418"/>
    <w:rsid w:val="00212745"/>
    <w:rsid w:val="00214DCB"/>
    <w:rsid w:val="0021685C"/>
    <w:rsid w:val="002169AA"/>
    <w:rsid w:val="0021710D"/>
    <w:rsid w:val="00217DF1"/>
    <w:rsid w:val="00221909"/>
    <w:rsid w:val="002241F0"/>
    <w:rsid w:val="00225D7A"/>
    <w:rsid w:val="00225D9F"/>
    <w:rsid w:val="00227E3A"/>
    <w:rsid w:val="00232E4A"/>
    <w:rsid w:val="00233EAC"/>
    <w:rsid w:val="002348B4"/>
    <w:rsid w:val="00235238"/>
    <w:rsid w:val="00237964"/>
    <w:rsid w:val="00250C62"/>
    <w:rsid w:val="00255347"/>
    <w:rsid w:val="002559B6"/>
    <w:rsid w:val="002662FB"/>
    <w:rsid w:val="00273339"/>
    <w:rsid w:val="00275FDC"/>
    <w:rsid w:val="00276039"/>
    <w:rsid w:val="002771B2"/>
    <w:rsid w:val="002818FE"/>
    <w:rsid w:val="00284F7B"/>
    <w:rsid w:val="00286FD2"/>
    <w:rsid w:val="00291482"/>
    <w:rsid w:val="002918C3"/>
    <w:rsid w:val="0029444F"/>
    <w:rsid w:val="002A2539"/>
    <w:rsid w:val="002A3BAE"/>
    <w:rsid w:val="002A78CD"/>
    <w:rsid w:val="002C1569"/>
    <w:rsid w:val="002C2E97"/>
    <w:rsid w:val="002C70B2"/>
    <w:rsid w:val="002D1AD9"/>
    <w:rsid w:val="002D4044"/>
    <w:rsid w:val="002E25EF"/>
    <w:rsid w:val="002E4A32"/>
    <w:rsid w:val="002E559C"/>
    <w:rsid w:val="002E559D"/>
    <w:rsid w:val="002F06B6"/>
    <w:rsid w:val="002F1120"/>
    <w:rsid w:val="00301088"/>
    <w:rsid w:val="00303172"/>
    <w:rsid w:val="00306A32"/>
    <w:rsid w:val="003072D6"/>
    <w:rsid w:val="003113C6"/>
    <w:rsid w:val="00330341"/>
    <w:rsid w:val="00332C8F"/>
    <w:rsid w:val="003358F3"/>
    <w:rsid w:val="00342037"/>
    <w:rsid w:val="00345E96"/>
    <w:rsid w:val="00346BD6"/>
    <w:rsid w:val="003501F9"/>
    <w:rsid w:val="0035279F"/>
    <w:rsid w:val="00357E2F"/>
    <w:rsid w:val="003648B3"/>
    <w:rsid w:val="00366FF4"/>
    <w:rsid w:val="00370B49"/>
    <w:rsid w:val="00380D33"/>
    <w:rsid w:val="00383B18"/>
    <w:rsid w:val="0038545A"/>
    <w:rsid w:val="00395679"/>
    <w:rsid w:val="003A00FE"/>
    <w:rsid w:val="003A1252"/>
    <w:rsid w:val="003A1990"/>
    <w:rsid w:val="003A3959"/>
    <w:rsid w:val="003A6E40"/>
    <w:rsid w:val="003B391C"/>
    <w:rsid w:val="003B4325"/>
    <w:rsid w:val="003B781E"/>
    <w:rsid w:val="003C062F"/>
    <w:rsid w:val="003C0CD6"/>
    <w:rsid w:val="003C1B7A"/>
    <w:rsid w:val="003D3FC3"/>
    <w:rsid w:val="003D4415"/>
    <w:rsid w:val="003D4749"/>
    <w:rsid w:val="003D75C1"/>
    <w:rsid w:val="003E2AFE"/>
    <w:rsid w:val="003F092F"/>
    <w:rsid w:val="003F13EE"/>
    <w:rsid w:val="003F22A1"/>
    <w:rsid w:val="003F7CF0"/>
    <w:rsid w:val="00404539"/>
    <w:rsid w:val="0040472E"/>
    <w:rsid w:val="00407B29"/>
    <w:rsid w:val="00411F6F"/>
    <w:rsid w:val="004138F6"/>
    <w:rsid w:val="00414531"/>
    <w:rsid w:val="00414537"/>
    <w:rsid w:val="0042087F"/>
    <w:rsid w:val="00420ACC"/>
    <w:rsid w:val="00425DAA"/>
    <w:rsid w:val="0042761B"/>
    <w:rsid w:val="00427815"/>
    <w:rsid w:val="00427C93"/>
    <w:rsid w:val="00430888"/>
    <w:rsid w:val="00431C7A"/>
    <w:rsid w:val="004359FE"/>
    <w:rsid w:val="0044045F"/>
    <w:rsid w:val="00441BDB"/>
    <w:rsid w:val="0044241B"/>
    <w:rsid w:val="00443F7A"/>
    <w:rsid w:val="00445873"/>
    <w:rsid w:val="0044733E"/>
    <w:rsid w:val="00451385"/>
    <w:rsid w:val="004519B4"/>
    <w:rsid w:val="00453837"/>
    <w:rsid w:val="00455796"/>
    <w:rsid w:val="00457988"/>
    <w:rsid w:val="004608B4"/>
    <w:rsid w:val="004618BD"/>
    <w:rsid w:val="00463484"/>
    <w:rsid w:val="0046730D"/>
    <w:rsid w:val="004729C3"/>
    <w:rsid w:val="004769BD"/>
    <w:rsid w:val="004815E9"/>
    <w:rsid w:val="0048275E"/>
    <w:rsid w:val="004A682C"/>
    <w:rsid w:val="004B5405"/>
    <w:rsid w:val="004B6AB1"/>
    <w:rsid w:val="004B7A9E"/>
    <w:rsid w:val="004E2B80"/>
    <w:rsid w:val="004E311E"/>
    <w:rsid w:val="004E400B"/>
    <w:rsid w:val="004E5172"/>
    <w:rsid w:val="004E656D"/>
    <w:rsid w:val="004E696C"/>
    <w:rsid w:val="004F21DD"/>
    <w:rsid w:val="004F289D"/>
    <w:rsid w:val="004F6969"/>
    <w:rsid w:val="00500485"/>
    <w:rsid w:val="00503A4E"/>
    <w:rsid w:val="00506764"/>
    <w:rsid w:val="0051124F"/>
    <w:rsid w:val="0051527D"/>
    <w:rsid w:val="005154DA"/>
    <w:rsid w:val="00520299"/>
    <w:rsid w:val="0052790C"/>
    <w:rsid w:val="00530367"/>
    <w:rsid w:val="00533318"/>
    <w:rsid w:val="00534A79"/>
    <w:rsid w:val="005355B0"/>
    <w:rsid w:val="00543866"/>
    <w:rsid w:val="00550908"/>
    <w:rsid w:val="00557DBD"/>
    <w:rsid w:val="005609B5"/>
    <w:rsid w:val="00582580"/>
    <w:rsid w:val="00587D5F"/>
    <w:rsid w:val="00590A26"/>
    <w:rsid w:val="005945E9"/>
    <w:rsid w:val="00597D8B"/>
    <w:rsid w:val="005A1AD8"/>
    <w:rsid w:val="005A3E1E"/>
    <w:rsid w:val="005A4E57"/>
    <w:rsid w:val="005B1E88"/>
    <w:rsid w:val="005B2226"/>
    <w:rsid w:val="005C0811"/>
    <w:rsid w:val="005C25C1"/>
    <w:rsid w:val="005C4603"/>
    <w:rsid w:val="005D001C"/>
    <w:rsid w:val="005D47CB"/>
    <w:rsid w:val="005E1A0E"/>
    <w:rsid w:val="005E3778"/>
    <w:rsid w:val="005E3D1C"/>
    <w:rsid w:val="005F083B"/>
    <w:rsid w:val="005F44F4"/>
    <w:rsid w:val="005F6F42"/>
    <w:rsid w:val="005F7724"/>
    <w:rsid w:val="00601726"/>
    <w:rsid w:val="00601A88"/>
    <w:rsid w:val="00601C05"/>
    <w:rsid w:val="006035A1"/>
    <w:rsid w:val="0060588C"/>
    <w:rsid w:val="00606A11"/>
    <w:rsid w:val="0061614D"/>
    <w:rsid w:val="0061715C"/>
    <w:rsid w:val="0062635E"/>
    <w:rsid w:val="0063062B"/>
    <w:rsid w:val="00633936"/>
    <w:rsid w:val="00637E8C"/>
    <w:rsid w:val="00651489"/>
    <w:rsid w:val="006515B1"/>
    <w:rsid w:val="00653826"/>
    <w:rsid w:val="0065513D"/>
    <w:rsid w:val="0066000F"/>
    <w:rsid w:val="00662F93"/>
    <w:rsid w:val="006658EF"/>
    <w:rsid w:val="006660AB"/>
    <w:rsid w:val="00671796"/>
    <w:rsid w:val="0067179E"/>
    <w:rsid w:val="006809E7"/>
    <w:rsid w:val="00687ACC"/>
    <w:rsid w:val="006914D1"/>
    <w:rsid w:val="006916F3"/>
    <w:rsid w:val="006A1A81"/>
    <w:rsid w:val="006A2CB7"/>
    <w:rsid w:val="006B24AA"/>
    <w:rsid w:val="006B3F69"/>
    <w:rsid w:val="006B7A51"/>
    <w:rsid w:val="006C1C90"/>
    <w:rsid w:val="006D70D2"/>
    <w:rsid w:val="006E3A70"/>
    <w:rsid w:val="006E53C5"/>
    <w:rsid w:val="006E7E30"/>
    <w:rsid w:val="006F09C2"/>
    <w:rsid w:val="006F3BF4"/>
    <w:rsid w:val="00701270"/>
    <w:rsid w:val="0070332A"/>
    <w:rsid w:val="00703B05"/>
    <w:rsid w:val="0071182A"/>
    <w:rsid w:val="00711B04"/>
    <w:rsid w:val="007227FC"/>
    <w:rsid w:val="00725502"/>
    <w:rsid w:val="007413A7"/>
    <w:rsid w:val="007431A2"/>
    <w:rsid w:val="00743D75"/>
    <w:rsid w:val="00744A52"/>
    <w:rsid w:val="007454BD"/>
    <w:rsid w:val="007527E6"/>
    <w:rsid w:val="00752BAE"/>
    <w:rsid w:val="00757EDC"/>
    <w:rsid w:val="00765B21"/>
    <w:rsid w:val="007705EA"/>
    <w:rsid w:val="0077675C"/>
    <w:rsid w:val="00777F0E"/>
    <w:rsid w:val="00781112"/>
    <w:rsid w:val="00784823"/>
    <w:rsid w:val="00786051"/>
    <w:rsid w:val="00786A2C"/>
    <w:rsid w:val="0079030A"/>
    <w:rsid w:val="00790758"/>
    <w:rsid w:val="00791FAC"/>
    <w:rsid w:val="00792B8F"/>
    <w:rsid w:val="0079342C"/>
    <w:rsid w:val="00795E49"/>
    <w:rsid w:val="007A58C6"/>
    <w:rsid w:val="007A5F8D"/>
    <w:rsid w:val="007B2CC8"/>
    <w:rsid w:val="007B479F"/>
    <w:rsid w:val="007C00AE"/>
    <w:rsid w:val="007C2DA8"/>
    <w:rsid w:val="007C5BA9"/>
    <w:rsid w:val="007D153C"/>
    <w:rsid w:val="007D38CD"/>
    <w:rsid w:val="007E1B1C"/>
    <w:rsid w:val="007E239F"/>
    <w:rsid w:val="007E34C1"/>
    <w:rsid w:val="007F0988"/>
    <w:rsid w:val="007F3D9C"/>
    <w:rsid w:val="00800CEA"/>
    <w:rsid w:val="008033AE"/>
    <w:rsid w:val="00803850"/>
    <w:rsid w:val="0080407A"/>
    <w:rsid w:val="0080476B"/>
    <w:rsid w:val="00805D0D"/>
    <w:rsid w:val="0080620F"/>
    <w:rsid w:val="00807642"/>
    <w:rsid w:val="008230E3"/>
    <w:rsid w:val="008244DF"/>
    <w:rsid w:val="00831002"/>
    <w:rsid w:val="0084396E"/>
    <w:rsid w:val="00843F02"/>
    <w:rsid w:val="008454B1"/>
    <w:rsid w:val="00853257"/>
    <w:rsid w:val="0085520C"/>
    <w:rsid w:val="00855DC2"/>
    <w:rsid w:val="00857620"/>
    <w:rsid w:val="00862AD6"/>
    <w:rsid w:val="0086332C"/>
    <w:rsid w:val="00884511"/>
    <w:rsid w:val="008925EE"/>
    <w:rsid w:val="008A042B"/>
    <w:rsid w:val="008A4423"/>
    <w:rsid w:val="008A50AC"/>
    <w:rsid w:val="008A6A6D"/>
    <w:rsid w:val="008A7B9A"/>
    <w:rsid w:val="008B0353"/>
    <w:rsid w:val="008B13D2"/>
    <w:rsid w:val="008B3F10"/>
    <w:rsid w:val="008B5649"/>
    <w:rsid w:val="008B6795"/>
    <w:rsid w:val="008B7534"/>
    <w:rsid w:val="008C4232"/>
    <w:rsid w:val="008C4257"/>
    <w:rsid w:val="008D12DB"/>
    <w:rsid w:val="008D420C"/>
    <w:rsid w:val="008D4389"/>
    <w:rsid w:val="008D6C08"/>
    <w:rsid w:val="008D7243"/>
    <w:rsid w:val="008E0BD8"/>
    <w:rsid w:val="008E2C5E"/>
    <w:rsid w:val="008E7E9F"/>
    <w:rsid w:val="008F05E2"/>
    <w:rsid w:val="008F3005"/>
    <w:rsid w:val="008F708A"/>
    <w:rsid w:val="00902643"/>
    <w:rsid w:val="0090470C"/>
    <w:rsid w:val="00906888"/>
    <w:rsid w:val="0091075C"/>
    <w:rsid w:val="009114A9"/>
    <w:rsid w:val="009148DC"/>
    <w:rsid w:val="00921D94"/>
    <w:rsid w:val="009259F1"/>
    <w:rsid w:val="00926054"/>
    <w:rsid w:val="009270CB"/>
    <w:rsid w:val="00933C7A"/>
    <w:rsid w:val="00933CE1"/>
    <w:rsid w:val="009418FE"/>
    <w:rsid w:val="00950326"/>
    <w:rsid w:val="00950EC3"/>
    <w:rsid w:val="00951A96"/>
    <w:rsid w:val="0095278C"/>
    <w:rsid w:val="00952C7F"/>
    <w:rsid w:val="00952F01"/>
    <w:rsid w:val="00957ABE"/>
    <w:rsid w:val="009628B8"/>
    <w:rsid w:val="0096536F"/>
    <w:rsid w:val="009655FC"/>
    <w:rsid w:val="009708C4"/>
    <w:rsid w:val="009752EB"/>
    <w:rsid w:val="00985F09"/>
    <w:rsid w:val="00985F30"/>
    <w:rsid w:val="009867B4"/>
    <w:rsid w:val="0098731B"/>
    <w:rsid w:val="00987986"/>
    <w:rsid w:val="00991EDB"/>
    <w:rsid w:val="00994405"/>
    <w:rsid w:val="00995A7A"/>
    <w:rsid w:val="00996A0C"/>
    <w:rsid w:val="009A1DB7"/>
    <w:rsid w:val="009B0A85"/>
    <w:rsid w:val="009B2AF4"/>
    <w:rsid w:val="009B2F00"/>
    <w:rsid w:val="009B30F7"/>
    <w:rsid w:val="009B771A"/>
    <w:rsid w:val="009C2601"/>
    <w:rsid w:val="009C60C8"/>
    <w:rsid w:val="009C71F7"/>
    <w:rsid w:val="009D142A"/>
    <w:rsid w:val="009D16BC"/>
    <w:rsid w:val="009D6373"/>
    <w:rsid w:val="009D6BAA"/>
    <w:rsid w:val="009F123E"/>
    <w:rsid w:val="009F14DE"/>
    <w:rsid w:val="009F2432"/>
    <w:rsid w:val="009F3D26"/>
    <w:rsid w:val="00A038E1"/>
    <w:rsid w:val="00A047FC"/>
    <w:rsid w:val="00A068EE"/>
    <w:rsid w:val="00A10B3D"/>
    <w:rsid w:val="00A11012"/>
    <w:rsid w:val="00A14F81"/>
    <w:rsid w:val="00A15095"/>
    <w:rsid w:val="00A1648F"/>
    <w:rsid w:val="00A16FE3"/>
    <w:rsid w:val="00A22495"/>
    <w:rsid w:val="00A242C1"/>
    <w:rsid w:val="00A26641"/>
    <w:rsid w:val="00A3125F"/>
    <w:rsid w:val="00A36447"/>
    <w:rsid w:val="00A37049"/>
    <w:rsid w:val="00A37F56"/>
    <w:rsid w:val="00A4116C"/>
    <w:rsid w:val="00A42A9B"/>
    <w:rsid w:val="00A43445"/>
    <w:rsid w:val="00A4589A"/>
    <w:rsid w:val="00A47965"/>
    <w:rsid w:val="00A47C80"/>
    <w:rsid w:val="00A62699"/>
    <w:rsid w:val="00A64B4B"/>
    <w:rsid w:val="00A66991"/>
    <w:rsid w:val="00A67D63"/>
    <w:rsid w:val="00AA00A7"/>
    <w:rsid w:val="00AA35BC"/>
    <w:rsid w:val="00AC3342"/>
    <w:rsid w:val="00AC4D6A"/>
    <w:rsid w:val="00AC7445"/>
    <w:rsid w:val="00AC7A90"/>
    <w:rsid w:val="00AD3F54"/>
    <w:rsid w:val="00AD4C77"/>
    <w:rsid w:val="00AD67D4"/>
    <w:rsid w:val="00AD7755"/>
    <w:rsid w:val="00AE2E34"/>
    <w:rsid w:val="00AE4367"/>
    <w:rsid w:val="00AF2B0B"/>
    <w:rsid w:val="00B0005B"/>
    <w:rsid w:val="00B03146"/>
    <w:rsid w:val="00B05D7A"/>
    <w:rsid w:val="00B06E34"/>
    <w:rsid w:val="00B1238A"/>
    <w:rsid w:val="00B1699F"/>
    <w:rsid w:val="00B21AE6"/>
    <w:rsid w:val="00B22252"/>
    <w:rsid w:val="00B31387"/>
    <w:rsid w:val="00B31BB3"/>
    <w:rsid w:val="00B3409A"/>
    <w:rsid w:val="00B3713D"/>
    <w:rsid w:val="00B37D66"/>
    <w:rsid w:val="00B44444"/>
    <w:rsid w:val="00B500EF"/>
    <w:rsid w:val="00B50917"/>
    <w:rsid w:val="00B520A8"/>
    <w:rsid w:val="00B52D9F"/>
    <w:rsid w:val="00B604DA"/>
    <w:rsid w:val="00B63ECD"/>
    <w:rsid w:val="00B64970"/>
    <w:rsid w:val="00B66726"/>
    <w:rsid w:val="00B66DF6"/>
    <w:rsid w:val="00B71CAB"/>
    <w:rsid w:val="00B76B55"/>
    <w:rsid w:val="00B76BAD"/>
    <w:rsid w:val="00B77FFA"/>
    <w:rsid w:val="00B8283D"/>
    <w:rsid w:val="00B83C61"/>
    <w:rsid w:val="00B90698"/>
    <w:rsid w:val="00B91FAB"/>
    <w:rsid w:val="00B92802"/>
    <w:rsid w:val="00B9611C"/>
    <w:rsid w:val="00BA347F"/>
    <w:rsid w:val="00BA39E6"/>
    <w:rsid w:val="00BA7590"/>
    <w:rsid w:val="00BA7D68"/>
    <w:rsid w:val="00BB0F83"/>
    <w:rsid w:val="00BB27FC"/>
    <w:rsid w:val="00BB28B2"/>
    <w:rsid w:val="00BB68A5"/>
    <w:rsid w:val="00BC2F80"/>
    <w:rsid w:val="00BC31CE"/>
    <w:rsid w:val="00BC64A3"/>
    <w:rsid w:val="00BD0BC9"/>
    <w:rsid w:val="00BD1E0D"/>
    <w:rsid w:val="00BD3A9C"/>
    <w:rsid w:val="00BD4DAD"/>
    <w:rsid w:val="00BD7584"/>
    <w:rsid w:val="00BE012C"/>
    <w:rsid w:val="00BE1210"/>
    <w:rsid w:val="00BE1A56"/>
    <w:rsid w:val="00BE67A5"/>
    <w:rsid w:val="00BF5B90"/>
    <w:rsid w:val="00C00D5D"/>
    <w:rsid w:val="00C01943"/>
    <w:rsid w:val="00C04F00"/>
    <w:rsid w:val="00C05D1D"/>
    <w:rsid w:val="00C06929"/>
    <w:rsid w:val="00C2539F"/>
    <w:rsid w:val="00C26E22"/>
    <w:rsid w:val="00C27C8E"/>
    <w:rsid w:val="00C367CA"/>
    <w:rsid w:val="00C36FD1"/>
    <w:rsid w:val="00C37D31"/>
    <w:rsid w:val="00C44112"/>
    <w:rsid w:val="00C44A37"/>
    <w:rsid w:val="00C52806"/>
    <w:rsid w:val="00C645BE"/>
    <w:rsid w:val="00C6651E"/>
    <w:rsid w:val="00C66EE9"/>
    <w:rsid w:val="00C67EE0"/>
    <w:rsid w:val="00C71BF2"/>
    <w:rsid w:val="00C74AFA"/>
    <w:rsid w:val="00C80010"/>
    <w:rsid w:val="00C83DF6"/>
    <w:rsid w:val="00C84B16"/>
    <w:rsid w:val="00C850A6"/>
    <w:rsid w:val="00C8742B"/>
    <w:rsid w:val="00C92CA3"/>
    <w:rsid w:val="00CA01AB"/>
    <w:rsid w:val="00CA5735"/>
    <w:rsid w:val="00CA7CFC"/>
    <w:rsid w:val="00CB0181"/>
    <w:rsid w:val="00CB0513"/>
    <w:rsid w:val="00CB2E81"/>
    <w:rsid w:val="00CB641C"/>
    <w:rsid w:val="00CC1257"/>
    <w:rsid w:val="00CC188B"/>
    <w:rsid w:val="00CC4F74"/>
    <w:rsid w:val="00CC513C"/>
    <w:rsid w:val="00CC5BE2"/>
    <w:rsid w:val="00CD4973"/>
    <w:rsid w:val="00CD5FAD"/>
    <w:rsid w:val="00CD7E55"/>
    <w:rsid w:val="00CE013B"/>
    <w:rsid w:val="00CE0E27"/>
    <w:rsid w:val="00CE163E"/>
    <w:rsid w:val="00CE466A"/>
    <w:rsid w:val="00CE7A82"/>
    <w:rsid w:val="00CF05B1"/>
    <w:rsid w:val="00D10635"/>
    <w:rsid w:val="00D11427"/>
    <w:rsid w:val="00D1243C"/>
    <w:rsid w:val="00D13E36"/>
    <w:rsid w:val="00D1401E"/>
    <w:rsid w:val="00D14F62"/>
    <w:rsid w:val="00D15952"/>
    <w:rsid w:val="00D15FB6"/>
    <w:rsid w:val="00D230DC"/>
    <w:rsid w:val="00D24497"/>
    <w:rsid w:val="00D24993"/>
    <w:rsid w:val="00D446DA"/>
    <w:rsid w:val="00D4505C"/>
    <w:rsid w:val="00D453AC"/>
    <w:rsid w:val="00D45BF0"/>
    <w:rsid w:val="00D47E59"/>
    <w:rsid w:val="00D56BF2"/>
    <w:rsid w:val="00D5796D"/>
    <w:rsid w:val="00D57970"/>
    <w:rsid w:val="00D57F68"/>
    <w:rsid w:val="00D66B7B"/>
    <w:rsid w:val="00D66CA1"/>
    <w:rsid w:val="00D721EC"/>
    <w:rsid w:val="00D76248"/>
    <w:rsid w:val="00D76A6F"/>
    <w:rsid w:val="00D84EE2"/>
    <w:rsid w:val="00D8721F"/>
    <w:rsid w:val="00DA36D9"/>
    <w:rsid w:val="00DB30AD"/>
    <w:rsid w:val="00DC0982"/>
    <w:rsid w:val="00DC4680"/>
    <w:rsid w:val="00DC4CE5"/>
    <w:rsid w:val="00DD04E9"/>
    <w:rsid w:val="00DD3547"/>
    <w:rsid w:val="00DD4107"/>
    <w:rsid w:val="00DD4C31"/>
    <w:rsid w:val="00DD4EA6"/>
    <w:rsid w:val="00DD560B"/>
    <w:rsid w:val="00DE170C"/>
    <w:rsid w:val="00DE3066"/>
    <w:rsid w:val="00DE52FB"/>
    <w:rsid w:val="00DE7268"/>
    <w:rsid w:val="00DF1B8A"/>
    <w:rsid w:val="00DF7871"/>
    <w:rsid w:val="00E0184E"/>
    <w:rsid w:val="00E028A2"/>
    <w:rsid w:val="00E0645B"/>
    <w:rsid w:val="00E11793"/>
    <w:rsid w:val="00E11D25"/>
    <w:rsid w:val="00E142B3"/>
    <w:rsid w:val="00E20A3D"/>
    <w:rsid w:val="00E21942"/>
    <w:rsid w:val="00E224CB"/>
    <w:rsid w:val="00E226AC"/>
    <w:rsid w:val="00E24B9F"/>
    <w:rsid w:val="00E25232"/>
    <w:rsid w:val="00E25570"/>
    <w:rsid w:val="00E25B12"/>
    <w:rsid w:val="00E31C38"/>
    <w:rsid w:val="00E354C1"/>
    <w:rsid w:val="00E35870"/>
    <w:rsid w:val="00E40019"/>
    <w:rsid w:val="00E407F8"/>
    <w:rsid w:val="00E50596"/>
    <w:rsid w:val="00E50B95"/>
    <w:rsid w:val="00E53FC5"/>
    <w:rsid w:val="00E55865"/>
    <w:rsid w:val="00E76F22"/>
    <w:rsid w:val="00E80130"/>
    <w:rsid w:val="00E85EA4"/>
    <w:rsid w:val="00E86305"/>
    <w:rsid w:val="00E94CD9"/>
    <w:rsid w:val="00EA3E30"/>
    <w:rsid w:val="00EB2C3F"/>
    <w:rsid w:val="00EB5346"/>
    <w:rsid w:val="00EB67CA"/>
    <w:rsid w:val="00EB6A78"/>
    <w:rsid w:val="00EC0604"/>
    <w:rsid w:val="00EC2A7E"/>
    <w:rsid w:val="00ED1774"/>
    <w:rsid w:val="00ED7E5A"/>
    <w:rsid w:val="00EE3414"/>
    <w:rsid w:val="00EE5053"/>
    <w:rsid w:val="00EE5AB3"/>
    <w:rsid w:val="00EE6013"/>
    <w:rsid w:val="00EE6C1D"/>
    <w:rsid w:val="00EF03E0"/>
    <w:rsid w:val="00EF0A02"/>
    <w:rsid w:val="00EF2267"/>
    <w:rsid w:val="00EF2B6E"/>
    <w:rsid w:val="00F153BD"/>
    <w:rsid w:val="00F206FE"/>
    <w:rsid w:val="00F2189B"/>
    <w:rsid w:val="00F258E0"/>
    <w:rsid w:val="00F26DC8"/>
    <w:rsid w:val="00F26E85"/>
    <w:rsid w:val="00F276C6"/>
    <w:rsid w:val="00F3047F"/>
    <w:rsid w:val="00F306D2"/>
    <w:rsid w:val="00F308F1"/>
    <w:rsid w:val="00F31C86"/>
    <w:rsid w:val="00F343B7"/>
    <w:rsid w:val="00F373B3"/>
    <w:rsid w:val="00F40DE4"/>
    <w:rsid w:val="00F414A1"/>
    <w:rsid w:val="00F4330E"/>
    <w:rsid w:val="00F44D4F"/>
    <w:rsid w:val="00F4514C"/>
    <w:rsid w:val="00F534BE"/>
    <w:rsid w:val="00F54F8A"/>
    <w:rsid w:val="00F604F8"/>
    <w:rsid w:val="00F6110D"/>
    <w:rsid w:val="00F616C8"/>
    <w:rsid w:val="00F61A52"/>
    <w:rsid w:val="00F64178"/>
    <w:rsid w:val="00F65289"/>
    <w:rsid w:val="00F6547C"/>
    <w:rsid w:val="00F65742"/>
    <w:rsid w:val="00F701BA"/>
    <w:rsid w:val="00F7621D"/>
    <w:rsid w:val="00F76D19"/>
    <w:rsid w:val="00F775CC"/>
    <w:rsid w:val="00F80198"/>
    <w:rsid w:val="00F80A19"/>
    <w:rsid w:val="00F84799"/>
    <w:rsid w:val="00F85772"/>
    <w:rsid w:val="00F918FE"/>
    <w:rsid w:val="00F93B60"/>
    <w:rsid w:val="00FA0F8C"/>
    <w:rsid w:val="00FA5D48"/>
    <w:rsid w:val="00FA6DB6"/>
    <w:rsid w:val="00FB5BEF"/>
    <w:rsid w:val="00FB5DF4"/>
    <w:rsid w:val="00FB78B4"/>
    <w:rsid w:val="00FB7C37"/>
    <w:rsid w:val="00FC5051"/>
    <w:rsid w:val="00FD12A1"/>
    <w:rsid w:val="00FD3EA1"/>
    <w:rsid w:val="00FD6542"/>
    <w:rsid w:val="00FE285F"/>
    <w:rsid w:val="00FE29FA"/>
    <w:rsid w:val="00FE699B"/>
    <w:rsid w:val="00FF1102"/>
    <w:rsid w:val="00FF4C90"/>
    <w:rsid w:val="00FF7F99"/>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 w:type="character" w:styleId="Numrodepage">
    <w:name w:val="page number"/>
    <w:basedOn w:val="Policepardfaut"/>
    <w:uiPriority w:val="99"/>
    <w:semiHidden/>
    <w:unhideWhenUsed/>
    <w:rsid w:val="00182B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fr.wikipedia.org/wiki/Connaissance" TargetMode="External"/><Relationship Id="rId4" Type="http://schemas.microsoft.com/office/2007/relationships/stylesWithEffects" Target="stylesWithEffects.xml"/><Relationship Id="rId9" Type="http://schemas.openxmlformats.org/officeDocument/2006/relationships/hyperlink" Target="https://fr.wikipedia.org/wiki/Informatio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A4C9FD-44C7-44F0-971A-A0AA152C1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5</Pages>
  <Words>1035</Words>
  <Characters>5695</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400</cp:revision>
  <cp:lastPrinted>2016-08-08T12:58:00Z</cp:lastPrinted>
  <dcterms:created xsi:type="dcterms:W3CDTF">2016-08-08T14:38:00Z</dcterms:created>
  <dcterms:modified xsi:type="dcterms:W3CDTF">2017-06-19T19:29:00Z</dcterms:modified>
</cp:coreProperties>
</file>