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614A6C" w:rsidRDefault="001D28D7" w:rsidP="001D28D7">
      <w:pPr>
        <w:pStyle w:val="Corps"/>
        <w:rPr>
          <w:rFonts w:ascii="Arial" w:hAnsi="Arial" w:cs="Arial"/>
          <w:b/>
          <w:bCs/>
          <w:sz w:val="48"/>
          <w:szCs w:val="48"/>
        </w:rPr>
      </w:pPr>
      <w:r>
        <w:rPr>
          <w:rFonts w:ascii="Arial" w:hAnsi="Arial" w:cs="Arial"/>
          <w:b/>
          <w:bCs/>
          <w:sz w:val="48"/>
          <w:szCs w:val="48"/>
          <w:lang w:val="de"/>
        </w:rPr>
        <w:t>Stopp-Karte und Sicherheitskontakt</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6F3112"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6F3112" w:rsidRDefault="00A068EE" w:rsidP="00A10B3D">
            <w:pPr>
              <w:pStyle w:val="Sous-section2"/>
              <w:tabs>
                <w:tab w:val="right" w:pos="14379"/>
              </w:tabs>
              <w:rPr>
                <w:rFonts w:ascii="Arial" w:hAnsi="Arial" w:cs="Arial"/>
                <w:u w:val="single"/>
                <w:lang w:val="nl-BE"/>
              </w:rPr>
            </w:pPr>
            <w:r>
              <w:rPr>
                <w:rFonts w:ascii="Arial" w:hAnsi="Arial" w:cs="Arial"/>
                <w:u w:val="single"/>
                <w:lang w:val="de"/>
              </w:rPr>
              <w:t>Ziele:</w:t>
            </w:r>
          </w:p>
          <w:p w:rsidR="001D28D7" w:rsidRPr="006F3112" w:rsidRDefault="001D28D7" w:rsidP="001D28D7">
            <w:pPr>
              <w:rPr>
                <w:rFonts w:ascii="Arial" w:hAnsi="Arial" w:cs="Arial"/>
                <w:lang w:val="nl-BE"/>
              </w:rPr>
            </w:pPr>
            <w:r>
              <w:rPr>
                <w:rFonts w:ascii="Arial" w:hAnsi="Arial" w:cs="Arial"/>
                <w:lang w:val="de"/>
              </w:rPr>
              <w:t>Am Ende der Sequenz haben die Teilnehmer die</w:t>
            </w:r>
            <w:r w:rsidR="006F3112">
              <w:rPr>
                <w:rFonts w:ascii="Arial" w:hAnsi="Arial" w:cs="Arial"/>
                <w:lang w:val="de"/>
              </w:rPr>
              <w:t xml:space="preserve"> folgenden Kenntnisse erworben:</w:t>
            </w:r>
          </w:p>
          <w:p w:rsidR="00D230DC" w:rsidRPr="006F3112" w:rsidRDefault="001D28D7" w:rsidP="001D28D7">
            <w:pPr>
              <w:pStyle w:val="Paragraphedeliste"/>
              <w:numPr>
                <w:ilvl w:val="0"/>
                <w:numId w:val="34"/>
              </w:numPr>
              <w:rPr>
                <w:rFonts w:ascii="Arial" w:hAnsi="Arial" w:cs="Arial"/>
                <w:lang w:val="nl-BE"/>
              </w:rPr>
            </w:pPr>
            <w:r>
              <w:rPr>
                <w:rFonts w:ascii="Arial" w:hAnsi="Arial" w:cs="Arial"/>
                <w:lang w:val="de"/>
              </w:rPr>
              <w:t xml:space="preserve">Können ein </w:t>
            </w:r>
            <w:r>
              <w:rPr>
                <w:rFonts w:ascii="Arial" w:hAnsi="Arial" w:cs="Arial"/>
                <w:b/>
                <w:bCs/>
                <w:lang w:val="de"/>
              </w:rPr>
              <w:t>Sicherheitsgespräch</w:t>
            </w:r>
            <w:r>
              <w:rPr>
                <w:rFonts w:ascii="Arial" w:hAnsi="Arial" w:cs="Arial"/>
                <w:lang w:val="de"/>
              </w:rPr>
              <w:t xml:space="preserve"> (Sicherheitskontakt) führen, bevor sie die Stopp-Karte ziehen.</w:t>
            </w:r>
          </w:p>
        </w:tc>
      </w:tr>
    </w:tbl>
    <w:p w:rsidR="002A78CD" w:rsidRPr="006F3112" w:rsidRDefault="002A78CD">
      <w:pPr>
        <w:pStyle w:val="Corps"/>
        <w:rPr>
          <w:rFonts w:ascii="Arial" w:hAnsi="Arial" w:cs="Arial"/>
          <w:b/>
          <w:bCs/>
          <w:color w:val="353535"/>
          <w:lang w:val="nl-BE"/>
        </w:rPr>
      </w:pPr>
    </w:p>
    <w:p w:rsidR="001951AF" w:rsidRPr="006F3112" w:rsidRDefault="001951AF">
      <w:pPr>
        <w:pStyle w:val="Corps"/>
        <w:rPr>
          <w:rFonts w:ascii="Arial" w:hAnsi="Arial" w:cs="Arial"/>
          <w:b/>
          <w:bCs/>
          <w:color w:val="353535"/>
          <w:lang w:val="nl-BE"/>
        </w:rPr>
      </w:pPr>
    </w:p>
    <w:p w:rsidR="008230E3" w:rsidRPr="006F3112" w:rsidRDefault="002A78CD">
      <w:pPr>
        <w:pStyle w:val="Corps"/>
        <w:rPr>
          <w:rFonts w:ascii="Arial" w:hAnsi="Arial" w:cs="Arial"/>
          <w:b/>
          <w:bCs/>
          <w:color w:val="353535"/>
          <w:lang w:val="nl-BE"/>
        </w:rPr>
      </w:pPr>
      <w:r>
        <w:rPr>
          <w:rFonts w:ascii="Arial" w:hAnsi="Arial" w:cs="Arial"/>
          <w:b/>
          <w:bCs/>
          <w:color w:val="353535"/>
          <w:lang w:val="de"/>
        </w:rPr>
        <w:t xml:space="preserve">Diese Sequenz ist vor Ort aufzubauen. Dazu stehen Ihnen zwei Möglichkeiten zur Verfügung: </w:t>
      </w:r>
    </w:p>
    <w:p w:rsidR="008230E3" w:rsidRPr="006F3112"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A068EE" w:rsidRPr="006F3112"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de"/>
        </w:rPr>
        <w:t>Oder, wenn dies nicht der Fall ist, müssen Sie Ihre eigene Schulung nach den folgenden Vorschlägen gestalten.</w:t>
      </w:r>
    </w:p>
    <w:p w:rsidR="001951AF" w:rsidRPr="006F3112" w:rsidRDefault="00A10B3D">
      <w:pPr>
        <w:pStyle w:val="Corps"/>
        <w:rPr>
          <w:rFonts w:ascii="Arial" w:hAnsi="Arial" w:cs="Arial"/>
          <w:b/>
          <w:bCs/>
          <w:color w:val="353535"/>
          <w:lang w:val="nl-BE"/>
        </w:rPr>
      </w:pPr>
      <w:r>
        <w:rPr>
          <w:rFonts w:ascii="Arial" w:hAnsi="Arial" w:cs="Arial"/>
          <w:b/>
          <w:bCs/>
          <w:color w:val="353535"/>
          <w:lang w:val="de"/>
        </w:rPr>
        <w:t>Dieses Dokument enthält Vorschläge bezüglich der Inhalte und Lernaktivitäten, mit deren Hilfe die Ziele dieses Moduls erreicht werden sollen.</w:t>
      </w:r>
    </w:p>
    <w:p w:rsidR="00A10B3D" w:rsidRPr="006F3112" w:rsidRDefault="00A10B3D">
      <w:pPr>
        <w:pStyle w:val="Corps"/>
        <w:rPr>
          <w:rFonts w:ascii="Arial" w:hAnsi="Arial" w:cs="Arial"/>
          <w:b/>
          <w:lang w:val="nl-BE"/>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2348B4"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922" w:type="dxa"/>
            <w:vAlign w:val="center"/>
          </w:tcPr>
          <w:p w:rsidR="00A068EE" w:rsidRPr="002348B4"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1D28D7" w:rsidRPr="006F3112"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6F3112"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Die Stopp-Karte ist ein Werkzeug, das vor allem ermöglichen muss, über die Risiken zu sprechen; ihrer Benutzung muss immer ein Sicherheitsgespräch vorausgehen, das nicht notwendigerweise mit der Benutzung der Stopp-Karte enden muss.</w:t>
            </w:r>
          </w:p>
        </w:tc>
        <w:tc>
          <w:tcPr>
            <w:tcW w:w="2922" w:type="dxa"/>
            <w:vAlign w:val="center"/>
          </w:tcPr>
          <w:p w:rsidR="001D28D7" w:rsidRPr="006F3112"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r w:rsidR="001D28D7" w:rsidRPr="00FA1385"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Zur Übung Simulationen durchführen/sich in Situationen versetzen</w:t>
            </w:r>
          </w:p>
        </w:tc>
        <w:tc>
          <w:tcPr>
            <w:tcW w:w="2922" w:type="dxa"/>
            <w:vAlign w:val="center"/>
          </w:tcPr>
          <w:p w:rsidR="001D28D7" w:rsidRPr="00FA1385" w:rsidRDefault="001D28D7"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Workshop</w:t>
            </w:r>
          </w:p>
        </w:tc>
      </w:tr>
      <w:tr w:rsidR="001D28D7" w:rsidRPr="00FA1385"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Täglich oder bei Besuchen des Standorts, Besuchen des Geländes oder Audits wenigstens 10 Sicherheitskontakte innerhalb von 6 Monaten durchführen und darüber einen „New Eyes“-Bericht verfassen.</w:t>
            </w:r>
          </w:p>
        </w:tc>
        <w:tc>
          <w:tcPr>
            <w:tcW w:w="2922" w:type="dxa"/>
            <w:vAlign w:val="center"/>
          </w:tcPr>
          <w:p w:rsidR="001D28D7" w:rsidRPr="00FA1385" w:rsidRDefault="001D28D7"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t>Täglich.</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pPr>
      <w:r>
        <w:rPr>
          <w:rFonts w:ascii="Arial" w:hAnsi="Arial" w:cs="Arial"/>
          <w:b/>
          <w:bCs/>
          <w:u w:val="single"/>
          <w:lang w:val="de"/>
        </w:rPr>
        <w:t>Voraussichtliche Dauer:</w:t>
      </w:r>
    </w:p>
    <w:p w:rsidR="00284F7B" w:rsidRPr="006F3112" w:rsidRDefault="001D28D7" w:rsidP="0051527D">
      <w:pPr>
        <w:rPr>
          <w:rFonts w:ascii="Arial" w:hAnsi="Arial" w:cs="Arial"/>
          <w:b/>
          <w:bCs/>
          <w:color w:val="000000"/>
          <w:u w:val="single"/>
          <w:lang w:val="nl-BE"/>
        </w:rPr>
      </w:pPr>
      <w:r>
        <w:rPr>
          <w:rFonts w:ascii="Arial" w:hAnsi="Arial" w:cs="Arial"/>
          <w:lang w:val="de"/>
        </w:rPr>
        <w:t>1:00 bis 1:30 für den Teil im Saal</w:t>
      </w:r>
    </w:p>
    <w:p w:rsidR="00545927" w:rsidRPr="006F3112" w:rsidRDefault="00545927" w:rsidP="00E64368">
      <w:pPr>
        <w:outlineLvl w:val="0"/>
        <w:rPr>
          <w:rFonts w:ascii="Arial" w:hAnsi="Arial" w:cs="Arial"/>
          <w:b/>
          <w:bCs/>
          <w:color w:val="000000"/>
          <w:u w:val="single"/>
          <w:lang w:val="nl-BE"/>
        </w:rPr>
      </w:pPr>
    </w:p>
    <w:p w:rsidR="00E64368" w:rsidRPr="006F3112" w:rsidRDefault="00E64368" w:rsidP="00E64368">
      <w:pPr>
        <w:outlineLvl w:val="0"/>
        <w:rPr>
          <w:rFonts w:ascii="Arial" w:hAnsi="Arial" w:cs="Arial"/>
          <w:b/>
          <w:bCs/>
          <w:color w:val="000000"/>
          <w:lang w:val="nl-BE"/>
        </w:rPr>
      </w:pPr>
      <w:r>
        <w:rPr>
          <w:rFonts w:ascii="Arial" w:hAnsi="Arial" w:cs="Arial"/>
          <w:b/>
          <w:bCs/>
          <w:color w:val="000000"/>
          <w:u w:val="single"/>
          <w:lang w:val="de"/>
        </w:rPr>
        <w:t>Empfehlungen für pädagogische Methoden:</w:t>
      </w:r>
    </w:p>
    <w:p w:rsidR="00FA1385" w:rsidRPr="006F3112" w:rsidRDefault="001D28D7" w:rsidP="00F919E3">
      <w:pPr>
        <w:outlineLvl w:val="0"/>
        <w:rPr>
          <w:rFonts w:ascii="Arial" w:hAnsi="Arial" w:cs="Arial"/>
          <w:bCs/>
          <w:color w:val="000000"/>
          <w:lang w:val="nl-BE"/>
        </w:rPr>
      </w:pPr>
      <w:r>
        <w:rPr>
          <w:rFonts w:ascii="Arial" w:hAnsi="Arial" w:cs="Arial"/>
          <w:color w:val="000000"/>
          <w:lang w:val="de"/>
        </w:rPr>
        <w:t>Dieses Modul ist vor allem die Gelegenheit, sich darauf vorzubereiten, Sicherheitskontakte durchzuführen. Dafür ist ein Übungsteil wichtig, bevor man vor Ort zur Praxis übergeht.</w:t>
      </w:r>
    </w:p>
    <w:p w:rsidR="009C60C8" w:rsidRPr="002348B4" w:rsidRDefault="00FB5BEF" w:rsidP="009B0A85">
      <w:pPr>
        <w:pStyle w:val="Sous-titre"/>
      </w:pPr>
      <w:r>
        <w:rPr>
          <w:bCs/>
          <w:lang w:val="de"/>
        </w:rPr>
        <w:t>Vor der Sequenz benötigte Module</w:t>
      </w:r>
    </w:p>
    <w:p w:rsidR="00862AD6" w:rsidRPr="004E2B78" w:rsidRDefault="001D28D7" w:rsidP="004E2B78">
      <w:pPr>
        <w:pStyle w:val="Paragraphedeliste"/>
        <w:numPr>
          <w:ilvl w:val="0"/>
          <w:numId w:val="45"/>
        </w:numPr>
        <w:spacing w:before="120"/>
        <w:rPr>
          <w:rFonts w:ascii="Arial" w:hAnsi="Arial" w:cs="Arial"/>
        </w:rPr>
      </w:pPr>
      <w:r>
        <w:rPr>
          <w:rFonts w:ascii="Arial" w:hAnsi="Arial" w:cs="Arial"/>
          <w:lang w:val="de"/>
        </w:rPr>
        <w:t>TCT 4.1</w:t>
      </w:r>
    </w:p>
    <w:p w:rsidR="008F708A" w:rsidRPr="002348B4" w:rsidRDefault="008F708A" w:rsidP="002C70B2">
      <w:pPr>
        <w:spacing w:before="120"/>
        <w:ind w:left="360"/>
        <w:rPr>
          <w:rFonts w:ascii="Arial" w:hAnsi="Arial" w:cs="Arial"/>
        </w:rPr>
      </w:pPr>
    </w:p>
    <w:p w:rsidR="00786051" w:rsidRPr="002348B4" w:rsidRDefault="009B0A85" w:rsidP="00786051">
      <w:pPr>
        <w:pStyle w:val="Sous-titre"/>
        <w:numPr>
          <w:ilvl w:val="0"/>
          <w:numId w:val="0"/>
        </w:numPr>
        <w:ind w:hanging="11"/>
        <w:jc w:val="both"/>
        <w:rPr>
          <w:b w:val="0"/>
          <w:sz w:val="24"/>
          <w:szCs w:val="24"/>
        </w:rPr>
      </w:pPr>
      <w:r>
        <w:rPr>
          <w:b w:val="0"/>
          <w:sz w:val="24"/>
          <w:szCs w:val="24"/>
          <w:lang w:val="de"/>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9"/>
          <w:footerReference w:type="default" r:id="rId10"/>
          <w:headerReference w:type="first" r:id="rId11"/>
          <w:footerReference w:type="first" r:id="rId12"/>
          <w:pgSz w:w="11900" w:h="16840"/>
          <w:pgMar w:top="1134" w:right="1470" w:bottom="1134" w:left="1066" w:header="567" w:footer="397" w:gutter="0"/>
          <w:cols w:space="720"/>
          <w:titlePg/>
          <w:docGrid w:linePitch="326"/>
        </w:sectPr>
      </w:pPr>
    </w:p>
    <w:p w:rsidR="00AA35BC" w:rsidRPr="002348B4" w:rsidRDefault="002D1AD9" w:rsidP="009B0A85">
      <w:pPr>
        <w:pStyle w:val="Sous-titre"/>
      </w:pPr>
      <w:r>
        <w:rPr>
          <w:bCs/>
          <w:lang w:val="de"/>
        </w:rPr>
        <w:lastRenderedPageBreak/>
        <w:t>Vorschlag zur Durchführung der Sequenz</w:t>
      </w:r>
    </w:p>
    <w:p w:rsidR="002D1AD9" w:rsidRPr="006F3112" w:rsidRDefault="002D1AD9" w:rsidP="002D1AD9">
      <w:pPr>
        <w:spacing w:before="120"/>
        <w:rPr>
          <w:rFonts w:ascii="Arial" w:hAnsi="Arial" w:cs="Arial"/>
          <w:u w:val="single"/>
          <w:lang w:val="nl-BE"/>
        </w:rPr>
      </w:pPr>
      <w:r>
        <w:rPr>
          <w:rFonts w:ascii="Arial" w:hAnsi="Arial" w:cs="Arial"/>
          <w:u w:val="single"/>
          <w:lang w:val="de"/>
        </w:rPr>
        <w:t>Erklärungen der Anweisungen für den Moderator:</w:t>
      </w:r>
    </w:p>
    <w:p w:rsidR="002D1AD9" w:rsidRPr="002348B4"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2348B4"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2348B4"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de"/>
        </w:rPr>
        <w:t>Art der Aktivität</w:t>
      </w:r>
    </w:p>
    <w:p w:rsidR="00803AAA" w:rsidRPr="006F3112" w:rsidRDefault="00DA36D9" w:rsidP="00AA35BC">
      <w:pPr>
        <w:pStyle w:val="Paragraphedeliste"/>
        <w:numPr>
          <w:ilvl w:val="0"/>
          <w:numId w:val="40"/>
        </w:numPr>
        <w:spacing w:before="120"/>
        <w:rPr>
          <w:rFonts w:ascii="Arial" w:hAnsi="Arial" w:cs="Arial"/>
          <w:b/>
          <w:sz w:val="20"/>
          <w:szCs w:val="20"/>
          <w:lang w:val="nl-BE"/>
        </w:rPr>
      </w:pPr>
      <w:r>
        <w:rPr>
          <w:rFonts w:ascii="Arial" w:hAnsi="Arial" w:cs="Arial"/>
          <w:i/>
          <w:iCs/>
          <w:sz w:val="20"/>
          <w:szCs w:val="20"/>
          <w:lang w:val="de"/>
        </w:rPr>
        <w:t>„Zu stellende Frage“/zu verwendender Wortlaut</w:t>
      </w:r>
    </w:p>
    <w:p w:rsidR="00803AAA" w:rsidRPr="006F3112" w:rsidRDefault="00803AAA" w:rsidP="00AA35BC">
      <w:pPr>
        <w:rPr>
          <w:rFonts w:ascii="Arial" w:hAnsi="Arial" w:cs="Arial"/>
          <w:lang w:val="nl-BE"/>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6F3112" w:rsidTr="00EC1CC7">
        <w:trPr>
          <w:trHeight w:val="157"/>
          <w:tblHeader/>
        </w:trPr>
        <w:tc>
          <w:tcPr>
            <w:tcW w:w="1701"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103"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655" w:type="dxa"/>
            <w:shd w:val="clear" w:color="auto" w:fill="499BC9" w:themeFill="accent1"/>
            <w:tcMar>
              <w:top w:w="100" w:type="dxa"/>
              <w:left w:w="100" w:type="dxa"/>
              <w:bottom w:w="100" w:type="dxa"/>
              <w:right w:w="100" w:type="dxa"/>
            </w:tcMar>
          </w:tcPr>
          <w:p w:rsidR="00533318" w:rsidRPr="006F3112"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EC1CC7" w:rsidRPr="006F3112"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de"/>
              </w:rPr>
              <w:t>1.</w:t>
            </w:r>
          </w:p>
          <w:p w:rsidR="00EC1CC7" w:rsidRDefault="00EC1CC7" w:rsidP="00F06B6D">
            <w:pPr>
              <w:pStyle w:val="Formatlibre"/>
              <w:rPr>
                <w:rFonts w:ascii="Arial" w:hAnsi="Arial" w:cs="Arial"/>
                <w:sz w:val="20"/>
                <w:szCs w:val="20"/>
              </w:rPr>
            </w:pPr>
            <w:r>
              <w:rPr>
                <w:rFonts w:ascii="Arial" w:hAnsi="Arial" w:cs="Arial"/>
                <w:sz w:val="20"/>
                <w:szCs w:val="20"/>
                <w:lang w:val="de"/>
              </w:rPr>
              <w:t>Begrüßung</w:t>
            </w:r>
          </w:p>
          <w:p w:rsidR="00EC1CC7" w:rsidRPr="00614A6C" w:rsidRDefault="00EC1CC7"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5 Minuten</w:t>
            </w:r>
          </w:p>
        </w:tc>
        <w:tc>
          <w:tcPr>
            <w:tcW w:w="5103" w:type="dxa"/>
            <w:shd w:val="clear" w:color="auto" w:fill="auto"/>
            <w:tcMar>
              <w:top w:w="100" w:type="dxa"/>
              <w:left w:w="100" w:type="dxa"/>
              <w:bottom w:w="100" w:type="dxa"/>
              <w:right w:w="100" w:type="dxa"/>
            </w:tcMar>
          </w:tcPr>
          <w:p w:rsidR="00EC1CC7" w:rsidRPr="006F3112" w:rsidRDefault="00EC1CC7" w:rsidP="00F06B6D">
            <w:pPr>
              <w:pStyle w:val="Formatlibre"/>
              <w:rPr>
                <w:rFonts w:ascii="Arial" w:hAnsi="Arial" w:cs="Arial"/>
                <w:b/>
                <w:sz w:val="20"/>
                <w:szCs w:val="20"/>
                <w:lang w:val="nl-BE"/>
              </w:rPr>
            </w:pPr>
            <w:r>
              <w:rPr>
                <w:rFonts w:ascii="Arial" w:hAnsi="Arial" w:cs="Arial"/>
                <w:b/>
                <w:bCs/>
                <w:sz w:val="20"/>
                <w:szCs w:val="20"/>
                <w:lang w:val="de"/>
              </w:rPr>
              <w:t>Begrüßung und Ziele</w:t>
            </w:r>
          </w:p>
          <w:p w:rsidR="00EC1CC7" w:rsidRPr="006F3112" w:rsidRDefault="00EC1CC7" w:rsidP="00F06B6D">
            <w:pPr>
              <w:pStyle w:val="Formatlibre"/>
              <w:rPr>
                <w:rFonts w:ascii="Arial" w:hAnsi="Arial" w:cs="Arial"/>
                <w:sz w:val="20"/>
                <w:szCs w:val="20"/>
                <w:highlight w:val="yellow"/>
                <w:lang w:val="nl-BE"/>
              </w:rPr>
            </w:pPr>
            <w:r>
              <w:rPr>
                <w:rFonts w:ascii="Arial" w:hAnsi="Arial" w:cs="Arial"/>
                <w:sz w:val="20"/>
                <w:szCs w:val="20"/>
                <w:highlight w:val="yellow"/>
                <w:lang w:val="de"/>
              </w:rPr>
              <w:t>Begrüßen Sie die Teilnehmer und stellen Sie die Ziele des Moduls vor.</w:t>
            </w:r>
          </w:p>
        </w:tc>
        <w:tc>
          <w:tcPr>
            <w:tcW w:w="7655" w:type="dxa"/>
            <w:shd w:val="clear" w:color="auto" w:fill="auto"/>
            <w:tcMar>
              <w:top w:w="100" w:type="dxa"/>
              <w:left w:w="100" w:type="dxa"/>
              <w:bottom w:w="100" w:type="dxa"/>
              <w:right w:w="100" w:type="dxa"/>
            </w:tcMar>
          </w:tcPr>
          <w:p w:rsidR="00EC1CC7" w:rsidRPr="006F3112" w:rsidRDefault="00EC1CC7" w:rsidP="00F06B6D">
            <w:pPr>
              <w:jc w:val="both"/>
              <w:rPr>
                <w:rFonts w:ascii="Arial" w:hAnsi="Arial" w:cs="Arial"/>
                <w:sz w:val="20"/>
                <w:szCs w:val="20"/>
                <w:lang w:val="nl-BE"/>
              </w:rPr>
            </w:pPr>
            <w:r>
              <w:rPr>
                <w:rFonts w:ascii="Arial" w:hAnsi="Arial" w:cs="Arial"/>
                <w:sz w:val="20"/>
                <w:szCs w:val="20"/>
                <w:lang w:val="de"/>
              </w:rPr>
              <w:t>Am Ende dieses Moduls werden Sie fähig sein, einen Sicherheitskontakt (ein Sicherheitskontakt) durchzuführen, indem Sie, wenn nötig, die Stopp-Karte benutzen.</w:t>
            </w:r>
          </w:p>
          <w:p w:rsidR="00EC1CC7" w:rsidRPr="006F3112" w:rsidRDefault="00EC1CC7" w:rsidP="00F06B6D">
            <w:pPr>
              <w:jc w:val="both"/>
              <w:rPr>
                <w:rFonts w:ascii="Arial" w:hAnsi="Arial" w:cs="Arial"/>
                <w:sz w:val="20"/>
                <w:szCs w:val="20"/>
                <w:lang w:val="nl-BE"/>
              </w:rPr>
            </w:pPr>
          </w:p>
        </w:tc>
      </w:tr>
      <w:tr w:rsidR="00EC1CC7" w:rsidRPr="00614A6C"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EC1CC7" w:rsidRPr="006F3112" w:rsidRDefault="00EC1CC7" w:rsidP="00F06B6D">
            <w:pPr>
              <w:pStyle w:val="Formatlibre"/>
              <w:rPr>
                <w:rFonts w:ascii="Arial" w:hAnsi="Arial" w:cs="Arial"/>
                <w:sz w:val="20"/>
                <w:szCs w:val="20"/>
                <w:lang w:val="nl-BE"/>
              </w:rPr>
            </w:pPr>
            <w:r>
              <w:rPr>
                <w:rFonts w:ascii="Arial" w:hAnsi="Arial" w:cs="Arial"/>
                <w:sz w:val="20"/>
                <w:szCs w:val="20"/>
                <w:lang w:val="de"/>
              </w:rPr>
              <w:t>2.</w:t>
            </w:r>
          </w:p>
          <w:p w:rsidR="00EC1CC7" w:rsidRPr="006F3112" w:rsidRDefault="00545927" w:rsidP="00F06B6D">
            <w:pPr>
              <w:pStyle w:val="Formatlibre"/>
              <w:rPr>
                <w:rFonts w:ascii="Arial" w:hAnsi="Arial" w:cs="Arial"/>
                <w:sz w:val="20"/>
                <w:szCs w:val="20"/>
                <w:lang w:val="nl-BE"/>
              </w:rPr>
            </w:pPr>
            <w:r>
              <w:rPr>
                <w:rFonts w:ascii="Arial" w:hAnsi="Arial" w:cs="Arial"/>
                <w:sz w:val="20"/>
                <w:szCs w:val="20"/>
                <w:lang w:val="de"/>
              </w:rPr>
              <w:t>Erinnerung auf der Stopp-Karte.</w:t>
            </w:r>
          </w:p>
          <w:p w:rsidR="00EC1CC7" w:rsidRPr="00614A6C" w:rsidRDefault="00EC1CC7" w:rsidP="00F06B6D">
            <w:pPr>
              <w:pStyle w:val="Formatlibre"/>
              <w:rPr>
                <w:rFonts w:ascii="Arial" w:hAnsi="Arial" w:cs="Arial"/>
                <w:sz w:val="20"/>
                <w:szCs w:val="20"/>
              </w:rPr>
            </w:pPr>
            <w:r>
              <w:rPr>
                <w:rFonts w:ascii="Arial" w:hAnsi="Arial" w:cs="Arial"/>
                <w:sz w:val="20"/>
                <w:szCs w:val="20"/>
                <w:lang w:val="de"/>
              </w:rPr>
              <w:t>10 Minuten</w:t>
            </w:r>
            <w:r>
              <w:rPr>
                <w:rFonts w:ascii="Arial" w:hAnsi="Arial" w:cs="Arial"/>
                <w:sz w:val="20"/>
                <w:szCs w:val="20"/>
                <w:lang w:val="de"/>
              </w:rPr>
              <w:tab/>
              <w:t>15 Minuten</w:t>
            </w:r>
          </w:p>
          <w:p w:rsidR="00EC1CC7" w:rsidRPr="00614A6C" w:rsidRDefault="00EC1CC7"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EC1CC7" w:rsidRPr="006F3112" w:rsidRDefault="00EC1CC7" w:rsidP="00F06B6D">
            <w:pPr>
              <w:pStyle w:val="Formatlibre"/>
              <w:rPr>
                <w:rFonts w:ascii="Arial" w:hAnsi="Arial" w:cs="Arial"/>
                <w:sz w:val="20"/>
                <w:szCs w:val="20"/>
                <w:highlight w:val="yellow"/>
                <w:lang w:val="nl-BE"/>
              </w:rPr>
            </w:pPr>
            <w:r>
              <w:rPr>
                <w:rFonts w:ascii="Arial" w:hAnsi="Arial" w:cs="Arial"/>
                <w:sz w:val="20"/>
                <w:szCs w:val="20"/>
                <w:highlight w:val="yellow"/>
                <w:lang w:val="de"/>
              </w:rPr>
              <w:t>Zeigen Sie die 3 Folien der Erinnerung auf der Stopp-Karte.</w:t>
            </w:r>
          </w:p>
          <w:p w:rsidR="00EC1CC7" w:rsidRPr="006F3112" w:rsidRDefault="00EC1CC7" w:rsidP="00F06B6D">
            <w:pPr>
              <w:pStyle w:val="Formatlibre"/>
              <w:rPr>
                <w:rFonts w:ascii="Arial" w:hAnsi="Arial" w:cs="Arial"/>
                <w:sz w:val="20"/>
                <w:szCs w:val="20"/>
                <w:highlight w:val="yellow"/>
                <w:lang w:val="nl-BE"/>
              </w:rPr>
            </w:pPr>
          </w:p>
          <w:p w:rsidR="00EC1CC7" w:rsidRPr="006F3112" w:rsidRDefault="00EC1CC7" w:rsidP="00F06B6D">
            <w:pPr>
              <w:pStyle w:val="Formatlibre"/>
              <w:rPr>
                <w:rFonts w:ascii="Arial" w:hAnsi="Arial" w:cs="Arial"/>
                <w:sz w:val="20"/>
                <w:szCs w:val="20"/>
                <w:lang w:val="nl-BE"/>
              </w:rPr>
            </w:pPr>
            <w:r>
              <w:rPr>
                <w:rFonts w:ascii="Arial" w:hAnsi="Arial" w:cs="Arial"/>
                <w:sz w:val="20"/>
                <w:szCs w:val="20"/>
                <w:highlight w:val="yellow"/>
                <w:lang w:val="de"/>
              </w:rPr>
              <w:t>Nachdem die 3 Folien gezeigt und erklärt wurden, Folgendes verlangen:</w:t>
            </w:r>
            <w:r>
              <w:rPr>
                <w:rFonts w:ascii="Arial" w:hAnsi="Arial" w:cs="Arial"/>
                <w:sz w:val="20"/>
                <w:szCs w:val="20"/>
                <w:lang w:val="de"/>
              </w:rPr>
              <w:t xml:space="preserve"> </w:t>
            </w:r>
          </w:p>
          <w:p w:rsidR="00EC1CC7" w:rsidRPr="006F3112" w:rsidRDefault="00EC1CC7" w:rsidP="00F06B6D">
            <w:pPr>
              <w:pStyle w:val="Formatlibre"/>
              <w:rPr>
                <w:rFonts w:ascii="Arial" w:hAnsi="Arial" w:cs="Arial"/>
                <w:sz w:val="20"/>
                <w:szCs w:val="20"/>
                <w:lang w:val="nl-B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Wer hat bereits die Stopp-Karte seit seiner Ankunft benutzt?</w:t>
            </w: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Wenn ja: Können Sie uns die Umstände beschreiben, und wie Ihr Gesprächspartner reagiert hat?</w:t>
            </w:r>
          </w:p>
          <w:p w:rsidR="00EC1CC7" w:rsidRPr="006F3112" w:rsidRDefault="00EC1CC7" w:rsidP="00F06B6D">
            <w:pPr>
              <w:pStyle w:val="Formatlibre"/>
              <w:rPr>
                <w:rFonts w:ascii="Arial" w:hAnsi="Arial" w:cs="Arial"/>
                <w:i/>
                <w:sz w:val="20"/>
                <w:szCs w:val="20"/>
                <w:lang w:val="nl-B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Wenn nicht: Nach dem, was man gesehen hat, wie sollte man intervenieren?</w:t>
            </w:r>
          </w:p>
          <w:p w:rsidR="005A6FA0" w:rsidRPr="006F3112" w:rsidRDefault="005A6FA0" w:rsidP="00F06B6D">
            <w:pPr>
              <w:pStyle w:val="Formatlibre"/>
              <w:rPr>
                <w:rFonts w:ascii="Arial" w:hAnsi="Arial" w:cs="Arial"/>
                <w:sz w:val="20"/>
                <w:szCs w:val="20"/>
                <w:lang w:val="nl-BE"/>
              </w:rPr>
            </w:pPr>
          </w:p>
          <w:p w:rsidR="005A6FA0" w:rsidRPr="006F3112" w:rsidRDefault="005A6FA0" w:rsidP="00F06B6D">
            <w:pPr>
              <w:pStyle w:val="Formatlibre"/>
              <w:rPr>
                <w:rFonts w:ascii="Arial" w:hAnsi="Arial" w:cs="Arial"/>
                <w:sz w:val="20"/>
                <w:szCs w:val="20"/>
                <w:lang w:val="nl-BE"/>
              </w:rPr>
            </w:pPr>
            <w:r>
              <w:rPr>
                <w:rFonts w:ascii="Arial" w:hAnsi="Arial" w:cs="Arial"/>
                <w:sz w:val="20"/>
                <w:szCs w:val="20"/>
                <w:highlight w:val="yellow"/>
                <w:lang w:val="de"/>
              </w:rPr>
              <w:t>Diese 3 Folien sind in der Kartei „Ressources.pptx“ verfügbar</w:t>
            </w:r>
          </w:p>
        </w:tc>
        <w:tc>
          <w:tcPr>
            <w:tcW w:w="7655" w:type="dxa"/>
            <w:shd w:val="clear" w:color="auto" w:fill="auto"/>
            <w:tcMar>
              <w:top w:w="100" w:type="dxa"/>
              <w:left w:w="100" w:type="dxa"/>
              <w:bottom w:w="100" w:type="dxa"/>
              <w:right w:w="100" w:type="dxa"/>
            </w:tcMar>
          </w:tcPr>
          <w:p w:rsidR="00EC1CC7" w:rsidRPr="006F3112" w:rsidRDefault="00EC1CC7" w:rsidP="00F06B6D">
            <w:pPr>
              <w:pStyle w:val="Paragraphedeliste"/>
              <w:ind w:left="120"/>
              <w:jc w:val="center"/>
              <w:rPr>
                <w:rFonts w:ascii="Arial" w:hAnsi="Arial" w:cs="Arial"/>
                <w:sz w:val="20"/>
                <w:szCs w:val="20"/>
                <w:lang w:val="nl-BE"/>
              </w:rPr>
            </w:pPr>
          </w:p>
          <w:p w:rsidR="00EC1CC7"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6F3112"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de"/>
              </w:rPr>
              <w:t>3. Sicherheitskontakt</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20 Minuten</w:t>
            </w:r>
          </w:p>
        </w:tc>
        <w:tc>
          <w:tcPr>
            <w:tcW w:w="5103" w:type="dxa"/>
            <w:shd w:val="clear" w:color="auto" w:fill="auto"/>
            <w:tcMar>
              <w:top w:w="100" w:type="dxa"/>
              <w:left w:w="100" w:type="dxa"/>
              <w:bottom w:w="100" w:type="dxa"/>
              <w:right w:w="100" w:type="dxa"/>
            </w:tcMar>
          </w:tcPr>
          <w:p w:rsidR="00EC1CC7" w:rsidRPr="006F3112" w:rsidRDefault="00EC1CC7" w:rsidP="00062D0B">
            <w:pPr>
              <w:pStyle w:val="Formatlibre"/>
              <w:rPr>
                <w:rFonts w:ascii="Arial" w:hAnsi="Arial" w:cs="Arial"/>
                <w:sz w:val="20"/>
                <w:szCs w:val="20"/>
                <w:highlight w:val="yellow"/>
                <w:lang w:val="nl-BE"/>
              </w:rPr>
            </w:pPr>
            <w:r>
              <w:rPr>
                <w:rFonts w:ascii="Arial" w:hAnsi="Arial" w:cs="Arial"/>
                <w:sz w:val="20"/>
                <w:szCs w:val="20"/>
                <w:highlight w:val="yellow"/>
                <w:lang w:val="de"/>
              </w:rPr>
              <w:t>Um zu intervenieren, bevor man die Stopp-Karte benutzt, empfiehlt es sich, einen Sicherheitskontakt durchzuführen.</w:t>
            </w:r>
          </w:p>
        </w:tc>
        <w:tc>
          <w:tcPr>
            <w:tcW w:w="7655" w:type="dxa"/>
            <w:shd w:val="clear" w:color="auto" w:fill="auto"/>
            <w:tcMar>
              <w:top w:w="100" w:type="dxa"/>
              <w:left w:w="100" w:type="dxa"/>
              <w:bottom w:w="100" w:type="dxa"/>
              <w:right w:w="100" w:type="dxa"/>
            </w:tcMar>
          </w:tcPr>
          <w:p w:rsidR="00EC1CC7" w:rsidRPr="006F3112" w:rsidRDefault="00EC1CC7" w:rsidP="00F06B6D">
            <w:pPr>
              <w:pStyle w:val="Paragraphedeliste"/>
              <w:ind w:left="120"/>
              <w:jc w:val="center"/>
              <w:rPr>
                <w:rFonts w:ascii="Arial" w:hAnsi="Arial" w:cs="Arial"/>
                <w:b/>
                <w:noProof/>
                <w:sz w:val="20"/>
                <w:szCs w:val="20"/>
                <w:lang w:val="nl-BE"/>
              </w:rPr>
            </w:pPr>
            <w:r>
              <w:rPr>
                <w:rFonts w:ascii="Arial" w:hAnsi="Arial" w:cs="Arial"/>
                <w:b/>
                <w:bCs/>
                <w:noProof/>
                <w:sz w:val="20"/>
                <w:szCs w:val="20"/>
                <w:lang w:val="de"/>
              </w:rPr>
              <w:t>Was ist ein Sicherheitskontakt?</w:t>
            </w:r>
          </w:p>
          <w:p w:rsidR="00EC1CC7" w:rsidRPr="006F3112" w:rsidRDefault="00EC1CC7" w:rsidP="00F06B6D">
            <w:pPr>
              <w:pStyle w:val="Paragraphedeliste"/>
              <w:ind w:left="120"/>
              <w:jc w:val="center"/>
              <w:rPr>
                <w:rFonts w:ascii="Arial" w:hAnsi="Arial" w:cs="Arial"/>
                <w:noProof/>
                <w:sz w:val="20"/>
                <w:szCs w:val="20"/>
                <w:lang w:val="nl-BE"/>
              </w:rPr>
            </w:pP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Es ist eine einfache offene Diskussion, die erlaubt, (eventuell) die Benutzung der Stopp-Karte einzuführen.</w:t>
            </w: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Sie ermöglicht es, in Kontakt mit der Person zu treten, indem sie ihr entgegenkommende Fragen stellt, um zu prüfen, dass sie sich des möglichen Risikos, das sie eingeht, bewusst ist.</w:t>
            </w:r>
          </w:p>
          <w:p w:rsidR="00EC1CC7" w:rsidRPr="006F3112" w:rsidRDefault="00EC1CC7" w:rsidP="00F06B6D">
            <w:pPr>
              <w:pStyle w:val="Paragraphedeliste"/>
              <w:ind w:left="120"/>
              <w:rPr>
                <w:rFonts w:ascii="Arial" w:hAnsi="Arial" w:cs="Arial"/>
                <w:noProof/>
                <w:sz w:val="20"/>
                <w:szCs w:val="20"/>
                <w:lang w:val="nl-BE"/>
              </w:rPr>
            </w:pP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 xml:space="preserve">Vor jedem Eingreifen sollte der Kontext analysiert wird, um über den geeignetsten Zeitpunkt für das Eingreifen zu entscheiden; abhängig von den Umständen: </w:t>
            </w:r>
          </w:p>
          <w:p w:rsidR="00EC1CC7" w:rsidRPr="006F3112" w:rsidRDefault="00EC1CC7" w:rsidP="00EC1CC7">
            <w:pPr>
              <w:pStyle w:val="Paragraphedeliste"/>
              <w:numPr>
                <w:ilvl w:val="0"/>
                <w:numId w:val="48"/>
              </w:numPr>
              <w:rPr>
                <w:rFonts w:ascii="Arial" w:hAnsi="Arial" w:cs="Arial"/>
                <w:noProof/>
                <w:sz w:val="20"/>
                <w:szCs w:val="20"/>
                <w:lang w:val="nl-BE"/>
              </w:rPr>
            </w:pPr>
            <w:r>
              <w:rPr>
                <w:rFonts w:ascii="Arial" w:hAnsi="Arial" w:cs="Arial"/>
                <w:noProof/>
                <w:sz w:val="20"/>
                <w:szCs w:val="20"/>
                <w:lang w:val="de"/>
              </w:rPr>
              <w:t xml:space="preserve">muss das Eingreifen sofort erfolgen; </w:t>
            </w:r>
          </w:p>
          <w:p w:rsidR="00EC1CC7" w:rsidRPr="006F3112" w:rsidRDefault="00EC1CC7" w:rsidP="00EC1CC7">
            <w:pPr>
              <w:pStyle w:val="Paragraphedeliste"/>
              <w:numPr>
                <w:ilvl w:val="0"/>
                <w:numId w:val="48"/>
              </w:numPr>
              <w:rPr>
                <w:rFonts w:ascii="Arial" w:hAnsi="Arial" w:cs="Arial"/>
                <w:noProof/>
                <w:sz w:val="20"/>
                <w:szCs w:val="20"/>
                <w:lang w:val="nl-BE"/>
              </w:rPr>
            </w:pPr>
            <w:r>
              <w:rPr>
                <w:rFonts w:ascii="Arial" w:hAnsi="Arial" w:cs="Arial"/>
                <w:noProof/>
                <w:sz w:val="20"/>
                <w:szCs w:val="20"/>
                <w:lang w:val="de"/>
              </w:rPr>
              <w:t xml:space="preserve">kann das Eingreifen in der Öffentlichkeit oder eher privat erfolgen, um die Gefahr einer Stigmatisierung zu vermeiden. </w:t>
            </w:r>
          </w:p>
          <w:p w:rsidR="00062D0B"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 xml:space="preserve">Das Eingreifen muss immer in freundlichem Ton, unvoreingenommen und in offenem Austausch erfolgen. </w:t>
            </w: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 xml:space="preserve">Daher sollte man zunächst immer annehmen, dass man etwas falsch gesehen oder verstanden hat und dies erst anschließend in Frage stellen. Es muss vermieden werden, dass bei dem bzw. den Betroffenen der Eindruck entsteht, bei etwas erwischt worden zu sein. Dazu muss man Worte finden, die ein Klima des gegenseitiges Respekts entstehen lassen, und Fragen stellen anstatt Behauptungen zu äußern. </w:t>
            </w: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Ein Eingreifen sollte daran ausgerichtet sein, die Ursachen des unangemessenen Verhaltens zu erkunden und die Folgen dieses Verhaltens zu besprechen.</w:t>
            </w:r>
          </w:p>
        </w:tc>
      </w:tr>
      <w:tr w:rsidR="00EC1CC7" w:rsidRPr="00614A6C" w:rsidTr="00EC1CC7">
        <w:tblPrEx>
          <w:shd w:val="clear" w:color="auto" w:fill="auto"/>
        </w:tblPrEx>
        <w:trPr>
          <w:trHeight w:val="6501"/>
        </w:trPr>
        <w:tc>
          <w:tcPr>
            <w:tcW w:w="1701" w:type="dxa"/>
            <w:shd w:val="clear" w:color="auto" w:fill="auto"/>
            <w:tcMar>
              <w:top w:w="100" w:type="dxa"/>
              <w:left w:w="100" w:type="dxa"/>
              <w:bottom w:w="100" w:type="dxa"/>
              <w:right w:w="100" w:type="dxa"/>
            </w:tcMar>
          </w:tcPr>
          <w:p w:rsidR="00EC1CC7" w:rsidRPr="006F3112" w:rsidRDefault="00EC1CC7" w:rsidP="00F06B6D">
            <w:pPr>
              <w:pStyle w:val="Formatlibre"/>
              <w:rPr>
                <w:rFonts w:ascii="Arial" w:hAnsi="Arial" w:cs="Arial"/>
                <w:sz w:val="20"/>
                <w:szCs w:val="20"/>
                <w:lang w:val="nl-BE"/>
              </w:rPr>
            </w:pPr>
            <w:r>
              <w:rPr>
                <w:rFonts w:ascii="Arial" w:hAnsi="Arial" w:cs="Arial"/>
                <w:sz w:val="20"/>
                <w:szCs w:val="20"/>
                <w:lang w:val="de"/>
              </w:rPr>
              <w:t>4. Einige Rollenspiele, um den Sicherheitskontakt zu üben.</w:t>
            </w:r>
          </w:p>
          <w:p w:rsidR="00EC1CC7" w:rsidRPr="006F3112" w:rsidRDefault="00EC1CC7" w:rsidP="00F06B6D">
            <w:pPr>
              <w:pStyle w:val="Formatlibre"/>
              <w:rPr>
                <w:rFonts w:ascii="Arial" w:hAnsi="Arial" w:cs="Arial"/>
                <w:sz w:val="20"/>
                <w:szCs w:val="20"/>
                <w:lang w:val="nl-BE"/>
              </w:rPr>
            </w:pPr>
          </w:p>
          <w:p w:rsidR="00EC1CC7" w:rsidRPr="00614A6C" w:rsidRDefault="00EC1CC7" w:rsidP="00F06B6D">
            <w:pPr>
              <w:pStyle w:val="Formatlibre"/>
              <w:rPr>
                <w:rFonts w:ascii="Arial" w:hAnsi="Arial" w:cs="Arial"/>
                <w:sz w:val="20"/>
                <w:szCs w:val="20"/>
              </w:rPr>
            </w:pPr>
            <w:r>
              <w:rPr>
                <w:rFonts w:ascii="Arial" w:hAnsi="Arial" w:cs="Arial"/>
                <w:sz w:val="20"/>
                <w:szCs w:val="20"/>
                <w:lang w:val="de"/>
              </w:rPr>
              <w:t>40 Minuten</w:t>
            </w:r>
            <w:r>
              <w:rPr>
                <w:rFonts w:ascii="Arial" w:hAnsi="Arial" w:cs="Arial"/>
                <w:sz w:val="20"/>
                <w:szCs w:val="20"/>
                <w:lang w:val="de"/>
              </w:rPr>
              <w:tab/>
              <w:t>1:00</w:t>
            </w:r>
          </w:p>
        </w:tc>
        <w:tc>
          <w:tcPr>
            <w:tcW w:w="5103" w:type="dxa"/>
            <w:shd w:val="clear" w:color="auto" w:fill="auto"/>
            <w:tcMar>
              <w:top w:w="100" w:type="dxa"/>
              <w:left w:w="100" w:type="dxa"/>
              <w:bottom w:w="100" w:type="dxa"/>
              <w:right w:w="100" w:type="dxa"/>
            </w:tcMar>
          </w:tcPr>
          <w:p w:rsidR="00EC1CC7" w:rsidRPr="00EC1CC7" w:rsidRDefault="00545927" w:rsidP="00F06B6D">
            <w:pPr>
              <w:pStyle w:val="Formatlibre"/>
              <w:rPr>
                <w:rFonts w:ascii="Arial" w:hAnsi="Arial" w:cs="Arial"/>
                <w:b/>
                <w:sz w:val="20"/>
                <w:szCs w:val="20"/>
              </w:rPr>
            </w:pPr>
            <w:r>
              <w:rPr>
                <w:rFonts w:ascii="Arial" w:hAnsi="Arial" w:cs="Arial"/>
                <w:b/>
                <w:bCs/>
                <w:sz w:val="20"/>
                <w:szCs w:val="20"/>
                <w:lang w:val="de"/>
              </w:rPr>
              <w:t>Übung des Sicherheitskontakts</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de"/>
              </w:rPr>
              <w:t>Für diese Simulationen bereiten Sie typische Anomaliefälle vor, mit denen die Teilnehmer üben können.</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de"/>
              </w:rPr>
              <w:t>Nehmen Sie für Ihren Standort übliche Aktivitätsbeispiele mit möglichen Abweichungen (PSA/persönliche Schutzausrüstung nicht angepasst oder nicht vorhanden, Situationen mit typischen Risiken, usw.).</w:t>
            </w:r>
          </w:p>
          <w:p w:rsidR="00EC1CC7" w:rsidRPr="006F3112" w:rsidRDefault="00EC1CC7" w:rsidP="00F06B6D">
            <w:pPr>
              <w:pStyle w:val="Formatlibre"/>
              <w:rPr>
                <w:rFonts w:ascii="Arial" w:hAnsi="Arial" w:cs="Arial"/>
                <w:sz w:val="20"/>
                <w:szCs w:val="20"/>
                <w:lang w:val="de"/>
              </w:rPr>
            </w:pPr>
            <w:r>
              <w:rPr>
                <w:rFonts w:ascii="Arial" w:hAnsi="Arial" w:cs="Arial"/>
                <w:sz w:val="20"/>
                <w:szCs w:val="20"/>
                <w:highlight w:val="yellow"/>
                <w:lang w:val="de"/>
              </w:rPr>
              <w:t>Sie können ebenfalls die Illustrationen des Anwendungskits der Stopp-Karte benutzen; hier ein Beispiel. (StopCard_FPA_Exemples-utilisation_FR)</w:t>
            </w:r>
          </w:p>
          <w:p w:rsidR="00EC1CC7" w:rsidRPr="006F3112" w:rsidRDefault="00EC1CC7" w:rsidP="00F06B6D">
            <w:pPr>
              <w:pStyle w:val="Formatlibre"/>
              <w:rPr>
                <w:rFonts w:ascii="Arial" w:hAnsi="Arial" w:cs="Arial"/>
                <w:sz w:val="20"/>
                <w:szCs w:val="20"/>
                <w:lang w:val="de"/>
              </w:rPr>
            </w:pPr>
          </w:p>
          <w:p w:rsidR="00EC1CC7" w:rsidRPr="006F3112" w:rsidRDefault="00EC1CC7" w:rsidP="00F06B6D">
            <w:pPr>
              <w:pStyle w:val="Formatlibre"/>
              <w:rPr>
                <w:rFonts w:ascii="Arial" w:hAnsi="Arial" w:cs="Arial"/>
                <w:sz w:val="20"/>
                <w:szCs w:val="20"/>
                <w:lang w:val="de"/>
              </w:rPr>
            </w:pPr>
            <w:r>
              <w:rPr>
                <w:rFonts w:ascii="Arial" w:hAnsi="Arial" w:cs="Arial"/>
                <w:sz w:val="20"/>
                <w:szCs w:val="20"/>
                <w:highlight w:val="yellow"/>
                <w:lang w:val="de"/>
              </w:rPr>
              <w:t>Organisieren Sie Rollenspiele in Paaren, um zu üben, in Kontakt zu treten und über Sicherheit zu sprechen (und dann eventuell die Stopp-Karte zu ziehen).</w:t>
            </w:r>
          </w:p>
          <w:p w:rsidR="00EC1CC7" w:rsidRPr="006F3112" w:rsidRDefault="00EC1CC7" w:rsidP="00F06B6D">
            <w:pPr>
              <w:pStyle w:val="Formatlibre"/>
              <w:rPr>
                <w:rFonts w:ascii="Arial" w:hAnsi="Arial" w:cs="Arial"/>
                <w:i/>
                <w:sz w:val="20"/>
                <w:szCs w:val="20"/>
                <w:lang w:val="d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Einer spielt die Rolle der zu kontaktierenden Person, der anderen die, die in Kontakt treten wird.</w:t>
            </w:r>
          </w:p>
          <w:p w:rsidR="00EC1CC7" w:rsidRPr="006F3112" w:rsidRDefault="00EC1CC7" w:rsidP="00F06B6D">
            <w:pPr>
              <w:pStyle w:val="Formatlibre"/>
              <w:rPr>
                <w:rFonts w:ascii="Arial" w:hAnsi="Arial" w:cs="Arial"/>
                <w:i/>
                <w:sz w:val="20"/>
                <w:szCs w:val="20"/>
                <w:lang w:val="nl-BE"/>
              </w:rPr>
            </w:pPr>
          </w:p>
          <w:p w:rsidR="00456382" w:rsidRPr="006F3112" w:rsidRDefault="00456382" w:rsidP="00F06B6D">
            <w:pPr>
              <w:pStyle w:val="Formatlibre"/>
              <w:rPr>
                <w:rFonts w:ascii="Arial" w:hAnsi="Arial" w:cs="Arial"/>
                <w:i/>
                <w:sz w:val="20"/>
                <w:szCs w:val="20"/>
                <w:lang w:val="nl-BE"/>
              </w:rPr>
            </w:pPr>
            <w:r>
              <w:rPr>
                <w:rFonts w:ascii="Arial" w:hAnsi="Arial" w:cs="Arial"/>
                <w:i/>
                <w:iCs/>
                <w:sz w:val="20"/>
                <w:szCs w:val="20"/>
                <w:lang w:val="de"/>
              </w:rPr>
              <w:t xml:space="preserve">Wie im Modul TCT 4.1 gesehen, bitte ich Sie ausdrücklich, </w:t>
            </w:r>
            <w:r>
              <w:rPr>
                <w:rFonts w:ascii="Arial" w:hAnsi="Arial" w:cs="Arial"/>
                <w:i/>
                <w:iCs/>
                <w:sz w:val="20"/>
                <w:szCs w:val="20"/>
                <w:u w:val="single"/>
                <w:lang w:val="de"/>
              </w:rPr>
              <w:t>das aktive Zuhören</w:t>
            </w:r>
            <w:r>
              <w:rPr>
                <w:rFonts w:ascii="Arial" w:hAnsi="Arial" w:cs="Arial"/>
                <w:i/>
                <w:iCs/>
                <w:sz w:val="20"/>
                <w:szCs w:val="20"/>
                <w:lang w:val="de"/>
              </w:rPr>
              <w:t xml:space="preserve"> in dieser Übung zu praktizieren.</w:t>
            </w:r>
          </w:p>
          <w:p w:rsidR="00456382" w:rsidRPr="006F3112" w:rsidRDefault="00456382" w:rsidP="00F06B6D">
            <w:pPr>
              <w:pStyle w:val="Formatlibre"/>
              <w:rPr>
                <w:rFonts w:ascii="Arial" w:hAnsi="Arial" w:cs="Arial"/>
                <w:i/>
                <w:sz w:val="20"/>
                <w:szCs w:val="20"/>
                <w:lang w:val="nl-BE"/>
              </w:rPr>
            </w:pPr>
          </w:p>
          <w:p w:rsidR="00EC1CC7" w:rsidRPr="006F3112" w:rsidRDefault="00545927" w:rsidP="00F06B6D">
            <w:pPr>
              <w:pStyle w:val="Formatlibre"/>
              <w:rPr>
                <w:rFonts w:ascii="Arial" w:hAnsi="Arial" w:cs="Arial"/>
                <w:i/>
                <w:sz w:val="20"/>
                <w:szCs w:val="20"/>
                <w:lang w:val="nl-BE"/>
              </w:rPr>
            </w:pPr>
            <w:r>
              <w:rPr>
                <w:rFonts w:ascii="Arial" w:hAnsi="Arial" w:cs="Arial"/>
                <w:i/>
                <w:iCs/>
                <w:sz w:val="20"/>
                <w:szCs w:val="20"/>
                <w:lang w:val="de"/>
              </w:rPr>
              <w:t xml:space="preserve">Nach jeder Übung geben die Beobachter ihre Meinung ab (insbesondere bezüglich der Verwendung des aktiven Zuhörens) über : </w:t>
            </w:r>
          </w:p>
          <w:p w:rsidR="00456382" w:rsidRPr="006F3112" w:rsidRDefault="00456382" w:rsidP="00F06B6D">
            <w:pPr>
              <w:pStyle w:val="Formatlibre"/>
              <w:rPr>
                <w:rFonts w:ascii="Arial" w:hAnsi="Arial" w:cs="Arial"/>
                <w:i/>
                <w:sz w:val="20"/>
                <w:szCs w:val="20"/>
                <w:lang w:val="nl-BE"/>
              </w:rPr>
            </w:pPr>
            <w:r>
              <w:rPr>
                <w:rFonts w:ascii="Arial" w:hAnsi="Arial" w:cs="Arial"/>
                <w:i/>
                <w:iCs/>
                <w:sz w:val="20"/>
                <w:szCs w:val="20"/>
                <w:lang w:val="de"/>
              </w:rPr>
              <w:t>- die starken Punkte eines jeden</w:t>
            </w:r>
          </w:p>
          <w:p w:rsidR="00456382" w:rsidRPr="006F3112" w:rsidRDefault="00456382" w:rsidP="00F06B6D">
            <w:pPr>
              <w:pStyle w:val="Formatlibre"/>
              <w:rPr>
                <w:rFonts w:ascii="Arial" w:hAnsi="Arial" w:cs="Arial"/>
                <w:i/>
                <w:sz w:val="20"/>
                <w:szCs w:val="20"/>
                <w:lang w:val="nl-BE"/>
              </w:rPr>
            </w:pPr>
            <w:r>
              <w:rPr>
                <w:rFonts w:ascii="Arial" w:hAnsi="Arial" w:cs="Arial"/>
                <w:i/>
                <w:iCs/>
                <w:sz w:val="20"/>
                <w:szCs w:val="20"/>
                <w:lang w:val="de"/>
              </w:rPr>
              <w:t>- die Fortschritte (Verbesserungsachsen)</w:t>
            </w:r>
          </w:p>
          <w:p w:rsidR="00EC1CC7" w:rsidRPr="006F3112" w:rsidRDefault="00EC1CC7" w:rsidP="00F06B6D">
            <w:pPr>
              <w:pStyle w:val="Formatlibre"/>
              <w:rPr>
                <w:rFonts w:ascii="Arial" w:hAnsi="Arial" w:cs="Arial"/>
                <w:sz w:val="20"/>
                <w:szCs w:val="20"/>
                <w:highlight w:val="yellow"/>
                <w:lang w:val="nl-BE"/>
              </w:rPr>
            </w:pPr>
          </w:p>
          <w:p w:rsidR="00EC1CC7" w:rsidRPr="006F3112" w:rsidRDefault="00EC1CC7" w:rsidP="00F06B6D">
            <w:pPr>
              <w:pStyle w:val="Formatlibre"/>
              <w:rPr>
                <w:rFonts w:ascii="Arial" w:hAnsi="Arial" w:cs="Arial"/>
                <w:sz w:val="20"/>
                <w:szCs w:val="20"/>
                <w:highlight w:val="yellow"/>
                <w:lang w:val="nl-BE"/>
              </w:rPr>
            </w:pPr>
            <w:r>
              <w:rPr>
                <w:rFonts w:ascii="Arial" w:hAnsi="Arial" w:cs="Arial"/>
                <w:sz w:val="20"/>
                <w:szCs w:val="20"/>
                <w:highlight w:val="yellow"/>
                <w:lang w:val="de"/>
              </w:rPr>
              <w:t>Mindestens einmal pro Teilnehmer wiederholen, damit sie sich auf ihre wesentlichen Punkte stützen und die Ausführung der Fortschritte praktizieren können.</w:t>
            </w:r>
          </w:p>
          <w:p w:rsidR="00EC1CC7" w:rsidRPr="006F3112" w:rsidRDefault="00EC1CC7" w:rsidP="00F06B6D">
            <w:pPr>
              <w:pStyle w:val="Formatlibre"/>
              <w:rPr>
                <w:rFonts w:ascii="Arial" w:hAnsi="Arial" w:cs="Arial"/>
                <w:sz w:val="20"/>
                <w:szCs w:val="20"/>
                <w:highlight w:val="yellow"/>
                <w:lang w:val="nl-BE"/>
              </w:rPr>
            </w:pPr>
          </w:p>
          <w:p w:rsidR="00EC1CC7" w:rsidRPr="006F3112" w:rsidRDefault="00EC1CC7" w:rsidP="00F06B6D">
            <w:pPr>
              <w:pStyle w:val="Formatlibre"/>
              <w:rPr>
                <w:rFonts w:ascii="Arial" w:hAnsi="Arial" w:cs="Arial"/>
                <w:sz w:val="20"/>
                <w:szCs w:val="20"/>
                <w:lang w:val="nl-BE"/>
              </w:rPr>
            </w:pPr>
            <w:r>
              <w:rPr>
                <w:rFonts w:ascii="Arial" w:hAnsi="Arial" w:cs="Arial"/>
                <w:sz w:val="20"/>
                <w:szCs w:val="20"/>
                <w:highlight w:val="yellow"/>
                <w:lang w:val="de"/>
              </w:rPr>
              <w:t>Wenn es nur einen Teilnehmer gibt, übernehmen Sie selbst eine Rolle.</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pPr>
            <w:r>
              <w:rPr>
                <w:rFonts w:ascii="Arial" w:hAnsi="Arial" w:cs="Arial"/>
                <w:noProof/>
                <w:sz w:val="20"/>
                <w:szCs w:val="20"/>
                <w:lang w:val="fr-FR" w:eastAsia="fr-FR"/>
              </w:rPr>
              <w:drawing>
                <wp:inline distT="0" distB="0" distL="0" distR="0">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456382">
        <w:tblPrEx>
          <w:shd w:val="clear" w:color="auto" w:fill="auto"/>
        </w:tblPrEx>
        <w:trPr>
          <w:trHeight w:val="6487"/>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de"/>
              </w:rPr>
              <w:t>5. Wirkliche Erfahrung</w:t>
            </w:r>
          </w:p>
        </w:tc>
        <w:tc>
          <w:tcPr>
            <w:tcW w:w="5103" w:type="dxa"/>
            <w:shd w:val="clear" w:color="auto" w:fill="auto"/>
            <w:tcMar>
              <w:top w:w="100" w:type="dxa"/>
              <w:left w:w="100" w:type="dxa"/>
              <w:bottom w:w="100" w:type="dxa"/>
              <w:right w:w="100" w:type="dxa"/>
            </w:tcMar>
          </w:tcPr>
          <w:p w:rsidR="00EC1CC7" w:rsidRPr="006F3112" w:rsidRDefault="00EC1CC7" w:rsidP="00F06B6D">
            <w:pPr>
              <w:pStyle w:val="Formatlibre"/>
              <w:rPr>
                <w:rFonts w:ascii="Arial" w:hAnsi="Arial" w:cs="Arial"/>
                <w:b/>
                <w:sz w:val="20"/>
                <w:szCs w:val="20"/>
                <w:lang w:val="nl-BE"/>
              </w:rPr>
            </w:pPr>
            <w:r>
              <w:rPr>
                <w:rFonts w:ascii="Arial" w:hAnsi="Arial" w:cs="Arial"/>
                <w:b/>
                <w:bCs/>
                <w:sz w:val="20"/>
                <w:szCs w:val="20"/>
                <w:lang w:val="de"/>
              </w:rPr>
              <w:t>Umsetzung in die Praxis</w:t>
            </w:r>
          </w:p>
          <w:p w:rsidR="00EC1CC7" w:rsidRPr="006F3112" w:rsidRDefault="00545927" w:rsidP="00F06B6D">
            <w:pPr>
              <w:pStyle w:val="Formatlibre"/>
              <w:rPr>
                <w:rFonts w:ascii="Arial" w:hAnsi="Arial" w:cs="Arial"/>
                <w:sz w:val="20"/>
                <w:szCs w:val="20"/>
                <w:lang w:val="nl-BE"/>
              </w:rPr>
            </w:pPr>
            <w:r>
              <w:rPr>
                <w:rFonts w:ascii="Arial" w:hAnsi="Arial" w:cs="Arial"/>
                <w:sz w:val="20"/>
                <w:szCs w:val="20"/>
                <w:highlight w:val="yellow"/>
                <w:lang w:val="de"/>
              </w:rPr>
              <w:t>Zum Schluss der Übung jeden dazu verpflichten, den Sicherheitskontakt vor Ort anzuwenden und darüber einen schnellen „New Eyes“-Bericht zu verfassen: ein kurzes Dokument, in dem sie die Situation, die Fakten, wie sie es getan haben und wie die Person reagiert hat erklären.</w:t>
            </w:r>
            <w:r>
              <w:rPr>
                <w:rFonts w:ascii="Arial" w:hAnsi="Arial" w:cs="Arial"/>
                <w:sz w:val="20"/>
                <w:szCs w:val="20"/>
                <w:lang w:val="de"/>
              </w:rPr>
              <w:t xml:space="preserve"> </w:t>
            </w:r>
          </w:p>
          <w:p w:rsidR="00EC1CC7" w:rsidRPr="006F3112" w:rsidRDefault="00EC1CC7" w:rsidP="00EC1CC7">
            <w:pPr>
              <w:pStyle w:val="Formatlibre"/>
              <w:rPr>
                <w:rFonts w:ascii="Arial" w:hAnsi="Arial" w:cs="Arial"/>
                <w:sz w:val="20"/>
                <w:szCs w:val="20"/>
                <w:lang w:val="nl-BE"/>
              </w:rPr>
            </w:pPr>
            <w:r>
              <w:rPr>
                <w:lang w:val="de"/>
              </w:rPr>
              <w:t>Zum Schluss des Berichts stellt der Teilnehmer fest, was ihn bei dem Ereignis am meisten überrascht hat und welche Lehren er daraus für die Zukunft zieht.</w:t>
            </w:r>
            <w:r>
              <w:rPr>
                <w:rFonts w:ascii="Arial" w:hAnsi="Arial" w:cs="Arial"/>
                <w:sz w:val="20"/>
                <w:szCs w:val="20"/>
                <w:lang w:val="de"/>
              </w:rPr>
              <w:t xml:space="preserve"> </w:t>
            </w:r>
          </w:p>
          <w:p w:rsidR="00EC1CC7" w:rsidRPr="006F3112" w:rsidRDefault="00EC1CC7" w:rsidP="00F06B6D">
            <w:pPr>
              <w:pStyle w:val="Formatlibre"/>
              <w:rPr>
                <w:rFonts w:ascii="Arial" w:hAnsi="Arial" w:cs="Arial"/>
                <w:sz w:val="20"/>
                <w:szCs w:val="20"/>
                <w:lang w:val="nl-BE"/>
              </w:rPr>
            </w:pPr>
            <w:r>
              <w:rPr>
                <w:rFonts w:ascii="Arial" w:hAnsi="Arial" w:cs="Arial"/>
                <w:sz w:val="20"/>
                <w:szCs w:val="20"/>
                <w:highlight w:val="yellow"/>
                <w:lang w:val="de"/>
              </w:rPr>
              <w:t>Danach muss eine Einsatzabschlussbesprechung innerhalb von 6 Monaten nach dem Kurs organisiert werden, um die Schlüsselpunkte des „New Eyes“-Berichts eines jeden zusammenzustellen.</w:t>
            </w:r>
          </w:p>
          <w:p w:rsidR="00EC1CC7" w:rsidRPr="006F3112" w:rsidRDefault="00EC1CC7" w:rsidP="00F06B6D">
            <w:pPr>
              <w:pStyle w:val="Formatlibre"/>
              <w:rPr>
                <w:rFonts w:ascii="Arial" w:hAnsi="Arial" w:cs="Arial"/>
                <w:i/>
                <w:sz w:val="20"/>
                <w:szCs w:val="20"/>
                <w:lang w:val="nl-B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In Ihrem Alltag müssen Sie den Sicherheitskontakt und die Benutzung der Stopp-Karte anwenden, sobald Sie es für notwendig halten.</w:t>
            </w:r>
          </w:p>
          <w:p w:rsidR="00EC1CC7" w:rsidRPr="006F3112" w:rsidRDefault="00EC1CC7" w:rsidP="00F06B6D">
            <w:pPr>
              <w:pStyle w:val="Formatlibre"/>
              <w:rPr>
                <w:rFonts w:ascii="Arial" w:hAnsi="Arial" w:cs="Arial"/>
                <w:i/>
                <w:sz w:val="20"/>
                <w:szCs w:val="20"/>
                <w:lang w:val="nl-B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Ihr Ziel besteht darin, davon mindestens 10 durchzuführen, indem Sie die Stopp-Karte nur als letztes Mittel benutzen wie wir es sahen.</w:t>
            </w:r>
          </w:p>
          <w:p w:rsidR="00EC1CC7" w:rsidRPr="006F3112" w:rsidRDefault="00EC1CC7" w:rsidP="00F06B6D">
            <w:pPr>
              <w:pStyle w:val="Formatlibre"/>
              <w:rPr>
                <w:rFonts w:ascii="Arial" w:hAnsi="Arial" w:cs="Arial"/>
                <w:i/>
                <w:sz w:val="20"/>
                <w:szCs w:val="20"/>
                <w:lang w:val="nl-BE"/>
              </w:rPr>
            </w:pPr>
          </w:p>
          <w:p w:rsidR="00EC1CC7" w:rsidRPr="006F3112" w:rsidRDefault="00EC1CC7" w:rsidP="00F06B6D">
            <w:pPr>
              <w:pStyle w:val="Formatlibre"/>
              <w:rPr>
                <w:rFonts w:ascii="Arial" w:hAnsi="Arial" w:cs="Arial"/>
                <w:i/>
                <w:sz w:val="20"/>
                <w:szCs w:val="20"/>
                <w:lang w:val="nl-BE"/>
              </w:rPr>
            </w:pPr>
            <w:r>
              <w:rPr>
                <w:rFonts w:ascii="Arial" w:hAnsi="Arial" w:cs="Arial"/>
                <w:i/>
                <w:iCs/>
                <w:sz w:val="20"/>
                <w:szCs w:val="20"/>
                <w:lang w:val="de"/>
              </w:rPr>
              <w:t>Sobald Sie 10 durchgeführt haben, können Sie einen „</w:t>
            </w:r>
            <w:proofErr w:type="gramStart"/>
            <w:r>
              <w:rPr>
                <w:rFonts w:ascii="Arial" w:hAnsi="Arial" w:cs="Arial"/>
                <w:i/>
                <w:iCs/>
                <w:sz w:val="20"/>
                <w:szCs w:val="20"/>
                <w:lang w:val="de"/>
              </w:rPr>
              <w:t>,New</w:t>
            </w:r>
            <w:proofErr w:type="gramEnd"/>
            <w:r>
              <w:rPr>
                <w:rFonts w:ascii="Arial" w:hAnsi="Arial" w:cs="Arial"/>
                <w:i/>
                <w:iCs/>
                <w:sz w:val="20"/>
                <w:szCs w:val="20"/>
                <w:lang w:val="de"/>
              </w:rPr>
              <w:t xml:space="preserve"> Eyes‘-Bericht - Stopp-Karte“ verfassen, den wir gemeinsam besprechen.</w:t>
            </w:r>
          </w:p>
          <w:p w:rsidR="00EC1CC7" w:rsidRPr="006F3112" w:rsidRDefault="00EC1CC7" w:rsidP="00F06B6D">
            <w:pPr>
              <w:pStyle w:val="Formatlibre"/>
              <w:rPr>
                <w:rFonts w:ascii="Arial" w:hAnsi="Arial" w:cs="Arial"/>
                <w:sz w:val="20"/>
                <w:szCs w:val="20"/>
                <w:lang w:val="nl-BE"/>
              </w:rPr>
            </w:pPr>
            <w:bookmarkStart w:id="0" w:name="_GoBack"/>
            <w:bookmarkEnd w:id="0"/>
          </w:p>
          <w:p w:rsidR="00EC1CC7" w:rsidRPr="006F3112" w:rsidRDefault="00EC1CC7" w:rsidP="00F06B6D">
            <w:pPr>
              <w:pStyle w:val="Formatlibre"/>
              <w:rPr>
                <w:rFonts w:ascii="Arial" w:hAnsi="Arial" w:cs="Arial"/>
                <w:sz w:val="20"/>
                <w:szCs w:val="20"/>
                <w:lang w:val="nl-BE"/>
              </w:rPr>
            </w:pPr>
            <w:r>
              <w:rPr>
                <w:rFonts w:ascii="Arial" w:hAnsi="Arial" w:cs="Arial"/>
                <w:sz w:val="20"/>
                <w:szCs w:val="20"/>
                <w:highlight w:val="yellow"/>
                <w:lang w:val="de"/>
              </w:rPr>
              <w:t>Sobald das Datum der Einsatzabschlussbesprechung bekannt ist, erinnern Sie die Teilnehmer daran.</w:t>
            </w:r>
          </w:p>
          <w:p w:rsidR="00EC1CC7" w:rsidRPr="006F3112" w:rsidRDefault="00EC1CC7" w:rsidP="00F06B6D">
            <w:pPr>
              <w:pStyle w:val="Formatlibre"/>
              <w:rPr>
                <w:rFonts w:ascii="Arial" w:hAnsi="Arial" w:cs="Arial"/>
                <w:sz w:val="20"/>
                <w:szCs w:val="20"/>
                <w:lang w:val="nl-BE"/>
              </w:rPr>
            </w:pPr>
          </w:p>
        </w:tc>
        <w:tc>
          <w:tcPr>
            <w:tcW w:w="7655" w:type="dxa"/>
            <w:shd w:val="clear" w:color="auto" w:fill="auto"/>
            <w:tcMar>
              <w:top w:w="100" w:type="dxa"/>
              <w:left w:w="100" w:type="dxa"/>
              <w:bottom w:w="100" w:type="dxa"/>
              <w:right w:w="100" w:type="dxa"/>
            </w:tcMar>
          </w:tcPr>
          <w:p w:rsidR="00EC1CC7" w:rsidRPr="006F3112" w:rsidRDefault="00EC1CC7" w:rsidP="00F06B6D">
            <w:pPr>
              <w:pStyle w:val="Paragraphedeliste"/>
              <w:ind w:left="120"/>
              <w:jc w:val="center"/>
              <w:rPr>
                <w:rFonts w:ascii="Arial" w:hAnsi="Arial" w:cs="Arial"/>
                <w:b/>
                <w:noProof/>
                <w:sz w:val="20"/>
                <w:szCs w:val="20"/>
                <w:lang w:val="nl-BE"/>
              </w:rPr>
            </w:pPr>
            <w:r>
              <w:rPr>
                <w:rFonts w:ascii="Arial" w:hAnsi="Arial" w:cs="Arial"/>
                <w:b/>
                <w:bCs/>
                <w:noProof/>
                <w:sz w:val="20"/>
                <w:szCs w:val="20"/>
                <w:lang w:val="de"/>
              </w:rPr>
              <w:t>Inhalt des „New Eyes“-Bericht - Stopp-Karte</w:t>
            </w:r>
          </w:p>
          <w:p w:rsidR="00EC1CC7" w:rsidRPr="006F3112" w:rsidRDefault="00EC1CC7" w:rsidP="00F06B6D">
            <w:pPr>
              <w:pStyle w:val="Paragraphedeliste"/>
              <w:ind w:left="120"/>
              <w:jc w:val="center"/>
              <w:rPr>
                <w:rFonts w:ascii="Arial" w:hAnsi="Arial" w:cs="Arial"/>
                <w:noProof/>
                <w:sz w:val="20"/>
                <w:szCs w:val="20"/>
                <w:lang w:val="nl-BE"/>
              </w:rPr>
            </w:pP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In welchen Umständen haben Sie (oder haben Sie vor) mit der Stopp-Karte interveniert?</w:t>
            </w:r>
          </w:p>
          <w:p w:rsidR="00EC1CC7" w:rsidRPr="006F3112" w:rsidRDefault="00EC1CC7" w:rsidP="00F06B6D">
            <w:pPr>
              <w:pStyle w:val="Paragraphedeliste"/>
              <w:ind w:left="120"/>
              <w:rPr>
                <w:rFonts w:ascii="Arial" w:hAnsi="Arial" w:cs="Arial"/>
                <w:noProof/>
                <w:sz w:val="20"/>
                <w:szCs w:val="20"/>
                <w:lang w:val="nl-BE"/>
              </w:rPr>
            </w:pP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Wie hat die Person reagiert?</w:t>
            </w:r>
          </w:p>
          <w:p w:rsidR="00EC1CC7" w:rsidRPr="006F3112" w:rsidRDefault="00EC1CC7" w:rsidP="00F06B6D">
            <w:pPr>
              <w:pStyle w:val="Paragraphedeliste"/>
              <w:ind w:left="120"/>
              <w:rPr>
                <w:rFonts w:ascii="Arial" w:hAnsi="Arial" w:cs="Arial"/>
                <w:noProof/>
                <w:sz w:val="20"/>
                <w:szCs w:val="20"/>
                <w:lang w:val="nl-BE"/>
              </w:rPr>
            </w:pPr>
          </w:p>
          <w:p w:rsidR="00EC1CC7" w:rsidRPr="006F3112" w:rsidRDefault="00EC1CC7" w:rsidP="00F06B6D">
            <w:pPr>
              <w:pStyle w:val="Paragraphedeliste"/>
              <w:ind w:left="120"/>
              <w:rPr>
                <w:rFonts w:ascii="Arial" w:hAnsi="Arial" w:cs="Arial"/>
                <w:noProof/>
                <w:sz w:val="20"/>
                <w:szCs w:val="20"/>
                <w:lang w:val="nl-BE"/>
              </w:rPr>
            </w:pPr>
            <w:r>
              <w:rPr>
                <w:rFonts w:ascii="Arial" w:hAnsi="Arial" w:cs="Arial"/>
                <w:noProof/>
                <w:sz w:val="20"/>
                <w:szCs w:val="20"/>
                <w:lang w:val="de"/>
              </w:rPr>
              <w:t>Was hat Sie am meisten erstaunt?</w:t>
            </w:r>
          </w:p>
          <w:p w:rsidR="00EC1CC7" w:rsidRPr="006F3112" w:rsidRDefault="00EC1CC7" w:rsidP="00F06B6D">
            <w:pPr>
              <w:pStyle w:val="Paragraphedeliste"/>
              <w:ind w:left="120"/>
              <w:rPr>
                <w:rFonts w:ascii="Arial" w:hAnsi="Arial" w:cs="Arial"/>
                <w:noProof/>
                <w:sz w:val="20"/>
                <w:szCs w:val="20"/>
                <w:lang w:val="nl-BE"/>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de"/>
              </w:rPr>
              <w:t>Welche Verbesserungen ziehen Sie daraus für in der Ausführung des Sicherheitskontakts? Und in der Benutzung der Stopp-Karte im Allgemeinen?</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D7" w:rsidRDefault="000471D7">
      <w:r>
        <w:separator/>
      </w:r>
    </w:p>
  </w:endnote>
  <w:endnote w:type="continuationSeparator" w:id="0">
    <w:p w:rsidR="000471D7" w:rsidRDefault="000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9"/>
      <w:docPartObj>
        <w:docPartGallery w:val="Page Numbers (Bottom of Page)"/>
        <w:docPartUnique/>
      </w:docPartObj>
    </w:sdtPr>
    <w:sdtEndPr/>
    <w:sdtContent>
      <w:p w:rsidR="00E8012C" w:rsidRDefault="006F3112">
        <w:pPr>
          <w:pStyle w:val="Pieddepage"/>
          <w:jc w:val="right"/>
        </w:pPr>
        <w:r>
          <w:fldChar w:fldCharType="begin"/>
        </w:r>
        <w:r>
          <w:instrText xml:space="preserve"> PAGE   \* MERGEFORMAT </w:instrText>
        </w:r>
        <w:r>
          <w:fldChar w:fldCharType="separate"/>
        </w:r>
        <w:r w:rsidRPr="006F3112">
          <w:rPr>
            <w:noProof/>
            <w:lang w:val="de"/>
          </w:rPr>
          <w:t>2</w:t>
        </w:r>
        <w:r>
          <w:rPr>
            <w:noProof/>
            <w:lang w:val="de"/>
          </w:rPr>
          <w:fldChar w:fldCharType="end"/>
        </w:r>
      </w:p>
    </w:sdtContent>
  </w:sdt>
  <w:p w:rsidR="00E8012C" w:rsidRDefault="00E801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7"/>
      <w:docPartObj>
        <w:docPartGallery w:val="Page Numbers (Bottom of Page)"/>
        <w:docPartUnique/>
      </w:docPartObj>
    </w:sdtPr>
    <w:sdtEndPr/>
    <w:sdtContent>
      <w:p w:rsidR="00E8012C" w:rsidRDefault="006F3112">
        <w:pPr>
          <w:pStyle w:val="Pieddepage"/>
          <w:jc w:val="right"/>
        </w:pPr>
        <w:r>
          <w:fldChar w:fldCharType="begin"/>
        </w:r>
        <w:r>
          <w:instrText xml:space="preserve"> PAGE   \* MERGEFORMAT </w:instrText>
        </w:r>
        <w:r>
          <w:fldChar w:fldCharType="separate"/>
        </w:r>
        <w:r w:rsidRPr="006F3112">
          <w:rPr>
            <w:noProof/>
            <w:lang w:val="de"/>
          </w:rPr>
          <w:t>1</w:t>
        </w:r>
        <w:r>
          <w:rPr>
            <w:noProof/>
            <w:lang w:val="de"/>
          </w:rPr>
          <w:fldChar w:fldCharType="end"/>
        </w:r>
      </w:p>
    </w:sdtContent>
  </w:sdt>
  <w:p w:rsidR="00E8012C" w:rsidRDefault="00E801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D7" w:rsidRDefault="000471D7">
      <w:r>
        <w:separator/>
      </w:r>
    </w:p>
  </w:footnote>
  <w:footnote w:type="continuationSeparator" w:id="0">
    <w:p w:rsidR="000471D7" w:rsidRDefault="0004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pPr>
          <w:r>
            <w:rPr>
              <w:rFonts w:ascii="Helvetica" w:eastAsia="Times New Roman" w:hAnsi="Helvetica"/>
              <w:color w:val="004164"/>
              <w:szCs w:val="32"/>
              <w:lang w:val="de"/>
            </w:rPr>
            <w:t>Anleitung des Moderators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4.3 – V2</w:t>
          </w:r>
        </w:p>
      </w:tc>
    </w:tr>
  </w:tbl>
  <w:p w:rsidR="00E8012C" w:rsidRDefault="00E8012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de"/>
            </w:rPr>
            <w:t>Anleitung des Moderators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4.3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112"/>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C2C"/>
    <w:rsid w:val="00C2539F"/>
    <w:rsid w:val="00C27C8E"/>
    <w:rsid w:val="00C36FD1"/>
    <w:rsid w:val="00C44112"/>
    <w:rsid w:val="00C44A37"/>
    <w:rsid w:val="00C645BE"/>
    <w:rsid w:val="00C67EE0"/>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489192-E308-47B6-9B74-AA7F2085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1064</Words>
  <Characters>5856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11</cp:revision>
  <cp:lastPrinted>2016-08-08T12:58:00Z</cp:lastPrinted>
  <dcterms:created xsi:type="dcterms:W3CDTF">2016-08-23T13:00:00Z</dcterms:created>
  <dcterms:modified xsi:type="dcterms:W3CDTF">2017-06-26T20:22:00Z</dcterms:modified>
</cp:coreProperties>
</file>