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D7" w:rsidRPr="00614A6C" w:rsidRDefault="001D28D7" w:rsidP="001D28D7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Stop Card et contact Sé</w:t>
      </w:r>
      <w:bookmarkStart w:id="0" w:name="_GoBack"/>
      <w:bookmarkEnd w:id="0"/>
      <w:r>
        <w:rPr>
          <w:rFonts w:ascii="Arial" w:hAnsi="Arial" w:cs="Arial"/>
          <w:b/>
          <w:bCs/>
          <w:sz w:val="48"/>
          <w:szCs w:val="48"/>
        </w:rPr>
        <w:t>curité</w:t>
      </w:r>
    </w:p>
    <w:p w:rsidR="00B21AE6" w:rsidRPr="002348B4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E8012C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2348B4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 w:rsidRPr="002348B4">
              <w:rPr>
                <w:rFonts w:ascii="Arial" w:hAnsi="Arial" w:cs="Arial"/>
                <w:u w:val="single"/>
              </w:rPr>
              <w:t xml:space="preserve">Objectifs </w:t>
            </w:r>
            <w:r w:rsidR="009F2432" w:rsidRPr="002348B4">
              <w:rPr>
                <w:rFonts w:ascii="Arial" w:hAnsi="Arial" w:cs="Arial"/>
                <w:u w:val="single"/>
              </w:rPr>
              <w:t>:</w:t>
            </w:r>
          </w:p>
          <w:p w:rsidR="001D28D7" w:rsidRPr="00614A6C" w:rsidRDefault="001D28D7" w:rsidP="001D28D7">
            <w:pPr>
              <w:rPr>
                <w:rFonts w:ascii="Arial" w:hAnsi="Arial" w:cs="Arial"/>
                <w:lang w:val="fr-FR"/>
              </w:rPr>
            </w:pPr>
            <w:r w:rsidRPr="00614A6C">
              <w:rPr>
                <w:rFonts w:ascii="Arial" w:hAnsi="Arial" w:cs="Arial"/>
                <w:lang w:val="fr-FR"/>
              </w:rPr>
              <w:t xml:space="preserve">A la fin de la séquence les participants :  </w:t>
            </w:r>
          </w:p>
          <w:p w:rsidR="00D230DC" w:rsidRPr="002348B4" w:rsidRDefault="001D28D7" w:rsidP="001D28D7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fr-FR"/>
              </w:rPr>
            </w:pPr>
            <w:r w:rsidRPr="00614A6C">
              <w:rPr>
                <w:rFonts w:ascii="Arial" w:hAnsi="Arial" w:cs="Arial"/>
                <w:lang w:val="fr-FR"/>
              </w:rPr>
              <w:t xml:space="preserve">Sont capables de réaliser une </w:t>
            </w:r>
            <w:r w:rsidRPr="00614A6C">
              <w:rPr>
                <w:rFonts w:ascii="Arial" w:hAnsi="Arial" w:cs="Arial"/>
                <w:b/>
                <w:lang w:val="fr-FR"/>
              </w:rPr>
              <w:t>conversation sécurité</w:t>
            </w:r>
            <w:r w:rsidRPr="00614A6C">
              <w:rPr>
                <w:rFonts w:ascii="Arial" w:hAnsi="Arial" w:cs="Arial"/>
                <w:lang w:val="fr-FR"/>
              </w:rPr>
              <w:t xml:space="preserve"> (contact sécurité) avant de sortir la Stop Card.</w:t>
            </w:r>
          </w:p>
        </w:tc>
      </w:tr>
    </w:tbl>
    <w:p w:rsidR="002A78CD" w:rsidRPr="002348B4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1951AF" w:rsidRDefault="001951AF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2348B4" w:rsidRDefault="002A78CD">
      <w:pPr>
        <w:pStyle w:val="Corps"/>
        <w:rPr>
          <w:rFonts w:ascii="Arial" w:hAnsi="Arial" w:cs="Arial"/>
          <w:b/>
          <w:bCs/>
          <w:color w:val="353535"/>
        </w:rPr>
      </w:pPr>
      <w:r w:rsidRPr="002348B4">
        <w:rPr>
          <w:rFonts w:ascii="Arial" w:hAnsi="Arial" w:cs="Arial"/>
          <w:b/>
          <w:bCs/>
          <w:color w:val="353535"/>
        </w:rPr>
        <w:t xml:space="preserve">Cette </w:t>
      </w:r>
      <w:r w:rsidR="00E8012C">
        <w:rPr>
          <w:rFonts w:ascii="Arial" w:hAnsi="Arial" w:cs="Arial"/>
          <w:b/>
          <w:bCs/>
          <w:color w:val="353535"/>
        </w:rPr>
        <w:t>séquence</w:t>
      </w:r>
      <w:r w:rsidRPr="002348B4">
        <w:rPr>
          <w:rFonts w:ascii="Arial" w:hAnsi="Arial" w:cs="Arial"/>
          <w:b/>
          <w:bCs/>
          <w:color w:val="353535"/>
        </w:rPr>
        <w:t xml:space="preserve"> est à construire localement</w:t>
      </w:r>
      <w:r w:rsidR="008230E3" w:rsidRPr="002348B4">
        <w:rPr>
          <w:rFonts w:ascii="Arial" w:hAnsi="Arial" w:cs="Arial"/>
          <w:b/>
          <w:bCs/>
          <w:color w:val="353535"/>
        </w:rPr>
        <w:t>. Pour cela, 2 possibilités sont à votre disposition</w:t>
      </w:r>
      <w:r w:rsidR="0014607D" w:rsidRPr="002348B4">
        <w:rPr>
          <w:rFonts w:ascii="Arial" w:hAnsi="Arial" w:cs="Arial"/>
          <w:b/>
          <w:bCs/>
          <w:color w:val="353535"/>
        </w:rPr>
        <w:t xml:space="preserve"> </w:t>
      </w:r>
      <w:r w:rsidR="008230E3" w:rsidRPr="002348B4">
        <w:rPr>
          <w:rFonts w:ascii="Arial" w:hAnsi="Arial" w:cs="Arial"/>
          <w:b/>
          <w:bCs/>
          <w:color w:val="353535"/>
        </w:rPr>
        <w:t xml:space="preserve">: </w:t>
      </w:r>
    </w:p>
    <w:p w:rsidR="008230E3" w:rsidRPr="002348B4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</w:rPr>
        <w:t>s</w:t>
      </w:r>
      <w:r w:rsidR="008230E3" w:rsidRPr="002348B4">
        <w:rPr>
          <w:rFonts w:ascii="Arial" w:hAnsi="Arial" w:cs="Arial"/>
          <w:b/>
          <w:bCs/>
          <w:color w:val="353535"/>
        </w:rPr>
        <w:t xml:space="preserve">oit </w:t>
      </w:r>
      <w:r w:rsidR="002A78CD" w:rsidRPr="002348B4">
        <w:rPr>
          <w:rFonts w:ascii="Arial" w:hAnsi="Arial" w:cs="Arial"/>
          <w:b/>
          <w:bCs/>
          <w:color w:val="353535"/>
        </w:rPr>
        <w:t xml:space="preserve">une formation locale (ou branche) </w:t>
      </w:r>
      <w:r w:rsidR="008230E3" w:rsidRPr="002348B4">
        <w:rPr>
          <w:rFonts w:ascii="Arial" w:hAnsi="Arial" w:cs="Arial"/>
          <w:b/>
          <w:bCs/>
          <w:color w:val="353535"/>
        </w:rPr>
        <w:t xml:space="preserve">existe et </w:t>
      </w:r>
      <w:r w:rsidR="002A78CD" w:rsidRPr="002348B4">
        <w:rPr>
          <w:rFonts w:ascii="Arial" w:hAnsi="Arial" w:cs="Arial"/>
          <w:b/>
          <w:bCs/>
          <w:color w:val="353535"/>
        </w:rPr>
        <w:t>répond à ces objectifs</w:t>
      </w:r>
      <w:r w:rsidR="0040472E" w:rsidRPr="002348B4">
        <w:rPr>
          <w:rFonts w:ascii="Arial" w:hAnsi="Arial" w:cs="Arial"/>
          <w:b/>
          <w:bCs/>
          <w:color w:val="353535"/>
        </w:rPr>
        <w:t>.</w:t>
      </w:r>
      <w:r w:rsidR="002A78CD" w:rsidRPr="002348B4">
        <w:rPr>
          <w:rFonts w:ascii="Arial" w:hAnsi="Arial" w:cs="Arial"/>
          <w:b/>
          <w:bCs/>
          <w:color w:val="353535"/>
        </w:rPr>
        <w:t xml:space="preserve"> </w:t>
      </w:r>
      <w:r w:rsidR="0014607D" w:rsidRPr="002348B4">
        <w:rPr>
          <w:rFonts w:ascii="Arial" w:hAnsi="Arial" w:cs="Arial"/>
          <w:b/>
          <w:bCs/>
          <w:color w:val="353535"/>
        </w:rPr>
        <w:t>Dans ce cas, elle peut être utilisée à la place de ce module.</w:t>
      </w:r>
    </w:p>
    <w:p w:rsidR="00A068EE" w:rsidRPr="002348B4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</w:rPr>
        <w:t>s</w:t>
      </w:r>
      <w:r w:rsidR="002A78CD" w:rsidRPr="002348B4">
        <w:rPr>
          <w:rFonts w:ascii="Arial" w:hAnsi="Arial" w:cs="Arial"/>
          <w:b/>
          <w:bCs/>
          <w:color w:val="353535"/>
        </w:rPr>
        <w:t xml:space="preserve">i ce n’est pas le cas, </w:t>
      </w:r>
      <w:r w:rsidR="008230E3" w:rsidRPr="002348B4">
        <w:rPr>
          <w:rFonts w:ascii="Arial" w:hAnsi="Arial" w:cs="Arial"/>
          <w:b/>
          <w:bCs/>
          <w:color w:val="353535"/>
        </w:rPr>
        <w:t>il est nécessaire de construire</w:t>
      </w:r>
      <w:r w:rsidR="00A10B3D" w:rsidRPr="002348B4">
        <w:rPr>
          <w:rFonts w:ascii="Arial" w:hAnsi="Arial" w:cs="Arial"/>
          <w:b/>
          <w:bCs/>
          <w:color w:val="353535"/>
        </w:rPr>
        <w:t xml:space="preserve"> votre</w:t>
      </w:r>
      <w:r w:rsidR="002A78CD" w:rsidRPr="002348B4">
        <w:rPr>
          <w:rFonts w:ascii="Arial" w:hAnsi="Arial" w:cs="Arial"/>
          <w:b/>
          <w:bCs/>
          <w:color w:val="353535"/>
        </w:rPr>
        <w:t xml:space="preserve"> propre formation en suivant la suggestion ci-dessous.</w:t>
      </w:r>
    </w:p>
    <w:p w:rsidR="001951AF" w:rsidRDefault="00A10B3D">
      <w:pPr>
        <w:pStyle w:val="Corps"/>
        <w:rPr>
          <w:rFonts w:ascii="Arial" w:hAnsi="Arial" w:cs="Arial"/>
          <w:b/>
          <w:bCs/>
          <w:color w:val="353535"/>
        </w:rPr>
      </w:pPr>
      <w:r w:rsidRPr="002348B4">
        <w:rPr>
          <w:rFonts w:ascii="Arial" w:hAnsi="Arial" w:cs="Arial"/>
          <w:b/>
          <w:bCs/>
          <w:color w:val="353535"/>
        </w:rPr>
        <w:t>Ce document contient des suggestions de contenu</w:t>
      </w:r>
      <w:r w:rsidR="0040472E" w:rsidRPr="002348B4">
        <w:rPr>
          <w:rFonts w:ascii="Arial" w:hAnsi="Arial" w:cs="Arial"/>
          <w:b/>
          <w:bCs/>
          <w:color w:val="353535"/>
        </w:rPr>
        <w:t>s</w:t>
      </w:r>
      <w:r w:rsidRPr="002348B4">
        <w:rPr>
          <w:rFonts w:ascii="Arial" w:hAnsi="Arial" w:cs="Arial"/>
          <w:b/>
          <w:bCs/>
          <w:color w:val="353535"/>
        </w:rPr>
        <w:t xml:space="preserve"> et d’activités pédagogiques qui permettent d’atteindre les objectifs de ce module.</w:t>
      </w:r>
    </w:p>
    <w:p w:rsidR="00A10B3D" w:rsidRPr="002348B4" w:rsidRDefault="00A10B3D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6717"/>
        <w:gridCol w:w="2922"/>
      </w:tblGrid>
      <w:tr w:rsidR="00A068EE" w:rsidRPr="002348B4" w:rsidTr="00790758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A068EE" w:rsidRPr="002348B4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 w:rsidRPr="002348B4">
              <w:rPr>
                <w:rFonts w:ascii="Arial" w:hAnsi="Arial" w:cs="Arial"/>
              </w:rPr>
              <w:t>Eléments Clé</w:t>
            </w:r>
          </w:p>
        </w:tc>
        <w:tc>
          <w:tcPr>
            <w:tcW w:w="2922" w:type="dxa"/>
            <w:vAlign w:val="center"/>
          </w:tcPr>
          <w:p w:rsidR="00A068EE" w:rsidRPr="002348B4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</w:pPr>
            <w:r w:rsidRPr="002348B4">
              <w:rPr>
                <w:rFonts w:ascii="Arial" w:hAnsi="Arial" w:cs="Arial"/>
              </w:rPr>
              <w:t>Support/activités</w:t>
            </w:r>
          </w:p>
        </w:tc>
      </w:tr>
      <w:tr w:rsidR="001D28D7" w:rsidRPr="00E8012C" w:rsidTr="00790758">
        <w:trPr>
          <w:cnfStyle w:val="000000100000"/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1D28D7" w:rsidRPr="001D28D7" w:rsidRDefault="001D28D7" w:rsidP="00062D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fr-FR"/>
              </w:rPr>
            </w:pPr>
            <w:r>
              <w:rPr>
                <w:rFonts w:ascii="Arial" w:hAnsi="Arial" w:cs="Arial"/>
                <w:b w:val="0"/>
                <w:lang w:val="fr-FR"/>
              </w:rPr>
              <w:t>La</w:t>
            </w:r>
            <w:r w:rsidR="00545927">
              <w:rPr>
                <w:rFonts w:ascii="Arial" w:hAnsi="Arial" w:cs="Arial"/>
                <w:b w:val="0"/>
                <w:lang w:val="fr-FR"/>
              </w:rPr>
              <w:t xml:space="preserve"> S</w:t>
            </w:r>
            <w:r w:rsidRPr="001D28D7">
              <w:rPr>
                <w:rFonts w:ascii="Arial" w:hAnsi="Arial" w:cs="Arial"/>
                <w:b w:val="0"/>
                <w:lang w:val="fr-FR"/>
              </w:rPr>
              <w:t xml:space="preserve">top Card </w:t>
            </w:r>
            <w:r>
              <w:rPr>
                <w:rFonts w:ascii="Arial" w:hAnsi="Arial" w:cs="Arial"/>
                <w:b w:val="0"/>
                <w:lang w:val="fr-FR"/>
              </w:rPr>
              <w:t>est un outil qui doit avant tout permettre de parler des risques, son utilisation doit toujours être précédée d’une discussion sécurité qui ne doit pas</w:t>
            </w:r>
            <w:r w:rsidR="00062D0B">
              <w:rPr>
                <w:rFonts w:ascii="Arial" w:hAnsi="Arial" w:cs="Arial"/>
                <w:b w:val="0"/>
                <w:lang w:val="fr-FR"/>
              </w:rPr>
              <w:t xml:space="preserve"> nécessairement se solder par l’utilisation de la Stop Card</w:t>
            </w:r>
            <w:r>
              <w:rPr>
                <w:rFonts w:ascii="Arial" w:hAnsi="Arial" w:cs="Arial"/>
                <w:b w:val="0"/>
                <w:lang w:val="fr-FR"/>
              </w:rPr>
              <w:t>.</w:t>
            </w:r>
          </w:p>
        </w:tc>
        <w:tc>
          <w:tcPr>
            <w:tcW w:w="2922" w:type="dxa"/>
            <w:vAlign w:val="center"/>
          </w:tcPr>
          <w:p w:rsidR="001D28D7" w:rsidRPr="001D28D7" w:rsidRDefault="001D28D7" w:rsidP="0079342C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  <w:tr w:rsidR="001D28D7" w:rsidRPr="00FA1385" w:rsidTr="00790758">
        <w:trPr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1D28D7" w:rsidRPr="00FA1385" w:rsidRDefault="001D28D7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fr-FR"/>
              </w:rPr>
            </w:pPr>
            <w:r w:rsidRPr="00614A6C">
              <w:rPr>
                <w:rFonts w:ascii="Arial" w:hAnsi="Arial" w:cs="Arial"/>
                <w:b w:val="0"/>
                <w:lang w:val="fr-FR"/>
              </w:rPr>
              <w:t xml:space="preserve">Faire réaliser des simulations / mises en </w:t>
            </w:r>
            <w:r w:rsidR="00545927">
              <w:rPr>
                <w:rFonts w:ascii="Arial" w:hAnsi="Arial" w:cs="Arial"/>
                <w:b w:val="0"/>
                <w:lang w:val="fr-FR"/>
              </w:rPr>
              <w:t>situation pour s’entraî</w:t>
            </w:r>
            <w:r w:rsidRPr="00614A6C">
              <w:rPr>
                <w:rFonts w:ascii="Arial" w:hAnsi="Arial" w:cs="Arial"/>
                <w:b w:val="0"/>
                <w:lang w:val="fr-FR"/>
              </w:rPr>
              <w:t>ner</w:t>
            </w:r>
          </w:p>
        </w:tc>
        <w:tc>
          <w:tcPr>
            <w:tcW w:w="2922" w:type="dxa"/>
            <w:vAlign w:val="center"/>
          </w:tcPr>
          <w:p w:rsidR="001D28D7" w:rsidRPr="00FA1385" w:rsidRDefault="001D28D7" w:rsidP="0079342C">
            <w:pPr>
              <w:pStyle w:val="Corps"/>
              <w:cnfStyle w:val="0000000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Atelier</w:t>
            </w:r>
          </w:p>
        </w:tc>
      </w:tr>
      <w:tr w:rsidR="001D28D7" w:rsidRPr="00FA1385" w:rsidTr="00790758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1D28D7" w:rsidRPr="00FA1385" w:rsidRDefault="00EC1CC7" w:rsidP="00EC1C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fr-FR"/>
              </w:rPr>
            </w:pPr>
            <w:r>
              <w:rPr>
                <w:rFonts w:ascii="Arial" w:hAnsi="Arial" w:cs="Arial"/>
                <w:b w:val="0"/>
                <w:lang w:val="fr-FR"/>
              </w:rPr>
              <w:t>Au quotidien, ou l</w:t>
            </w:r>
            <w:r w:rsidR="001D28D7" w:rsidRPr="00614A6C">
              <w:rPr>
                <w:rFonts w:ascii="Arial" w:hAnsi="Arial" w:cs="Arial"/>
                <w:b w:val="0"/>
                <w:lang w:val="fr-FR"/>
              </w:rPr>
              <w:t>ors d</w:t>
            </w:r>
            <w:r w:rsidR="001D28D7">
              <w:rPr>
                <w:rFonts w:ascii="Arial" w:hAnsi="Arial" w:cs="Arial"/>
                <w:b w:val="0"/>
                <w:lang w:val="fr-FR"/>
              </w:rPr>
              <w:t>e</w:t>
            </w:r>
            <w:r w:rsidR="001D28D7" w:rsidRPr="00614A6C">
              <w:rPr>
                <w:rFonts w:ascii="Arial" w:hAnsi="Arial" w:cs="Arial"/>
                <w:b w:val="0"/>
                <w:lang w:val="fr-FR"/>
              </w:rPr>
              <w:t xml:space="preserve"> visite</w:t>
            </w:r>
            <w:r w:rsidR="001D28D7">
              <w:rPr>
                <w:rFonts w:ascii="Arial" w:hAnsi="Arial" w:cs="Arial"/>
                <w:b w:val="0"/>
                <w:lang w:val="fr-FR"/>
              </w:rPr>
              <w:t>s</w:t>
            </w:r>
            <w:r w:rsidR="001D28D7" w:rsidRPr="00614A6C">
              <w:rPr>
                <w:rFonts w:ascii="Arial" w:hAnsi="Arial" w:cs="Arial"/>
                <w:b w:val="0"/>
                <w:lang w:val="fr-FR"/>
              </w:rPr>
              <w:t xml:space="preserve"> de site, tour</w:t>
            </w:r>
            <w:r w:rsidR="001D28D7">
              <w:rPr>
                <w:rFonts w:ascii="Arial" w:hAnsi="Arial" w:cs="Arial"/>
                <w:b w:val="0"/>
                <w:lang w:val="fr-FR"/>
              </w:rPr>
              <w:t>s</w:t>
            </w:r>
            <w:r w:rsidR="001D28D7" w:rsidRPr="00614A6C">
              <w:rPr>
                <w:rFonts w:ascii="Arial" w:hAnsi="Arial" w:cs="Arial"/>
                <w:b w:val="0"/>
                <w:lang w:val="fr-FR"/>
              </w:rPr>
              <w:t xml:space="preserve"> de terrain ou audit</w:t>
            </w:r>
            <w:r w:rsidR="001D28D7">
              <w:rPr>
                <w:rFonts w:ascii="Arial" w:hAnsi="Arial" w:cs="Arial"/>
                <w:b w:val="0"/>
                <w:lang w:val="fr-FR"/>
              </w:rPr>
              <w:t>s</w:t>
            </w:r>
            <w:r w:rsidR="001D28D7" w:rsidRPr="00614A6C">
              <w:rPr>
                <w:rFonts w:ascii="Arial" w:hAnsi="Arial" w:cs="Arial"/>
                <w:b w:val="0"/>
                <w:lang w:val="fr-FR"/>
              </w:rPr>
              <w:t xml:space="preserve">, réaliser </w:t>
            </w:r>
            <w:r>
              <w:rPr>
                <w:rFonts w:ascii="Arial" w:hAnsi="Arial" w:cs="Arial"/>
                <w:b w:val="0"/>
                <w:lang w:val="fr-FR"/>
              </w:rPr>
              <w:t>au moins 10</w:t>
            </w:r>
            <w:r w:rsidR="001D28D7" w:rsidRPr="00614A6C">
              <w:rPr>
                <w:rFonts w:ascii="Arial" w:hAnsi="Arial" w:cs="Arial"/>
                <w:b w:val="0"/>
                <w:lang w:val="fr-FR"/>
              </w:rPr>
              <w:t xml:space="preserve"> contact</w:t>
            </w:r>
            <w:r>
              <w:rPr>
                <w:rFonts w:ascii="Arial" w:hAnsi="Arial" w:cs="Arial"/>
                <w:b w:val="0"/>
                <w:lang w:val="fr-FR"/>
              </w:rPr>
              <w:t>s</w:t>
            </w:r>
            <w:r w:rsidR="001D28D7" w:rsidRPr="00614A6C">
              <w:rPr>
                <w:rFonts w:ascii="Arial" w:hAnsi="Arial" w:cs="Arial"/>
                <w:b w:val="0"/>
                <w:lang w:val="fr-FR"/>
              </w:rPr>
              <w:t xml:space="preserve"> sécurité</w:t>
            </w:r>
            <w:r>
              <w:rPr>
                <w:rFonts w:ascii="Arial" w:hAnsi="Arial" w:cs="Arial"/>
                <w:b w:val="0"/>
                <w:lang w:val="fr-FR"/>
              </w:rPr>
              <w:t xml:space="preserve"> dans les 6 mois</w:t>
            </w:r>
            <w:r w:rsidR="001D28D7" w:rsidRPr="00614A6C">
              <w:rPr>
                <w:rFonts w:ascii="Arial" w:hAnsi="Arial" w:cs="Arial"/>
                <w:b w:val="0"/>
                <w:lang w:val="fr-FR"/>
              </w:rPr>
              <w:t xml:space="preserve"> et </w:t>
            </w:r>
            <w:r>
              <w:rPr>
                <w:rFonts w:ascii="Arial" w:hAnsi="Arial" w:cs="Arial"/>
                <w:b w:val="0"/>
                <w:lang w:val="fr-FR"/>
              </w:rPr>
              <w:t xml:space="preserve">en </w:t>
            </w:r>
            <w:r w:rsidR="001D28D7" w:rsidRPr="00614A6C">
              <w:rPr>
                <w:rFonts w:ascii="Arial" w:hAnsi="Arial" w:cs="Arial"/>
                <w:b w:val="0"/>
                <w:lang w:val="fr-FR"/>
              </w:rPr>
              <w:t>rédiger un rapport d’étonnement.</w:t>
            </w:r>
          </w:p>
        </w:tc>
        <w:tc>
          <w:tcPr>
            <w:tcW w:w="2922" w:type="dxa"/>
            <w:vAlign w:val="center"/>
          </w:tcPr>
          <w:p w:rsidR="001D28D7" w:rsidRPr="00FA1385" w:rsidRDefault="001D28D7" w:rsidP="00CD2FB0">
            <w:pPr>
              <w:pStyle w:val="Corps"/>
              <w:cnfStyle w:val="0000001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 quotidien.</w:t>
            </w:r>
          </w:p>
        </w:tc>
      </w:tr>
    </w:tbl>
    <w:p w:rsidR="00B21AE6" w:rsidRPr="002348B4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2348B4" w:rsidRDefault="00346BD6" w:rsidP="0051527D">
      <w:pPr>
        <w:rPr>
          <w:rFonts w:ascii="Arial" w:hAnsi="Arial" w:cs="Arial"/>
          <w:lang w:val="fr-FR"/>
        </w:rPr>
      </w:pPr>
      <w:r w:rsidRPr="002348B4">
        <w:rPr>
          <w:rFonts w:ascii="Arial" w:hAnsi="Arial" w:cs="Arial"/>
          <w:b/>
          <w:u w:val="single"/>
          <w:lang w:val="fr-FR"/>
        </w:rPr>
        <w:t>Estimation de durée :</w:t>
      </w:r>
    </w:p>
    <w:p w:rsidR="00284F7B" w:rsidRPr="002348B4" w:rsidRDefault="001D28D7" w:rsidP="0051527D">
      <w:pPr>
        <w:rPr>
          <w:rFonts w:ascii="Arial" w:hAnsi="Arial" w:cs="Arial"/>
          <w:b/>
          <w:bCs/>
          <w:color w:val="000000"/>
          <w:u w:val="single"/>
          <w:lang w:val="fr-FR" w:eastAsia="fr-FR"/>
        </w:rPr>
      </w:pPr>
      <w:r>
        <w:rPr>
          <w:rFonts w:ascii="Arial" w:hAnsi="Arial" w:cs="Arial"/>
          <w:lang w:val="fr-FR"/>
        </w:rPr>
        <w:t>1h0</w:t>
      </w:r>
      <w:r w:rsidR="00FA1385" w:rsidRPr="00B44C49">
        <w:rPr>
          <w:rFonts w:ascii="Arial" w:hAnsi="Arial" w:cs="Arial"/>
          <w:lang w:val="fr-FR"/>
        </w:rPr>
        <w:t>0</w:t>
      </w:r>
      <w:r>
        <w:rPr>
          <w:rFonts w:ascii="Arial" w:hAnsi="Arial" w:cs="Arial"/>
          <w:lang w:val="fr-FR"/>
        </w:rPr>
        <w:t xml:space="preserve"> à 1</w:t>
      </w:r>
      <w:r w:rsidR="008B0668">
        <w:rPr>
          <w:rFonts w:ascii="Arial" w:hAnsi="Arial" w:cs="Arial"/>
          <w:lang w:val="fr-FR"/>
        </w:rPr>
        <w:t>h</w:t>
      </w:r>
      <w:r>
        <w:rPr>
          <w:rFonts w:ascii="Arial" w:hAnsi="Arial" w:cs="Arial"/>
          <w:lang w:val="fr-FR"/>
        </w:rPr>
        <w:t>30 pour la partie en salle</w:t>
      </w:r>
    </w:p>
    <w:p w:rsidR="00545927" w:rsidRDefault="00545927" w:rsidP="00E64368">
      <w:pPr>
        <w:outlineLvl w:val="0"/>
        <w:rPr>
          <w:rFonts w:ascii="Arial" w:hAnsi="Arial" w:cs="Arial"/>
          <w:b/>
          <w:bCs/>
          <w:color w:val="000000"/>
          <w:u w:val="single"/>
          <w:lang w:val="fr-FR" w:eastAsia="fr-FR"/>
        </w:rPr>
      </w:pPr>
    </w:p>
    <w:p w:rsidR="00E64368" w:rsidRPr="00E64368" w:rsidRDefault="00E64368" w:rsidP="00E64368">
      <w:pPr>
        <w:outlineLvl w:val="0"/>
        <w:rPr>
          <w:rFonts w:ascii="Arial" w:hAnsi="Arial" w:cs="Arial"/>
          <w:b/>
          <w:bCs/>
          <w:color w:val="000000"/>
          <w:lang w:val="fr-FR" w:eastAsia="fr-FR"/>
        </w:rPr>
      </w:pPr>
      <w:r>
        <w:rPr>
          <w:rFonts w:ascii="Arial" w:hAnsi="Arial" w:cs="Arial"/>
          <w:b/>
          <w:bCs/>
          <w:color w:val="000000"/>
          <w:u w:val="single"/>
          <w:lang w:val="fr-FR" w:eastAsia="fr-FR"/>
        </w:rPr>
        <w:t>Recommandations de m</w:t>
      </w:r>
      <w:r w:rsidR="00A068EE" w:rsidRPr="002348B4">
        <w:rPr>
          <w:rFonts w:ascii="Arial" w:hAnsi="Arial" w:cs="Arial"/>
          <w:b/>
          <w:bCs/>
          <w:color w:val="000000"/>
          <w:u w:val="single"/>
          <w:lang w:val="fr-FR" w:eastAsia="fr-FR"/>
        </w:rPr>
        <w:t>odalités pédagogique</w:t>
      </w:r>
      <w:r w:rsidR="00212745" w:rsidRPr="002348B4">
        <w:rPr>
          <w:rFonts w:ascii="Arial" w:hAnsi="Arial" w:cs="Arial"/>
          <w:b/>
          <w:bCs/>
          <w:color w:val="000000"/>
          <w:u w:val="single"/>
          <w:lang w:val="fr-FR" w:eastAsia="fr-FR"/>
        </w:rPr>
        <w:t>s</w:t>
      </w:r>
      <w:r w:rsidR="00A068EE" w:rsidRPr="002348B4">
        <w:rPr>
          <w:rFonts w:ascii="Arial" w:hAnsi="Arial" w:cs="Arial"/>
          <w:b/>
          <w:bCs/>
          <w:color w:val="000000"/>
          <w:lang w:val="fr-FR" w:eastAsia="fr-FR"/>
        </w:rPr>
        <w:t> :</w:t>
      </w:r>
    </w:p>
    <w:p w:rsidR="00FA1385" w:rsidRPr="001D28D7" w:rsidRDefault="001D28D7" w:rsidP="00F919E3">
      <w:pPr>
        <w:outlineLvl w:val="0"/>
        <w:rPr>
          <w:rFonts w:ascii="Arial" w:hAnsi="Arial" w:cs="Arial"/>
          <w:bCs/>
          <w:color w:val="000000"/>
          <w:lang w:val="fr-FR" w:eastAsia="fr-FR"/>
        </w:rPr>
      </w:pPr>
      <w:r w:rsidRPr="001D28D7">
        <w:rPr>
          <w:rFonts w:ascii="Arial" w:hAnsi="Arial" w:cs="Arial"/>
          <w:bCs/>
          <w:color w:val="000000"/>
          <w:lang w:val="fr-FR" w:eastAsia="fr-FR"/>
        </w:rPr>
        <w:t xml:space="preserve">Ce module </w:t>
      </w:r>
      <w:r>
        <w:rPr>
          <w:rFonts w:ascii="Arial" w:hAnsi="Arial" w:cs="Arial"/>
          <w:bCs/>
          <w:color w:val="000000"/>
          <w:lang w:val="fr-FR" w:eastAsia="fr-FR"/>
        </w:rPr>
        <w:t>est avant tout l’occasion de se préparer à réaliser des contacts sécur</w:t>
      </w:r>
      <w:r w:rsidR="00545927">
        <w:rPr>
          <w:rFonts w:ascii="Arial" w:hAnsi="Arial" w:cs="Arial"/>
          <w:bCs/>
          <w:color w:val="000000"/>
          <w:lang w:val="fr-FR" w:eastAsia="fr-FR"/>
        </w:rPr>
        <w:t>ité. Pour cela une partie entraî</w:t>
      </w:r>
      <w:r>
        <w:rPr>
          <w:rFonts w:ascii="Arial" w:hAnsi="Arial" w:cs="Arial"/>
          <w:bCs/>
          <w:color w:val="000000"/>
          <w:lang w:val="fr-FR" w:eastAsia="fr-FR"/>
        </w:rPr>
        <w:t>nement est importante avant de passer à la pratique sur le terrain.</w:t>
      </w:r>
    </w:p>
    <w:p w:rsidR="009C60C8" w:rsidRPr="002348B4" w:rsidRDefault="00FB5BEF" w:rsidP="009B0A85">
      <w:pPr>
        <w:pStyle w:val="Sous-titre"/>
      </w:pPr>
      <w:r w:rsidRPr="002348B4">
        <w:t>Modules p</w:t>
      </w:r>
      <w:r w:rsidR="00AA35BC" w:rsidRPr="002348B4">
        <w:t>ré</w:t>
      </w:r>
      <w:r w:rsidRPr="002348B4">
        <w:t>-requis</w:t>
      </w:r>
      <w:r w:rsidR="00AA35BC" w:rsidRPr="002348B4">
        <w:t xml:space="preserve"> de la séquence</w:t>
      </w:r>
    </w:p>
    <w:p w:rsidR="00862AD6" w:rsidRPr="004E2B78" w:rsidRDefault="001D28D7" w:rsidP="004E2B78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TCT 4.1</w:t>
      </w:r>
    </w:p>
    <w:p w:rsidR="008F708A" w:rsidRPr="002348B4" w:rsidRDefault="008F708A" w:rsidP="002C70B2">
      <w:pPr>
        <w:spacing w:before="120"/>
        <w:ind w:left="360"/>
        <w:rPr>
          <w:rFonts w:ascii="Arial" w:hAnsi="Arial" w:cs="Arial"/>
          <w:lang w:val="fr-FR"/>
        </w:rPr>
      </w:pPr>
    </w:p>
    <w:p w:rsidR="00786051" w:rsidRPr="002348B4" w:rsidRDefault="00786051">
      <w:pPr>
        <w:rPr>
          <w:rFonts w:ascii="Arial" w:hAnsi="Arial" w:cs="Arial"/>
          <w:lang w:val="fr-FR"/>
        </w:rPr>
      </w:pPr>
    </w:p>
    <w:p w:rsidR="00786051" w:rsidRPr="002348B4" w:rsidRDefault="009B0A85" w:rsidP="00786051">
      <w:pPr>
        <w:pStyle w:val="Sous-titre"/>
        <w:numPr>
          <w:ilvl w:val="0"/>
          <w:numId w:val="0"/>
        </w:numPr>
        <w:ind w:hanging="11"/>
        <w:jc w:val="both"/>
        <w:rPr>
          <w:b w:val="0"/>
          <w:sz w:val="24"/>
          <w:szCs w:val="24"/>
        </w:rPr>
      </w:pPr>
      <w:r w:rsidRPr="002348B4">
        <w:rPr>
          <w:b w:val="0"/>
          <w:sz w:val="24"/>
          <w:szCs w:val="24"/>
        </w:rPr>
        <w:br w:type="page"/>
      </w:r>
    </w:p>
    <w:p w:rsidR="00786051" w:rsidRPr="002348B4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2348B4" w:rsidSect="00A10B3D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1470" w:bottom="1134" w:left="1066" w:header="567" w:footer="397" w:gutter="0"/>
          <w:cols w:space="720"/>
          <w:titlePg/>
          <w:docGrid w:linePitch="326"/>
        </w:sectPr>
      </w:pPr>
    </w:p>
    <w:p w:rsidR="00AA35BC" w:rsidRPr="002348B4" w:rsidRDefault="002D1AD9" w:rsidP="009B0A85">
      <w:pPr>
        <w:pStyle w:val="Sous-titre"/>
      </w:pPr>
      <w:r w:rsidRPr="002348B4">
        <w:lastRenderedPageBreak/>
        <w:t>Suggestion de d</w:t>
      </w:r>
      <w:r w:rsidR="00AA35BC" w:rsidRPr="002348B4">
        <w:t xml:space="preserve">éroulement de la </w:t>
      </w:r>
      <w:r w:rsidR="00FB5BEF" w:rsidRPr="002348B4">
        <w:t>séquence</w:t>
      </w:r>
    </w:p>
    <w:p w:rsidR="002D1AD9" w:rsidRPr="002348B4" w:rsidRDefault="002D1AD9" w:rsidP="002D1AD9">
      <w:pPr>
        <w:spacing w:before="120"/>
        <w:rPr>
          <w:rFonts w:ascii="Arial" w:hAnsi="Arial" w:cs="Arial"/>
          <w:u w:val="single"/>
          <w:lang w:val="fr-FR"/>
        </w:rPr>
      </w:pPr>
      <w:r w:rsidRPr="002348B4">
        <w:rPr>
          <w:rFonts w:ascii="Arial" w:hAnsi="Arial" w:cs="Arial"/>
          <w:u w:val="single"/>
          <w:lang w:val="fr-FR"/>
        </w:rPr>
        <w:t xml:space="preserve">Légende </w:t>
      </w:r>
      <w:r w:rsidR="00B52D9F" w:rsidRPr="002348B4">
        <w:rPr>
          <w:rFonts w:ascii="Arial" w:hAnsi="Arial" w:cs="Arial"/>
          <w:u w:val="single"/>
          <w:lang w:val="fr-FR"/>
        </w:rPr>
        <w:t>des instructions pour l’animateur</w:t>
      </w:r>
      <w:r w:rsidR="00786051" w:rsidRPr="002348B4">
        <w:rPr>
          <w:rFonts w:ascii="Arial" w:hAnsi="Arial" w:cs="Arial"/>
          <w:u w:val="single"/>
          <w:lang w:val="fr-FR"/>
        </w:rPr>
        <w:t xml:space="preserve"> </w:t>
      </w:r>
      <w:r w:rsidRPr="002348B4">
        <w:rPr>
          <w:rFonts w:ascii="Arial" w:hAnsi="Arial" w:cs="Arial"/>
          <w:u w:val="single"/>
          <w:lang w:val="fr-FR"/>
        </w:rPr>
        <w:t>:</w:t>
      </w:r>
    </w:p>
    <w:p w:rsidR="002D1AD9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  <w:lang w:val="fr-FR"/>
        </w:rPr>
      </w:pPr>
      <w:r w:rsidRPr="002348B4">
        <w:rPr>
          <w:rFonts w:ascii="Arial" w:hAnsi="Arial" w:cs="Arial"/>
          <w:sz w:val="20"/>
          <w:szCs w:val="20"/>
          <w:highlight w:val="yellow"/>
          <w:lang w:val="fr-FR"/>
        </w:rPr>
        <w:t>Commentaires pour l’animateur</w:t>
      </w:r>
    </w:p>
    <w:p w:rsidR="00B52D9F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  <w:lang w:val="fr-FR"/>
        </w:rPr>
      </w:pPr>
      <w:r w:rsidRPr="002348B4">
        <w:rPr>
          <w:rFonts w:ascii="Arial" w:hAnsi="Arial" w:cs="Arial"/>
          <w:sz w:val="20"/>
          <w:szCs w:val="20"/>
          <w:lang w:val="fr-FR"/>
        </w:rPr>
        <w:t>Eléments clé de contenu</w:t>
      </w:r>
    </w:p>
    <w:p w:rsidR="00B52D9F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  <w:lang w:val="fr-FR"/>
        </w:rPr>
      </w:pPr>
      <w:r w:rsidRPr="002348B4">
        <w:rPr>
          <w:rFonts w:ascii="Arial" w:hAnsi="Arial" w:cs="Arial"/>
          <w:b/>
          <w:sz w:val="20"/>
          <w:szCs w:val="20"/>
          <w:lang w:val="fr-FR"/>
        </w:rPr>
        <w:t>Type d’activité</w:t>
      </w:r>
    </w:p>
    <w:p w:rsidR="00803AAA" w:rsidRPr="0057287A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  <w:lang w:val="fr-FR"/>
        </w:rPr>
      </w:pPr>
      <w:r w:rsidRPr="002348B4">
        <w:rPr>
          <w:rFonts w:ascii="Arial" w:hAnsi="Arial" w:cs="Arial"/>
          <w:i/>
          <w:sz w:val="20"/>
          <w:szCs w:val="20"/>
          <w:lang w:val="fr-FR"/>
        </w:rPr>
        <w:t>« </w:t>
      </w:r>
      <w:r w:rsidR="00B52D9F" w:rsidRPr="002348B4">
        <w:rPr>
          <w:rFonts w:ascii="Arial" w:hAnsi="Arial" w:cs="Arial"/>
          <w:i/>
          <w:sz w:val="20"/>
          <w:szCs w:val="20"/>
          <w:lang w:val="fr-FR"/>
        </w:rPr>
        <w:t>Question à poser</w:t>
      </w:r>
      <w:r w:rsidRPr="002348B4">
        <w:rPr>
          <w:rFonts w:ascii="Arial" w:hAnsi="Arial" w:cs="Arial"/>
          <w:i/>
          <w:sz w:val="20"/>
          <w:szCs w:val="20"/>
          <w:lang w:val="fr-FR"/>
        </w:rPr>
        <w:t> » / énoncé de consigne</w:t>
      </w:r>
    </w:p>
    <w:p w:rsidR="00803AAA" w:rsidRPr="002348B4" w:rsidRDefault="00803AAA" w:rsidP="00AA35BC">
      <w:pPr>
        <w:rPr>
          <w:rFonts w:ascii="Arial" w:hAnsi="Arial" w:cs="Arial"/>
          <w:lang w:val="fr-FR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701"/>
        <w:gridCol w:w="5103"/>
        <w:gridCol w:w="7655"/>
      </w:tblGrid>
      <w:tr w:rsidR="00FA1385" w:rsidRPr="00E8012C" w:rsidTr="00EC1CC7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2348B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Phase / Timing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2348B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Animateur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2348B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Suggestion de c</w:t>
            </w:r>
            <w:r w:rsidR="00533318" w:rsidRPr="002348B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ontenu </w:t>
            </w:r>
            <w:r w:rsidR="0007545C" w:rsidRPr="002348B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du module</w:t>
            </w:r>
          </w:p>
        </w:tc>
      </w:tr>
      <w:tr w:rsidR="00EC1CC7" w:rsidRPr="00E8012C" w:rsidTr="00456382">
        <w:tblPrEx>
          <w:shd w:val="clear" w:color="auto" w:fill="auto"/>
        </w:tblPrEx>
        <w:trPr>
          <w:trHeight w:val="57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614A6C">
              <w:rPr>
                <w:rFonts w:ascii="Arial" w:hAnsi="Arial" w:cs="Arial"/>
                <w:sz w:val="20"/>
                <w:szCs w:val="20"/>
              </w:rPr>
              <w:t>1.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614A6C">
              <w:rPr>
                <w:rFonts w:ascii="Arial" w:hAnsi="Arial" w:cs="Arial"/>
                <w:sz w:val="20"/>
                <w:szCs w:val="20"/>
              </w:rPr>
              <w:t>Accueil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rPr>
                <w:rFonts w:ascii="Arial" w:hAnsi="Arial" w:cs="Arial"/>
                <w:sz w:val="20"/>
                <w:szCs w:val="20"/>
              </w:rPr>
              <w:tab/>
              <w:t>5’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EC1CC7">
              <w:rPr>
                <w:rFonts w:ascii="Arial" w:hAnsi="Arial" w:cs="Arial"/>
                <w:b/>
                <w:sz w:val="20"/>
                <w:szCs w:val="20"/>
              </w:rPr>
              <w:t>Accueil et objectifs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Accueillez </w:t>
            </w:r>
            <w:r w:rsidR="00545927">
              <w:rPr>
                <w:rFonts w:ascii="Arial" w:hAnsi="Arial" w:cs="Arial"/>
                <w:sz w:val="20"/>
                <w:szCs w:val="20"/>
                <w:highlight w:val="yellow"/>
              </w:rPr>
              <w:t>les participants et présentez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leur l’objectif de ce module.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A la fin de ce module, vous serez capables de réaliser un contact (une conversation) sécurité en utilisant, si nécessaire, la Stop Card.</w:t>
            </w:r>
          </w:p>
          <w:p w:rsidR="00EC1CC7" w:rsidRPr="00614A6C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C1CC7" w:rsidRPr="00614A6C" w:rsidTr="00EC1CC7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614A6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EC1CC7" w:rsidRDefault="0054592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Rappel sur la Stop C</w:t>
            </w:r>
            <w:r w:rsidR="00EC1CC7" w:rsidRPr="00614A6C">
              <w:rPr>
                <w:rFonts w:ascii="Arial" w:hAnsi="Arial" w:cs="Arial"/>
                <w:sz w:val="20"/>
                <w:szCs w:val="20"/>
              </w:rPr>
              <w:t>ard.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10’</w:t>
            </w:r>
            <w:r>
              <w:rPr>
                <w:rFonts w:ascii="Arial" w:hAnsi="Arial" w:cs="Arial"/>
                <w:sz w:val="20"/>
                <w:szCs w:val="20"/>
              </w:rPr>
              <w:tab/>
              <w:t>15’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Montrez</w:t>
            </w:r>
            <w:r w:rsidR="0054592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les 3 slides en rappel sur la Stop C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ard.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Une fois les 3 slides m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ontrés et expliqués, demandez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 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EC1CC7">
              <w:rPr>
                <w:rFonts w:ascii="Arial" w:hAnsi="Arial" w:cs="Arial"/>
                <w:i/>
                <w:sz w:val="20"/>
                <w:szCs w:val="20"/>
              </w:rPr>
              <w:t>Qui a déjà utilisé la Stop Card depuis son arrivée ?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EC1CC7">
              <w:rPr>
                <w:rFonts w:ascii="Arial" w:hAnsi="Arial" w:cs="Arial"/>
                <w:i/>
                <w:sz w:val="20"/>
                <w:szCs w:val="20"/>
              </w:rPr>
              <w:t>Si oui : Pouvez-vous nous décrire les circonstances et comment votre interlocuteur a réagi ?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EC1CC7">
              <w:rPr>
                <w:rFonts w:ascii="Arial" w:hAnsi="Arial" w:cs="Arial"/>
                <w:i/>
                <w:sz w:val="20"/>
                <w:szCs w:val="20"/>
              </w:rPr>
              <w:t>Si non : D’après ce qu’on a vu</w:t>
            </w:r>
            <w:r w:rsidR="00545927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Pr="00EC1CC7">
              <w:rPr>
                <w:rFonts w:ascii="Arial" w:hAnsi="Arial" w:cs="Arial"/>
                <w:i/>
                <w:sz w:val="20"/>
                <w:szCs w:val="20"/>
              </w:rPr>
              <w:t xml:space="preserve"> comment convient-il d’intervenir ?</w:t>
            </w:r>
          </w:p>
          <w:p w:rsidR="005A6FA0" w:rsidRPr="0072220B" w:rsidRDefault="005A6FA0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5A6FA0" w:rsidRPr="00614A6C" w:rsidRDefault="005A6FA0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72220B">
              <w:rPr>
                <w:rFonts w:ascii="Arial" w:hAnsi="Arial" w:cs="Arial"/>
                <w:sz w:val="20"/>
                <w:szCs w:val="20"/>
                <w:highlight w:val="yellow"/>
              </w:rPr>
              <w:t>Ces 3 slides sont disponibles dans le fichier « Ressources.pptx 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EC1CC7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579495" cy="2671150"/>
                  <wp:effectExtent l="0" t="0" r="1905" b="0"/>
                  <wp:docPr id="1" name="Image 1" descr="../../../../../../Desktop/Capture%20d’écran%202016-08-24%20à%2010.3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24%20à%2010.33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538" cy="267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A0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lastRenderedPageBreak/>
              <w:drawing>
                <wp:inline distT="0" distB="0" distL="0" distR="0">
                  <wp:extent cx="3731895" cy="2792902"/>
                  <wp:effectExtent l="0" t="0" r="1905" b="1270"/>
                  <wp:docPr id="5" name="Image 5" descr="../../../../../../Desktop/Capture%20d’écran%202016-08-24%20à%2010.3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8-24%20à%2010.3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073" cy="279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A0" w:rsidRPr="00614A6C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lastRenderedPageBreak/>
              <w:drawing>
                <wp:inline distT="0" distB="0" distL="0" distR="0">
                  <wp:extent cx="3731895" cy="2800928"/>
                  <wp:effectExtent l="0" t="0" r="1905" b="0"/>
                  <wp:docPr id="6" name="Image 6" descr="../../../../../../Desktop/Capture%20d’écran%202016-08-24%20à%2010.3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Desktop/Capture%20d’écran%202016-08-24%20à%2010.3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971" cy="280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C7" w:rsidRPr="00E8012C" w:rsidTr="00456382">
        <w:tblPrEx>
          <w:shd w:val="clear" w:color="auto" w:fill="auto"/>
        </w:tblPrEx>
        <w:trPr>
          <w:trHeight w:val="46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614A6C">
              <w:rPr>
                <w:rFonts w:ascii="Arial" w:hAnsi="Arial" w:cs="Arial"/>
                <w:sz w:val="20"/>
                <w:szCs w:val="20"/>
              </w:rPr>
              <w:lastRenderedPageBreak/>
              <w:t>3. Contact sécurité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rPr>
                <w:rFonts w:ascii="Arial" w:hAnsi="Arial" w:cs="Arial"/>
                <w:sz w:val="20"/>
                <w:szCs w:val="20"/>
              </w:rPr>
              <w:tab/>
              <w:t>20’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062D0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Pour intervenir</w:t>
            </w:r>
            <w:r w:rsidR="00545927">
              <w:rPr>
                <w:rFonts w:ascii="Arial" w:hAnsi="Arial" w:cs="Arial"/>
                <w:sz w:val="20"/>
                <w:szCs w:val="20"/>
                <w:highlight w:val="yellow"/>
              </w:rPr>
              <w:t>,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avant </w:t>
            </w:r>
            <w:r w:rsidR="00062D0B">
              <w:rPr>
                <w:rFonts w:ascii="Arial" w:hAnsi="Arial" w:cs="Arial"/>
                <w:sz w:val="20"/>
                <w:szCs w:val="20"/>
                <w:highlight w:val="yellow"/>
              </w:rPr>
              <w:t>d’utiliser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la Stop Card</w:t>
            </w:r>
            <w:r w:rsidR="00545927">
              <w:rPr>
                <w:rFonts w:ascii="Arial" w:hAnsi="Arial" w:cs="Arial"/>
                <w:sz w:val="20"/>
                <w:szCs w:val="20"/>
                <w:highlight w:val="yellow"/>
              </w:rPr>
              <w:t>,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il convient de réaliser un contact sécurité.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</w:pPr>
            <w:r w:rsidRPr="00614A6C"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t>Qu’est-ce qu’un contact Sécurité ?</w:t>
            </w:r>
          </w:p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C’est une simple discussion ouverte qui permet d’introduire (évent</w:t>
            </w:r>
            <w:r w:rsidR="00545927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uellement) l’utilisation de la Stop C</w:t>
            </w: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ard.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Elle permet de rentrer en contact avec la personne en lui posant des questions bienveillantes pour vérifier qu’elle a conscience de l’éventuel risque qu’elle prend.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 xml:space="preserve">Avant toute intervention, il est souhaitable d'analyser le contexte pour décider du moment le plus opportun pour intervenir ; selon les circonstances: </w:t>
            </w:r>
          </w:p>
          <w:p w:rsidR="00EC1CC7" w:rsidRPr="00614A6C" w:rsidRDefault="00EC1CC7" w:rsidP="00EC1CC7">
            <w:pPr>
              <w:pStyle w:val="Paragraphedeliste"/>
              <w:numPr>
                <w:ilvl w:val="0"/>
                <w:numId w:val="48"/>
              </w:numP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 xml:space="preserve">l'intervention doit être immédiate ; </w:t>
            </w:r>
          </w:p>
          <w:p w:rsidR="00EC1CC7" w:rsidRPr="00614A6C" w:rsidRDefault="00EC1CC7" w:rsidP="00EC1CC7">
            <w:pPr>
              <w:pStyle w:val="Paragraphedeliste"/>
              <w:numPr>
                <w:ilvl w:val="0"/>
                <w:numId w:val="48"/>
              </w:numP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 xml:space="preserve">l'intervention peut-être réalisée en public, ou le sera plutôt en privé pour éviter le risque de stigmatisation. </w:t>
            </w:r>
          </w:p>
          <w:p w:rsidR="00062D0B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 xml:space="preserve">Une intervention doit toujours être conduite sur un ton amical et dans un esprit ouvert et d’échanges. 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 xml:space="preserve">Ainsi, il faudra toujours commencer en supposant que l'on a mal observé ou compris, puis seulement ensuite questionner. Il faut éviter de donner l'impression </w:t>
            </w: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lastRenderedPageBreak/>
              <w:t xml:space="preserve">au(x) intéressé (s) d'être pris en défaut en trouvant les mots qui permettront que s'établisse un climat de respect mutuel et en privilégiant les questions par rapport aux affirmations. 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 w:rsidRPr="00614A6C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Le fil directeur d'une intervention est la recherche des causes du comportement inapproprié et la discussion sur les conséquences de ce comportement.</w:t>
            </w:r>
          </w:p>
        </w:tc>
      </w:tr>
      <w:tr w:rsidR="00EC1CC7" w:rsidRPr="00614A6C" w:rsidTr="00EC1CC7">
        <w:tblPrEx>
          <w:shd w:val="clear" w:color="auto" w:fill="auto"/>
        </w:tblPrEx>
        <w:trPr>
          <w:trHeight w:val="650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614A6C">
              <w:rPr>
                <w:rFonts w:ascii="Arial" w:hAnsi="Arial" w:cs="Arial"/>
                <w:sz w:val="20"/>
                <w:szCs w:val="20"/>
              </w:rPr>
              <w:lastRenderedPageBreak/>
              <w:t>4. Quelques jeux de rôle pour s’entraîner au contact sécurité.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40’</w:t>
            </w:r>
            <w:r>
              <w:rPr>
                <w:rFonts w:ascii="Arial" w:hAnsi="Arial" w:cs="Arial"/>
                <w:sz w:val="20"/>
                <w:szCs w:val="20"/>
              </w:rPr>
              <w:tab/>
              <w:t>1 :00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54592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Entraî</w:t>
            </w:r>
            <w:r w:rsidR="00EC1CC7" w:rsidRPr="00EC1CC7">
              <w:rPr>
                <w:rFonts w:ascii="Arial" w:hAnsi="Arial" w:cs="Arial"/>
                <w:b/>
                <w:sz w:val="20"/>
                <w:szCs w:val="20"/>
              </w:rPr>
              <w:t>nement au contact sécurité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Pour ces simulatio</w:t>
            </w:r>
            <w:r w:rsidR="009D316E">
              <w:rPr>
                <w:rFonts w:ascii="Arial" w:hAnsi="Arial" w:cs="Arial"/>
                <w:sz w:val="20"/>
                <w:szCs w:val="20"/>
                <w:highlight w:val="yellow"/>
              </w:rPr>
              <w:t>ns, préparez des cas typiques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d’anomalies sur lesqu</w:t>
            </w:r>
            <w:r w:rsidR="00545927">
              <w:rPr>
                <w:rFonts w:ascii="Arial" w:hAnsi="Arial" w:cs="Arial"/>
                <w:sz w:val="20"/>
                <w:szCs w:val="20"/>
                <w:highlight w:val="yellow"/>
              </w:rPr>
              <w:t>els les gens pourraient s’entraî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ner.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Prenez des exemples d’activité courantes sur votre site avec des déviations possibles (EPI non adaptés ou absents, situation à risques typiques, etc.).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Vous pouvez également utiliser les illustrations du kit de déploiement Stop Card dont voici un exemple. (</w:t>
            </w:r>
            <w:proofErr w:type="spellStart"/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StopCard_FPA_Exemples</w:t>
            </w:r>
            <w:proofErr w:type="spellEnd"/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-</w:t>
            </w:r>
            <w:proofErr w:type="spellStart"/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utilisation_FR</w:t>
            </w:r>
            <w:proofErr w:type="spellEnd"/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)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456382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456382">
              <w:rPr>
                <w:rFonts w:ascii="Arial" w:hAnsi="Arial" w:cs="Arial"/>
                <w:sz w:val="20"/>
                <w:szCs w:val="20"/>
                <w:highlight w:val="yellow"/>
              </w:rPr>
              <w:t>Organisez les jeux de rô</w:t>
            </w:r>
            <w:r w:rsidR="00545927">
              <w:rPr>
                <w:rFonts w:ascii="Arial" w:hAnsi="Arial" w:cs="Arial"/>
                <w:sz w:val="20"/>
                <w:szCs w:val="20"/>
                <w:highlight w:val="yellow"/>
              </w:rPr>
              <w:t>le par paire pour faire s’entraî</w:t>
            </w:r>
            <w:r w:rsidRPr="00456382">
              <w:rPr>
                <w:rFonts w:ascii="Arial" w:hAnsi="Arial" w:cs="Arial"/>
                <w:sz w:val="20"/>
                <w:szCs w:val="20"/>
                <w:highlight w:val="yellow"/>
              </w:rPr>
              <w:t>ner à rentrer en contact et parler sécurité (puis éventu</w:t>
            </w:r>
            <w:r w:rsidR="00545927">
              <w:rPr>
                <w:rFonts w:ascii="Arial" w:hAnsi="Arial" w:cs="Arial"/>
                <w:sz w:val="20"/>
                <w:szCs w:val="20"/>
                <w:highlight w:val="yellow"/>
              </w:rPr>
              <w:t>ellement sortir la S</w:t>
            </w:r>
            <w:r w:rsidRPr="00456382">
              <w:rPr>
                <w:rFonts w:ascii="Arial" w:hAnsi="Arial" w:cs="Arial"/>
                <w:sz w:val="20"/>
                <w:szCs w:val="20"/>
                <w:highlight w:val="yellow"/>
              </w:rPr>
              <w:t>top Card).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EC1CC7">
              <w:rPr>
                <w:rFonts w:ascii="Arial" w:hAnsi="Arial" w:cs="Arial"/>
                <w:i/>
                <w:sz w:val="20"/>
                <w:szCs w:val="20"/>
              </w:rPr>
              <w:t xml:space="preserve">L’un joue le rôle de la personne </w:t>
            </w:r>
            <w:r w:rsidR="00062D0B">
              <w:rPr>
                <w:rFonts w:ascii="Arial" w:hAnsi="Arial" w:cs="Arial"/>
                <w:i/>
                <w:sz w:val="20"/>
                <w:szCs w:val="20"/>
              </w:rPr>
              <w:t>à contacter</w:t>
            </w:r>
            <w:r w:rsidRPr="00EC1CC7">
              <w:rPr>
                <w:rFonts w:ascii="Arial" w:hAnsi="Arial" w:cs="Arial"/>
                <w:i/>
                <w:sz w:val="20"/>
                <w:szCs w:val="20"/>
              </w:rPr>
              <w:t>, l’autre celui qui va rentrer en contact.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456382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Comme vu dans le module TCT 4.1, je vous invite fortement à pratiquer </w:t>
            </w:r>
            <w:r w:rsidRPr="00456382">
              <w:rPr>
                <w:rFonts w:ascii="Arial" w:hAnsi="Arial" w:cs="Arial"/>
                <w:i/>
                <w:sz w:val="20"/>
                <w:szCs w:val="20"/>
                <w:u w:val="single"/>
              </w:rPr>
              <w:t>l’écoute active</w:t>
            </w:r>
            <w:r w:rsidR="00545927">
              <w:rPr>
                <w:rFonts w:ascii="Arial" w:hAnsi="Arial" w:cs="Arial"/>
                <w:i/>
                <w:sz w:val="20"/>
                <w:szCs w:val="20"/>
              </w:rPr>
              <w:t xml:space="preserve"> dans cet entraî</w:t>
            </w:r>
            <w:r>
              <w:rPr>
                <w:rFonts w:ascii="Arial" w:hAnsi="Arial" w:cs="Arial"/>
                <w:i/>
                <w:sz w:val="20"/>
                <w:szCs w:val="20"/>
              </w:rPr>
              <w:t>nement.</w:t>
            </w:r>
          </w:p>
          <w:p w:rsidR="00456382" w:rsidRPr="00EC1CC7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Default="0054592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Après chaque entraî</w:t>
            </w:r>
            <w:r w:rsidR="00456382">
              <w:rPr>
                <w:rFonts w:ascii="Arial" w:hAnsi="Arial" w:cs="Arial"/>
                <w:i/>
                <w:sz w:val="20"/>
                <w:szCs w:val="20"/>
              </w:rPr>
              <w:t xml:space="preserve">nement, </w:t>
            </w:r>
            <w:r w:rsidR="00062D0B">
              <w:rPr>
                <w:rFonts w:ascii="Arial" w:hAnsi="Arial" w:cs="Arial"/>
                <w:i/>
                <w:sz w:val="20"/>
                <w:szCs w:val="20"/>
              </w:rPr>
              <w:t>ceux</w:t>
            </w:r>
            <w:r w:rsidR="00456382">
              <w:rPr>
                <w:rFonts w:ascii="Arial" w:hAnsi="Arial" w:cs="Arial"/>
                <w:i/>
                <w:sz w:val="20"/>
                <w:szCs w:val="20"/>
              </w:rPr>
              <w:t xml:space="preserve"> qui ont observés donnent </w:t>
            </w:r>
            <w:r w:rsidR="00062D0B">
              <w:rPr>
                <w:rFonts w:ascii="Arial" w:hAnsi="Arial" w:cs="Arial"/>
                <w:i/>
                <w:sz w:val="20"/>
                <w:szCs w:val="20"/>
              </w:rPr>
              <w:t xml:space="preserve">leur avis sur </w:t>
            </w:r>
            <w:r w:rsidR="00456382">
              <w:rPr>
                <w:rFonts w:ascii="Arial" w:hAnsi="Arial" w:cs="Arial"/>
                <w:i/>
                <w:sz w:val="20"/>
                <w:szCs w:val="20"/>
              </w:rPr>
              <w:t xml:space="preserve">(en particulier à propos de l’utilisation de l’écoute active) : </w:t>
            </w:r>
          </w:p>
          <w:p w:rsidR="00456382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- les points forts de chacun</w:t>
            </w:r>
          </w:p>
          <w:p w:rsidR="00456382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- les voies de progrès (axes d’amélioration)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Répéter au</w:t>
            </w:r>
            <w:r w:rsidR="0054592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moins une fois par participant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pour qu’ils puissent s’appuyer sur leurs points forts et pratiquer la 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lastRenderedPageBreak/>
              <w:t>mise en œuvre des voies de progrès.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S’il n’y a qu’un participant, prenez vous-même un rôle.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lastRenderedPageBreak/>
              <w:drawing>
                <wp:inline distT="0" distB="0" distL="0" distR="0">
                  <wp:extent cx="3029110" cy="4250690"/>
                  <wp:effectExtent l="0" t="0" r="0" b="0"/>
                  <wp:docPr id="4" name="Image 4" descr="../../../../../../Desktop/Capture%20d’écran%202016-08-03%20à%2010.39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10.39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629" cy="427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C7" w:rsidRPr="00614A6C" w:rsidTr="00456382">
        <w:tblPrEx>
          <w:shd w:val="clear" w:color="auto" w:fill="auto"/>
        </w:tblPrEx>
        <w:trPr>
          <w:trHeight w:val="6487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614A6C">
              <w:rPr>
                <w:rFonts w:ascii="Arial" w:hAnsi="Arial" w:cs="Arial"/>
                <w:sz w:val="20"/>
                <w:szCs w:val="20"/>
              </w:rPr>
              <w:lastRenderedPageBreak/>
              <w:t>5. Expérience réelle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EC1CC7">
              <w:rPr>
                <w:rFonts w:ascii="Arial" w:hAnsi="Arial" w:cs="Arial"/>
                <w:b/>
                <w:sz w:val="20"/>
                <w:szCs w:val="20"/>
              </w:rPr>
              <w:t>Mise en pratique</w:t>
            </w:r>
          </w:p>
          <w:p w:rsidR="00EC1CC7" w:rsidRDefault="0054592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A la fin de l’entraî</w:t>
            </w:r>
            <w:r w:rsidR="00EC1CC7" w:rsidRPr="00EC1CC7">
              <w:rPr>
                <w:rFonts w:ascii="Arial" w:hAnsi="Arial" w:cs="Arial"/>
                <w:sz w:val="20"/>
                <w:szCs w:val="20"/>
                <w:highlight w:val="yellow"/>
              </w:rPr>
              <w:t>nement, faites prendre l’engagement à chacun d’appliquer le contact sécurité sur site, et d’en rédiger un rapide rapport d’étonnement : un court document dans lequel ils expliquent la situation, les faits, comment il a fait et comment la personne a réagi.</w:t>
            </w:r>
            <w:r w:rsidR="00EC1CC7" w:rsidRPr="00614A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C1CC7" w:rsidRPr="00614A6C" w:rsidRDefault="00EC1CC7" w:rsidP="00EC1CC7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A la fin du rapport</w:t>
            </w:r>
            <w:r w:rsidR="00545927">
              <w:rPr>
                <w:rFonts w:ascii="Arial" w:hAnsi="Arial" w:cs="Arial"/>
                <w:sz w:val="20"/>
                <w:szCs w:val="20"/>
                <w:highlight w:val="yellow"/>
              </w:rPr>
              <w:t>,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le participant note ce qui l’a le plus étonné dans cet événement et ce qu’il en tire pour le futur.</w:t>
            </w:r>
            <w:r w:rsidRPr="00614A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Ensuite un </w:t>
            </w:r>
            <w:proofErr w:type="spellStart"/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debriefing</w:t>
            </w:r>
            <w:proofErr w:type="spellEnd"/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do</w:t>
            </w:r>
            <w:r w:rsidR="009D316E">
              <w:rPr>
                <w:rFonts w:ascii="Arial" w:hAnsi="Arial" w:cs="Arial"/>
                <w:sz w:val="20"/>
                <w:szCs w:val="20"/>
                <w:highlight w:val="yellow"/>
              </w:rPr>
              <w:t>it être organisé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dans les 6</w:t>
            </w:r>
            <w:r w:rsidR="009D316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mois après le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parcours pour mettre en commun les points clé du rapport d’étonnement de chacun.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EC1CC7">
              <w:rPr>
                <w:rFonts w:ascii="Arial" w:hAnsi="Arial" w:cs="Arial"/>
                <w:i/>
                <w:sz w:val="20"/>
                <w:szCs w:val="20"/>
              </w:rPr>
              <w:t>Dans votre quotidien, vous devrez appliquer le contact sécurité et l’utilisation de la Stop Card, dès que vous estimez nécessaire.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EC1CC7">
              <w:rPr>
                <w:rFonts w:ascii="Arial" w:hAnsi="Arial" w:cs="Arial"/>
                <w:i/>
                <w:sz w:val="20"/>
                <w:szCs w:val="20"/>
              </w:rPr>
              <w:t xml:space="preserve">Votre objectif est d’en réaliser au moins 10, en </w:t>
            </w:r>
            <w:r w:rsidR="00062D0B">
              <w:rPr>
                <w:rFonts w:ascii="Arial" w:hAnsi="Arial" w:cs="Arial"/>
                <w:i/>
                <w:sz w:val="20"/>
                <w:szCs w:val="20"/>
              </w:rPr>
              <w:t>n’utilisant</w:t>
            </w:r>
            <w:r w:rsidRPr="00EC1CC7">
              <w:rPr>
                <w:rFonts w:ascii="Arial" w:hAnsi="Arial" w:cs="Arial"/>
                <w:i/>
                <w:sz w:val="20"/>
                <w:szCs w:val="20"/>
              </w:rPr>
              <w:t xml:space="preserve"> la Stop Card qu’en dernier recours, comme nous l’avons vu.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EC1CC7">
              <w:rPr>
                <w:rFonts w:ascii="Arial" w:hAnsi="Arial" w:cs="Arial"/>
                <w:i/>
                <w:sz w:val="20"/>
                <w:szCs w:val="20"/>
              </w:rPr>
              <w:t xml:space="preserve">Une fois que vous en aurez réalisé 10, vous </w:t>
            </w:r>
            <w:r w:rsidR="00456382" w:rsidRPr="00EC1CC7">
              <w:rPr>
                <w:rFonts w:ascii="Arial" w:hAnsi="Arial" w:cs="Arial"/>
                <w:i/>
                <w:sz w:val="20"/>
                <w:szCs w:val="20"/>
              </w:rPr>
              <w:t>pourrez</w:t>
            </w:r>
            <w:r w:rsidRPr="00EC1CC7">
              <w:rPr>
                <w:rFonts w:ascii="Arial" w:hAnsi="Arial" w:cs="Arial"/>
                <w:i/>
                <w:sz w:val="20"/>
                <w:szCs w:val="20"/>
              </w:rPr>
              <w:t xml:space="preserve"> rédiger un </w:t>
            </w:r>
            <w:r w:rsidR="00062D0B">
              <w:rPr>
                <w:rFonts w:ascii="Arial" w:hAnsi="Arial" w:cs="Arial"/>
                <w:i/>
                <w:sz w:val="20"/>
                <w:szCs w:val="20"/>
              </w:rPr>
              <w:t>« </w:t>
            </w:r>
            <w:r w:rsidRPr="00EC1CC7">
              <w:rPr>
                <w:rFonts w:ascii="Arial" w:hAnsi="Arial" w:cs="Arial"/>
                <w:i/>
                <w:sz w:val="20"/>
                <w:szCs w:val="20"/>
              </w:rPr>
              <w:t>rapport d’</w:t>
            </w:r>
            <w:r w:rsidR="00456382">
              <w:rPr>
                <w:rFonts w:ascii="Arial" w:hAnsi="Arial" w:cs="Arial"/>
                <w:i/>
                <w:sz w:val="20"/>
                <w:szCs w:val="20"/>
              </w:rPr>
              <w:t xml:space="preserve">étonnement - </w:t>
            </w:r>
            <w:r w:rsidRPr="00EC1CC7">
              <w:rPr>
                <w:rFonts w:ascii="Arial" w:hAnsi="Arial" w:cs="Arial"/>
                <w:i/>
                <w:sz w:val="20"/>
                <w:szCs w:val="20"/>
              </w:rPr>
              <w:t>Stop Card</w:t>
            </w:r>
            <w:r w:rsidR="00062D0B">
              <w:rPr>
                <w:rFonts w:ascii="Arial" w:hAnsi="Arial" w:cs="Arial"/>
                <w:i/>
                <w:sz w:val="20"/>
                <w:szCs w:val="20"/>
              </w:rPr>
              <w:t> »</w:t>
            </w:r>
            <w:r w:rsidRPr="00EC1CC7">
              <w:rPr>
                <w:rFonts w:ascii="Arial" w:hAnsi="Arial" w:cs="Arial"/>
                <w:i/>
                <w:sz w:val="20"/>
                <w:szCs w:val="20"/>
              </w:rPr>
              <w:t>, que nous débrieferons ensemble.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>Si la date su débriefing est connue</w:t>
            </w:r>
            <w:r w:rsidR="009D316E">
              <w:rPr>
                <w:rFonts w:ascii="Arial" w:hAnsi="Arial" w:cs="Arial"/>
                <w:sz w:val="20"/>
                <w:szCs w:val="20"/>
                <w:highlight w:val="yellow"/>
              </w:rPr>
              <w:t>,</w:t>
            </w:r>
            <w:r w:rsidRPr="00EC1C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rappelez-la aux participants.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B532C9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</w:pPr>
            <w:r w:rsidRPr="00B532C9"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t>Contenu du rapport d’étonnement - Stop Card</w:t>
            </w:r>
          </w:p>
          <w:p w:rsidR="00EC1CC7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 xml:space="preserve">Dans quelle(s) circonstances avez-vous (ou prévoyez-vous) d’intervenir </w:t>
            </w:r>
            <w:r w:rsidR="009D316E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a</w:t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 xml:space="preserve">vec la Stop Card </w:t>
            </w:r>
            <w:r w:rsidRPr="00B532C9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?</w:t>
            </w: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Comment la personne a-t-elle réagi ?</w:t>
            </w: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Qu’est-ce qui vous a le plus étonné</w:t>
            </w:r>
            <w:r w:rsidR="00062D0B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 ?</w:t>
            </w: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Quels am</w:t>
            </w:r>
            <w:r w:rsidR="00545927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éliorations tirez-vous pour vous</w:t>
            </w:r>
            <w:r w:rsidR="00062D0B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 xml:space="preserve"> dans la mise en œuvre contact sécurité</w:t>
            </w:r>
            <w:r w:rsidRPr="00B532C9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>?</w:t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t xml:space="preserve"> Et dans l’utilisation de la Stop Card en général ?</w:t>
            </w:r>
          </w:p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</w:pPr>
          </w:p>
        </w:tc>
      </w:tr>
    </w:tbl>
    <w:p w:rsidR="00B21AE6" w:rsidRPr="002348B4" w:rsidRDefault="00B21AE6" w:rsidP="00DD4EA6">
      <w:pPr>
        <w:outlineLvl w:val="0"/>
        <w:rPr>
          <w:rFonts w:ascii="Arial" w:hAnsi="Arial" w:cs="Arial"/>
          <w:lang w:val="fr-FR"/>
        </w:rPr>
      </w:pPr>
    </w:p>
    <w:sectPr w:rsidR="00B21AE6" w:rsidRPr="002348B4" w:rsidSect="00E8012C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1D7" w:rsidRDefault="000471D7">
      <w:r>
        <w:separator/>
      </w:r>
    </w:p>
  </w:endnote>
  <w:endnote w:type="continuationSeparator" w:id="0">
    <w:p w:rsidR="000471D7" w:rsidRDefault="00047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28519"/>
      <w:docPartObj>
        <w:docPartGallery w:val="Page Numbers (Bottom of Page)"/>
        <w:docPartUnique/>
      </w:docPartObj>
    </w:sdtPr>
    <w:sdtContent>
      <w:p w:rsidR="00E8012C" w:rsidRDefault="00E8012C">
        <w:pPr>
          <w:pStyle w:val="Pieddepage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E8012C" w:rsidRDefault="00E8012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28517"/>
      <w:docPartObj>
        <w:docPartGallery w:val="Page Numbers (Bottom of Page)"/>
        <w:docPartUnique/>
      </w:docPartObj>
    </w:sdtPr>
    <w:sdtContent>
      <w:p w:rsidR="00E8012C" w:rsidRDefault="00E8012C">
        <w:pPr>
          <w:pStyle w:val="Pieddepage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8012C" w:rsidRDefault="00E8012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1D7" w:rsidRDefault="000471D7">
      <w:r>
        <w:separator/>
      </w:r>
    </w:p>
  </w:footnote>
  <w:footnote w:type="continuationSeparator" w:id="0">
    <w:p w:rsidR="000471D7" w:rsidRDefault="000471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E8012C" w:rsidRPr="008166DB" w:rsidTr="00335F04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E8012C" w:rsidRPr="003F396F" w:rsidRDefault="00E8012C" w:rsidP="00335F04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3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E8012C" w:rsidRPr="00A10B3D" w:rsidRDefault="00E8012C" w:rsidP="00335F04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E8012C" w:rsidRPr="008166DB" w:rsidTr="00335F04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E8012C" w:rsidRDefault="00E8012C" w:rsidP="00335F04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fr-FR" w:eastAsia="fr-FR"/>
            </w:rPr>
          </w:pPr>
        </w:p>
      </w:tc>
      <w:tc>
        <w:tcPr>
          <w:tcW w:w="6977" w:type="dxa"/>
          <w:shd w:val="clear" w:color="auto" w:fill="auto"/>
        </w:tcPr>
        <w:p w:rsidR="00E8012C" w:rsidRPr="003F2295" w:rsidRDefault="00E8012C" w:rsidP="00335F04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>Guide de l’animateur – TCT 4.3</w:t>
          </w:r>
        </w:p>
      </w:tc>
    </w:tr>
    <w:tr w:rsidR="00E8012C" w:rsidRPr="003F396F" w:rsidTr="00335F04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E8012C" w:rsidRPr="003F396F" w:rsidRDefault="00E8012C" w:rsidP="00335F04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E8012C" w:rsidRPr="00A10B3D" w:rsidRDefault="00E8012C" w:rsidP="00335F04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4.3 – V2</w:t>
          </w:r>
        </w:p>
      </w:tc>
    </w:tr>
  </w:tbl>
  <w:p w:rsidR="00E8012C" w:rsidRDefault="00E8012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fr-FR" w:eastAsia="fr-FR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 xml:space="preserve">Guide de l’animateur – </w:t>
          </w:r>
          <w:r w:rsidR="0083750B">
            <w:rPr>
              <w:rFonts w:ascii="Helvetica" w:eastAsia="Times New Roman" w:hAnsi="Helvetica"/>
              <w:color w:val="004164"/>
              <w:szCs w:val="32"/>
            </w:rPr>
            <w:t>TCT 4.</w:t>
          </w:r>
          <w:r w:rsidR="001D28D7">
            <w:rPr>
              <w:rFonts w:ascii="Helvetica" w:eastAsia="Times New Roman" w:hAnsi="Helvetica"/>
              <w:color w:val="004164"/>
              <w:szCs w:val="32"/>
            </w:rPr>
            <w:t>3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E8012C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4.3 –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4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5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7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0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3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6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0"/>
  </w:num>
  <w:num w:numId="3">
    <w:abstractNumId w:val="1"/>
  </w:num>
  <w:num w:numId="4">
    <w:abstractNumId w:val="42"/>
  </w:num>
  <w:num w:numId="5">
    <w:abstractNumId w:val="41"/>
  </w:num>
  <w:num w:numId="6">
    <w:abstractNumId w:val="33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5"/>
  </w:num>
  <w:num w:numId="15">
    <w:abstractNumId w:val="36"/>
  </w:num>
  <w:num w:numId="16">
    <w:abstractNumId w:val="12"/>
  </w:num>
  <w:num w:numId="17">
    <w:abstractNumId w:val="21"/>
  </w:num>
  <w:num w:numId="18">
    <w:abstractNumId w:val="24"/>
  </w:num>
  <w:num w:numId="19">
    <w:abstractNumId w:val="45"/>
  </w:num>
  <w:num w:numId="20">
    <w:abstractNumId w:val="22"/>
  </w:num>
  <w:num w:numId="21">
    <w:abstractNumId w:val="23"/>
  </w:num>
  <w:num w:numId="22">
    <w:abstractNumId w:val="34"/>
  </w:num>
  <w:num w:numId="23">
    <w:abstractNumId w:val="11"/>
  </w:num>
  <w:num w:numId="24">
    <w:abstractNumId w:val="44"/>
  </w:num>
  <w:num w:numId="25">
    <w:abstractNumId w:val="37"/>
  </w:num>
  <w:num w:numId="26">
    <w:abstractNumId w:val="3"/>
  </w:num>
  <w:num w:numId="27">
    <w:abstractNumId w:val="18"/>
  </w:num>
  <w:num w:numId="28">
    <w:abstractNumId w:val="28"/>
  </w:num>
  <w:num w:numId="29">
    <w:abstractNumId w:val="30"/>
  </w:num>
  <w:num w:numId="30">
    <w:abstractNumId w:val="43"/>
  </w:num>
  <w:num w:numId="31">
    <w:abstractNumId w:val="5"/>
  </w:num>
  <w:num w:numId="32">
    <w:abstractNumId w:val="31"/>
  </w:num>
  <w:num w:numId="33">
    <w:abstractNumId w:val="26"/>
  </w:num>
  <w:num w:numId="34">
    <w:abstractNumId w:val="14"/>
  </w:num>
  <w:num w:numId="35">
    <w:abstractNumId w:val="38"/>
  </w:num>
  <w:num w:numId="36">
    <w:abstractNumId w:val="16"/>
  </w:num>
  <w:num w:numId="37">
    <w:abstractNumId w:val="32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40"/>
  </w:num>
  <w:num w:numId="44">
    <w:abstractNumId w:val="32"/>
  </w:num>
  <w:num w:numId="45">
    <w:abstractNumId w:val="10"/>
  </w:num>
  <w:num w:numId="46">
    <w:abstractNumId w:val="46"/>
  </w:num>
  <w:num w:numId="47">
    <w:abstractNumId w:val="9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43D56"/>
    <w:rsid w:val="000471D7"/>
    <w:rsid w:val="0006148D"/>
    <w:rsid w:val="00061697"/>
    <w:rsid w:val="00062D0B"/>
    <w:rsid w:val="00063003"/>
    <w:rsid w:val="0007545C"/>
    <w:rsid w:val="00094340"/>
    <w:rsid w:val="00094B6B"/>
    <w:rsid w:val="00095AFA"/>
    <w:rsid w:val="0009662F"/>
    <w:rsid w:val="000A7B0E"/>
    <w:rsid w:val="000B2859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C337A"/>
    <w:rsid w:val="001D28D7"/>
    <w:rsid w:val="00212745"/>
    <w:rsid w:val="002169AA"/>
    <w:rsid w:val="0021710D"/>
    <w:rsid w:val="002241F0"/>
    <w:rsid w:val="00225D7A"/>
    <w:rsid w:val="002348B4"/>
    <w:rsid w:val="00235482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1C2C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45927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A6FA0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1E69"/>
    <w:rsid w:val="006F3BF4"/>
    <w:rsid w:val="0070388B"/>
    <w:rsid w:val="00711415"/>
    <w:rsid w:val="0072220B"/>
    <w:rsid w:val="00743D75"/>
    <w:rsid w:val="007454BD"/>
    <w:rsid w:val="007705EA"/>
    <w:rsid w:val="00784823"/>
    <w:rsid w:val="00786051"/>
    <w:rsid w:val="00786A2C"/>
    <w:rsid w:val="0079030A"/>
    <w:rsid w:val="00790758"/>
    <w:rsid w:val="0079342C"/>
    <w:rsid w:val="0079689F"/>
    <w:rsid w:val="007A58C6"/>
    <w:rsid w:val="007A5F8D"/>
    <w:rsid w:val="007C00AE"/>
    <w:rsid w:val="007D0BCC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316E"/>
    <w:rsid w:val="009D6BAA"/>
    <w:rsid w:val="009F2432"/>
    <w:rsid w:val="009F3D2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B03146"/>
    <w:rsid w:val="00B06E34"/>
    <w:rsid w:val="00B21AE6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C2C"/>
    <w:rsid w:val="00C2539F"/>
    <w:rsid w:val="00C27C8E"/>
    <w:rsid w:val="00C36FD1"/>
    <w:rsid w:val="00C44112"/>
    <w:rsid w:val="00C44A37"/>
    <w:rsid w:val="00C645BE"/>
    <w:rsid w:val="00C67EE0"/>
    <w:rsid w:val="00C80010"/>
    <w:rsid w:val="00C850A6"/>
    <w:rsid w:val="00C92CA3"/>
    <w:rsid w:val="00CA2ADE"/>
    <w:rsid w:val="00CA3838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62D43"/>
    <w:rsid w:val="00E64368"/>
    <w:rsid w:val="00E76F22"/>
    <w:rsid w:val="00E8012C"/>
    <w:rsid w:val="00E80130"/>
    <w:rsid w:val="00E85EA4"/>
    <w:rsid w:val="00EB5346"/>
    <w:rsid w:val="00EB6A78"/>
    <w:rsid w:val="00EC1CC7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DAF6FF-B341-4B68-BC20-0C873F775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992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10</cp:revision>
  <cp:lastPrinted>2016-08-08T12:58:00Z</cp:lastPrinted>
  <dcterms:created xsi:type="dcterms:W3CDTF">2016-08-23T13:00:00Z</dcterms:created>
  <dcterms:modified xsi:type="dcterms:W3CDTF">2017-03-21T13:50:00Z</dcterms:modified>
</cp:coreProperties>
</file>