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8D7" w:rsidRPr="00614A6C" w:rsidRDefault="001D28D7" w:rsidP="001D28D7">
      <w:pPr>
        <w:pStyle w:val="Corps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  <w:lang w:val="ru"/>
        </w:rPr>
        <w:t>Стоп-карта и контакт по вопросу безопасности</w:t>
      </w:r>
    </w:p>
    <w:p w:rsidR="00B21AE6" w:rsidRPr="002348B4" w:rsidRDefault="00B21AE6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A068EE" w:rsidRPr="00F31245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2348B4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  <w:lang w:val="ru"/>
              </w:rPr>
              <w:t>Цели:</w:t>
            </w:r>
          </w:p>
          <w:p w:rsidR="001D28D7" w:rsidRPr="00F31245" w:rsidRDefault="001D28D7" w:rsidP="001D28D7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ru"/>
              </w:rPr>
              <w:t xml:space="preserve">В конце сессии, участники должны:  </w:t>
            </w:r>
          </w:p>
          <w:p w:rsidR="00D230DC" w:rsidRPr="00F31245" w:rsidRDefault="001D28D7" w:rsidP="001D28D7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ru"/>
              </w:rPr>
              <w:t xml:space="preserve">Уметь вести </w:t>
            </w:r>
            <w:r>
              <w:rPr>
                <w:rFonts w:ascii="Arial" w:hAnsi="Arial" w:cs="Arial"/>
                <w:b/>
                <w:bCs/>
                <w:lang w:val="ru"/>
              </w:rPr>
              <w:t>разговор о безопасности</w:t>
            </w:r>
            <w:r>
              <w:rPr>
                <w:rFonts w:ascii="Arial" w:hAnsi="Arial" w:cs="Arial"/>
                <w:lang w:val="ru"/>
              </w:rPr>
              <w:t xml:space="preserve"> (контакт по вопросу безопасности) перед тем, как вынуть стоп-карту.</w:t>
            </w:r>
          </w:p>
        </w:tc>
      </w:tr>
    </w:tbl>
    <w:p w:rsidR="001951AF" w:rsidRDefault="001951AF">
      <w:pPr>
        <w:pStyle w:val="Corps"/>
        <w:rPr>
          <w:rFonts w:ascii="Arial" w:hAnsi="Arial" w:cs="Arial"/>
          <w:b/>
          <w:bCs/>
          <w:color w:val="353535"/>
        </w:rPr>
      </w:pPr>
    </w:p>
    <w:p w:rsidR="008230E3" w:rsidRPr="00F31245" w:rsidRDefault="002A78CD">
      <w:pPr>
        <w:pStyle w:val="Corps"/>
        <w:rPr>
          <w:rFonts w:ascii="Arial" w:hAnsi="Arial" w:cs="Arial"/>
          <w:b/>
          <w:bCs/>
          <w:color w:val="353535"/>
          <w:lang w:val="ru"/>
        </w:rPr>
      </w:pPr>
      <w:r>
        <w:rPr>
          <w:rFonts w:ascii="Arial" w:hAnsi="Arial" w:cs="Arial"/>
          <w:b/>
          <w:bCs/>
          <w:color w:val="353535"/>
          <w:lang w:val="ru"/>
        </w:rPr>
        <w:t xml:space="preserve">Эта сессия должна быть сформирована на месте. Для этого в Вашем распоряжении имеется два варианта: </w:t>
      </w:r>
    </w:p>
    <w:p w:rsidR="008230E3" w:rsidRPr="00F31245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  <w:lang w:val="ru"/>
        </w:rPr>
      </w:pPr>
      <w:r>
        <w:rPr>
          <w:rFonts w:ascii="Arial" w:hAnsi="Arial" w:cs="Arial"/>
          <w:b/>
          <w:bCs/>
          <w:color w:val="353535"/>
          <w:lang w:val="ru"/>
        </w:rPr>
        <w:t>существует местный (или в отделении) курс обучения, который отвечает данным целям. В этом случае, такой курс обучения можно использовать вместо данного модуля.</w:t>
      </w:r>
    </w:p>
    <w:p w:rsidR="00A068EE" w:rsidRPr="00F31245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  <w:lang w:val="ru"/>
        </w:rPr>
      </w:pPr>
      <w:r>
        <w:rPr>
          <w:rFonts w:ascii="Arial" w:hAnsi="Arial" w:cs="Arial"/>
          <w:b/>
          <w:bCs/>
          <w:color w:val="353535"/>
          <w:lang w:val="ru"/>
        </w:rPr>
        <w:t>в противном случае, нужно будет сформировать свой собственный курс обучения согласно предложениям, представленным ниже.</w:t>
      </w:r>
    </w:p>
    <w:p w:rsidR="001951AF" w:rsidRPr="00F31245" w:rsidRDefault="00A10B3D">
      <w:pPr>
        <w:pStyle w:val="Corps"/>
        <w:rPr>
          <w:rFonts w:ascii="Arial" w:hAnsi="Arial" w:cs="Arial"/>
          <w:b/>
          <w:bCs/>
          <w:color w:val="353535"/>
          <w:lang w:val="ru"/>
        </w:rPr>
      </w:pPr>
      <w:r>
        <w:rPr>
          <w:rFonts w:ascii="Arial" w:hAnsi="Arial" w:cs="Arial"/>
          <w:b/>
          <w:bCs/>
          <w:color w:val="353535"/>
          <w:lang w:val="ru"/>
        </w:rPr>
        <w:t>Настоящий документ содержит предложения по содержанию и педагогическим методам, обеспечивающим достижение целей данного модуля.</w:t>
      </w:r>
    </w:p>
    <w:p w:rsidR="00A10B3D" w:rsidRPr="00F31245" w:rsidRDefault="00A10B3D">
      <w:pPr>
        <w:pStyle w:val="Corps"/>
        <w:rPr>
          <w:rFonts w:ascii="Arial" w:hAnsi="Arial" w:cs="Arial"/>
          <w:b/>
          <w:lang w:val="ru"/>
        </w:rPr>
      </w:pPr>
    </w:p>
    <w:tbl>
      <w:tblPr>
        <w:tblStyle w:val="TableauGrille2-Accentuation11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717"/>
        <w:gridCol w:w="2922"/>
      </w:tblGrid>
      <w:tr w:rsidR="00A068EE" w:rsidRPr="002348B4" w:rsidTr="00790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A068EE" w:rsidRPr="002348B4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Ключевые элементы</w:t>
            </w:r>
          </w:p>
        </w:tc>
        <w:tc>
          <w:tcPr>
            <w:tcW w:w="2922" w:type="dxa"/>
            <w:vAlign w:val="center"/>
          </w:tcPr>
          <w:p w:rsidR="00A068EE" w:rsidRPr="002348B4" w:rsidRDefault="0051527D" w:rsidP="0051527D">
            <w:pPr>
              <w:pStyle w:val="Corp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Поддержка/действия</w:t>
            </w:r>
          </w:p>
        </w:tc>
      </w:tr>
      <w:tr w:rsidR="001D28D7" w:rsidRPr="00E8012C" w:rsidTr="0079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1D28D7" w:rsidRPr="001D28D7" w:rsidRDefault="001D28D7" w:rsidP="00062D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ru"/>
              </w:rPr>
              <w:t>Стоп-карта является инструментом, который должен прежде всего включать разговор о рисках; ее использованию всегда должно предшествовать обсуждение о безопасности, которое не обязательно приведет к использованию стоп-карты.</w:t>
            </w:r>
          </w:p>
        </w:tc>
        <w:tc>
          <w:tcPr>
            <w:tcW w:w="2922" w:type="dxa"/>
            <w:vAlign w:val="center"/>
          </w:tcPr>
          <w:p w:rsidR="001D28D7" w:rsidRPr="00F31245" w:rsidRDefault="001D28D7" w:rsidP="0079342C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</w:p>
        </w:tc>
      </w:tr>
      <w:tr w:rsidR="001D28D7" w:rsidRPr="00FA1385" w:rsidTr="00790758">
        <w:trPr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1D28D7" w:rsidRPr="00FA1385" w:rsidRDefault="001D28D7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ru"/>
              </w:rPr>
              <w:t>Провести моделирование / проигрывание ситуаций для подготовки</w:t>
            </w:r>
          </w:p>
        </w:tc>
        <w:tc>
          <w:tcPr>
            <w:tcW w:w="2922" w:type="dxa"/>
            <w:vAlign w:val="center"/>
          </w:tcPr>
          <w:p w:rsidR="001D28D7" w:rsidRPr="00FA1385" w:rsidRDefault="001D28D7" w:rsidP="0079342C">
            <w:pPr>
              <w:pStyle w:val="Corp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Практикум</w:t>
            </w:r>
          </w:p>
        </w:tc>
      </w:tr>
      <w:tr w:rsidR="001D28D7" w:rsidRPr="00FA1385" w:rsidTr="0079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1D28D7" w:rsidRPr="00FA1385" w:rsidRDefault="00EC1CC7" w:rsidP="00EC1C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ru"/>
              </w:rPr>
              <w:t>В вашей повседневной деятельности или во время посещений предприятия, полевых экскурсий или проверок, нужно проводить не меньше 10 контактов по вопросу безопасности в течение 6 месяцев и написать отчет о впечатлениях.</w:t>
            </w:r>
          </w:p>
        </w:tc>
        <w:tc>
          <w:tcPr>
            <w:tcW w:w="2922" w:type="dxa"/>
            <w:vAlign w:val="center"/>
          </w:tcPr>
          <w:p w:rsidR="001D28D7" w:rsidRPr="00FA1385" w:rsidRDefault="001D28D7" w:rsidP="00CD2FB0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В повседневной деятельности.</w:t>
            </w:r>
          </w:p>
        </w:tc>
      </w:tr>
    </w:tbl>
    <w:p w:rsidR="00B21AE6" w:rsidRPr="002348B4" w:rsidRDefault="00B21AE6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5A3E1E" w:rsidRPr="002348B4" w:rsidRDefault="00346BD6" w:rsidP="0051527D">
      <w:pPr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  <w:lang w:val="ru"/>
        </w:rPr>
        <w:t>Приблизительная длительность:</w:t>
      </w:r>
    </w:p>
    <w:p w:rsidR="00284F7B" w:rsidRPr="002348B4" w:rsidRDefault="001D28D7" w:rsidP="0051527D">
      <w:pPr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lang w:val="ru"/>
        </w:rPr>
        <w:t>1 час 00 минут - 1 час 30 минут в аудитории</w:t>
      </w:r>
    </w:p>
    <w:p w:rsidR="00545927" w:rsidRDefault="00545927" w:rsidP="00E64368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E64368" w:rsidRPr="00E64368" w:rsidRDefault="00E64368" w:rsidP="00E64368">
      <w:pPr>
        <w:outlineLvl w:val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u w:val="single"/>
          <w:lang w:val="ru"/>
        </w:rPr>
        <w:t>Рекомендации по педагогическим методам</w:t>
      </w:r>
      <w:r>
        <w:rPr>
          <w:rFonts w:ascii="Arial" w:hAnsi="Arial" w:cs="Arial"/>
          <w:b/>
          <w:bCs/>
          <w:color w:val="000000"/>
          <w:lang w:val="ru"/>
        </w:rPr>
        <w:t>:</w:t>
      </w:r>
    </w:p>
    <w:p w:rsidR="00FA1385" w:rsidRPr="00F31245" w:rsidRDefault="001D28D7" w:rsidP="00F919E3">
      <w:pPr>
        <w:outlineLvl w:val="0"/>
        <w:rPr>
          <w:rFonts w:ascii="Arial" w:hAnsi="Arial" w:cs="Arial"/>
          <w:bCs/>
          <w:color w:val="000000"/>
          <w:lang w:val="ru"/>
        </w:rPr>
      </w:pPr>
      <w:r>
        <w:rPr>
          <w:rFonts w:ascii="Arial" w:hAnsi="Arial" w:cs="Arial"/>
          <w:color w:val="000000"/>
          <w:lang w:val="ru"/>
        </w:rPr>
        <w:t>Этот модуль позволяет в первую очередь подготовиться для выполнения контактов по вопросу безопасности. Здесь важно выполнить подготовку, прежде чем перейти к практике на месте.</w:t>
      </w:r>
    </w:p>
    <w:p w:rsidR="009C60C8" w:rsidRPr="002348B4" w:rsidRDefault="00FB5BEF" w:rsidP="009B0A85">
      <w:pPr>
        <w:pStyle w:val="Sous-titre"/>
      </w:pPr>
      <w:r>
        <w:rPr>
          <w:bCs/>
          <w:lang w:val="ru"/>
        </w:rPr>
        <w:t>Модули, необходимые для выполнения сессии</w:t>
      </w:r>
    </w:p>
    <w:p w:rsidR="00786051" w:rsidRPr="00F31245" w:rsidRDefault="001D28D7" w:rsidP="00786051">
      <w:pPr>
        <w:pStyle w:val="Paragraphedeliste"/>
        <w:spacing w:before="120"/>
        <w:ind w:left="0" w:hanging="11"/>
        <w:jc w:val="both"/>
      </w:pPr>
      <w:r w:rsidRPr="00F31245">
        <w:rPr>
          <w:rFonts w:ascii="Arial" w:hAnsi="Arial" w:cs="Arial"/>
          <w:lang w:val="ru"/>
        </w:rPr>
        <w:lastRenderedPageBreak/>
        <w:t>TCT 4.1</w:t>
      </w:r>
      <w:bookmarkStart w:id="0" w:name="_GoBack"/>
      <w:bookmarkEnd w:id="0"/>
      <w:r w:rsidR="009B0A85" w:rsidRPr="00F31245">
        <w:rPr>
          <w:lang w:val="ru"/>
        </w:rPr>
        <w:br w:type="page"/>
      </w:r>
    </w:p>
    <w:p w:rsidR="00786051" w:rsidRPr="002348B4" w:rsidRDefault="00786051" w:rsidP="00786051">
      <w:pPr>
        <w:pStyle w:val="Sous-titre"/>
        <w:ind w:left="714" w:hanging="357"/>
        <w:jc w:val="both"/>
        <w:rPr>
          <w:b w:val="0"/>
          <w:sz w:val="24"/>
          <w:szCs w:val="24"/>
        </w:rPr>
        <w:sectPr w:rsidR="00786051" w:rsidRPr="002348B4" w:rsidSect="00A10B3D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/>
          <w:pgMar w:top="1134" w:right="1470" w:bottom="1134" w:left="1066" w:header="567" w:footer="397" w:gutter="0"/>
          <w:cols w:space="720"/>
          <w:titlePg/>
          <w:docGrid w:linePitch="326"/>
        </w:sectPr>
      </w:pPr>
    </w:p>
    <w:p w:rsidR="00AA35BC" w:rsidRPr="002348B4" w:rsidRDefault="002D1AD9" w:rsidP="009B0A85">
      <w:pPr>
        <w:pStyle w:val="Sous-titre"/>
      </w:pPr>
      <w:r>
        <w:rPr>
          <w:bCs/>
          <w:lang w:val="ru"/>
        </w:rPr>
        <w:lastRenderedPageBreak/>
        <w:t>Предложение по планированию сессии</w:t>
      </w:r>
    </w:p>
    <w:p w:rsidR="002D1AD9" w:rsidRPr="002348B4" w:rsidRDefault="002D1AD9" w:rsidP="002D1AD9">
      <w:pPr>
        <w:spacing w:before="12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  <w:lang w:val="ru"/>
        </w:rPr>
        <w:t>Инструкции для преподавателя:</w:t>
      </w:r>
    </w:p>
    <w:p w:rsidR="002D1AD9" w:rsidRPr="002348B4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  <w:lang w:val="ru"/>
        </w:rPr>
        <w:t>Комментарии для преподавателя</w:t>
      </w:r>
    </w:p>
    <w:p w:rsidR="00B52D9F" w:rsidRPr="002348B4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lang w:val="ru"/>
        </w:rPr>
        <w:t>Ключевые элементы содержания</w:t>
      </w:r>
    </w:p>
    <w:p w:rsidR="00B52D9F" w:rsidRPr="002348B4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ru"/>
        </w:rPr>
        <w:t>Тип работ</w:t>
      </w:r>
    </w:p>
    <w:p w:rsidR="00803AAA" w:rsidRPr="0057287A" w:rsidRDefault="00DA36D9" w:rsidP="00AA35BC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  <w:lang w:val="ru"/>
        </w:rPr>
        <w:t>«Вопрос» / объявление требований</w:t>
      </w:r>
    </w:p>
    <w:p w:rsidR="00803AAA" w:rsidRPr="002348B4" w:rsidRDefault="00803AAA" w:rsidP="00AA35BC">
      <w:pPr>
        <w:rPr>
          <w:rFonts w:ascii="Arial" w:hAnsi="Arial" w:cs="Arial"/>
        </w:rPr>
      </w:pPr>
    </w:p>
    <w:tbl>
      <w:tblPr>
        <w:tblStyle w:val="TableNormal"/>
        <w:tblW w:w="14459" w:type="dxa"/>
        <w:tblInd w:w="13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701"/>
        <w:gridCol w:w="5103"/>
        <w:gridCol w:w="7655"/>
      </w:tblGrid>
      <w:tr w:rsidR="00FA1385" w:rsidRPr="00E8012C" w:rsidTr="00EC1CC7">
        <w:trPr>
          <w:trHeight w:val="157"/>
          <w:tblHeader/>
        </w:trPr>
        <w:tc>
          <w:tcPr>
            <w:tcW w:w="1701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2348B4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u"/>
              </w:rPr>
              <w:t>Фаза / Длит-ть</w:t>
            </w:r>
          </w:p>
        </w:tc>
        <w:tc>
          <w:tcPr>
            <w:tcW w:w="5103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2348B4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u"/>
              </w:rPr>
              <w:t>Преподаватель</w:t>
            </w:r>
          </w:p>
        </w:tc>
        <w:tc>
          <w:tcPr>
            <w:tcW w:w="765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2348B4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u"/>
              </w:rPr>
              <w:t>Предложение по содержанию модуля</w:t>
            </w:r>
          </w:p>
        </w:tc>
      </w:tr>
      <w:tr w:rsidR="00EC1CC7" w:rsidRPr="00F31245" w:rsidTr="00456382">
        <w:tblPrEx>
          <w:shd w:val="clear" w:color="auto" w:fill="auto"/>
        </w:tblPrEx>
        <w:trPr>
          <w:trHeight w:val="574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1.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Встреча</w:t>
            </w: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5’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ab/>
              <w:t>5’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Приветствие и цели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Приветствовать участников и представить им цели модуля.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F31245" w:rsidRDefault="00EC1CC7" w:rsidP="00F06B6D">
            <w:pPr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В конце этого модуля вы сможете установить контакт (разговор) по вопросу безопасности с использованием, при необходимости, стоп-карты.</w:t>
            </w:r>
          </w:p>
          <w:p w:rsidR="00EC1CC7" w:rsidRPr="00F31245" w:rsidRDefault="00EC1CC7" w:rsidP="00F06B6D">
            <w:pPr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EC1CC7" w:rsidRPr="00614A6C" w:rsidTr="00EC1CC7">
        <w:tblPrEx>
          <w:shd w:val="clear" w:color="auto" w:fill="auto"/>
        </w:tblPrEx>
        <w:trPr>
          <w:trHeight w:val="1440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2.</w:t>
            </w:r>
          </w:p>
          <w:p w:rsidR="00EC1CC7" w:rsidRDefault="0054592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Напоминание о стоп-карте.</w:t>
            </w: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10’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ab/>
              <w:t>15’</w:t>
            </w: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Показать 3 слайда с напоминанием о стоп-карте.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После показа и объяснения 3 слайдов, спросить: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 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>Кто уже использовал стоп-карту с начала своего прибытия?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>Если да: Можете ли вы описать обстоятельства и как реагировал ваш собеседник?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>Если нет: Из того, что мы уже видели, как он должен вмешиваться?</w:t>
            </w:r>
          </w:p>
          <w:p w:rsidR="005A6FA0" w:rsidRPr="0072220B" w:rsidRDefault="005A6FA0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5A6FA0" w:rsidRPr="00614A6C" w:rsidRDefault="005A6FA0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Эти 3 слайда имеются в файле «Ressources.pptx»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F31245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EC1CC7" w:rsidRDefault="005A6FA0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3579495" cy="2671150"/>
                  <wp:effectExtent l="0" t="0" r="1905" b="0"/>
                  <wp:docPr id="1" name="Image 1" descr="../../../../../../Desktop/Capture%20d’écran%202016-08-24%20à%2010.33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24%20à%2010.33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538" cy="267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FA0" w:rsidRDefault="005A6FA0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3731895" cy="2792902"/>
                  <wp:effectExtent l="0" t="0" r="1905" b="1270"/>
                  <wp:docPr id="5" name="Image 5" descr="../../../../../../Desktop/Capture%20d’écran%202016-08-24%20à%2010.33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Capture%20d’écran%202016-08-24%20à%2010.33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073" cy="279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FA0" w:rsidRPr="00614A6C" w:rsidRDefault="005A6FA0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3731895" cy="2800928"/>
                  <wp:effectExtent l="0" t="0" r="1905" b="0"/>
                  <wp:docPr id="6" name="Image 6" descr="../../../../../../Desktop/Capture%20d’écran%202016-08-24%20à%2010.33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../Desktop/Capture%20d’écran%202016-08-24%20à%2010.33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971" cy="280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C7" w:rsidRPr="00F31245" w:rsidTr="00456382">
        <w:tblPrEx>
          <w:shd w:val="clear" w:color="auto" w:fill="auto"/>
        </w:tblPrEx>
        <w:trPr>
          <w:trHeight w:val="464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F31245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3. Контакт по вопросу безопасности</w:t>
            </w:r>
          </w:p>
          <w:p w:rsidR="00EC1CC7" w:rsidRPr="00F31245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C1CC7" w:rsidRPr="00F31245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5’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ab/>
              <w:t>20’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F31245" w:rsidRDefault="00EC1CC7" w:rsidP="00062D0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Чтобы вмешаться, перед использованием стоп-карты нужно выполнить контакт по вопросу безопасности 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ru"/>
              </w:rPr>
              <w:t>Что такое контакт по вопросу безопасности ?</w:t>
            </w:r>
          </w:p>
          <w:p w:rsidR="00EC1CC7" w:rsidRPr="00614A6C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C1CC7" w:rsidRPr="00614A6C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"/>
              </w:rPr>
              <w:t>Это простое открытое обсуждение, которое позволяет ввести (возможно) использование стоп-карты.</w:t>
            </w:r>
          </w:p>
          <w:p w:rsidR="00EC1CC7" w:rsidRPr="00614A6C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"/>
              </w:rPr>
              <w:t>Она позволяет войти в контакт с человеком, задавать ему вопросы, чтобы проверить, что он знает о возможном риске, который он допускает.</w:t>
            </w:r>
          </w:p>
          <w:p w:rsidR="00EC1CC7" w:rsidRPr="00614A6C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C1CC7" w:rsidRPr="00614A6C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"/>
              </w:rPr>
              <w:t xml:space="preserve">Перед любым вмешательством, желательно проанализировать ситуацию, чтобы принять решение о наиболее подходящем времени для вмешательства; в зависимости от обстоятельств: </w:t>
            </w:r>
          </w:p>
          <w:p w:rsidR="00EC1CC7" w:rsidRPr="00614A6C" w:rsidRDefault="00EC1CC7" w:rsidP="00EC1CC7">
            <w:pPr>
              <w:pStyle w:val="Paragraphedeliste"/>
              <w:numPr>
                <w:ilvl w:val="0"/>
                <w:numId w:val="48"/>
              </w:num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"/>
              </w:rPr>
              <w:t xml:space="preserve">вмешательство должно быть немедленным; </w:t>
            </w:r>
          </w:p>
          <w:p w:rsidR="00EC1CC7" w:rsidRPr="00614A6C" w:rsidRDefault="00EC1CC7" w:rsidP="00EC1CC7">
            <w:pPr>
              <w:pStyle w:val="Paragraphedeliste"/>
              <w:numPr>
                <w:ilvl w:val="0"/>
                <w:numId w:val="48"/>
              </w:num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"/>
              </w:rPr>
              <w:t xml:space="preserve">вмешательство может осуществляться в публично, или, скорее всего, частным образом, чтобы избежать риска общественного осуждения. </w:t>
            </w:r>
          </w:p>
          <w:p w:rsidR="00062D0B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"/>
              </w:rPr>
              <w:t xml:space="preserve">Вмешательство всегда должно проводиться в дружественной манере, с открытым сердцем и обменом мнениями. </w:t>
            </w:r>
          </w:p>
          <w:p w:rsidR="00EC1CC7" w:rsidRPr="00F31245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"/>
              </w:rPr>
              <w:t xml:space="preserve">Таким образом, оно всегда будет начинаться с предположения, что ситуация была плохо заметна или понята, и только потом задавать вопросы. Мы должны стремиться не создавать впечатление, что человек был пойман как совершивший ошибку, находя слова, создающие атмосферу взаимного уважения, сосредотачивая внимание на вопросах в отношении претензий. </w:t>
            </w:r>
          </w:p>
          <w:p w:rsidR="00EC1CC7" w:rsidRPr="00F31245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"/>
              </w:rPr>
              <w:t>Главный принцип вмешательства - это поиск причин неправильного поведения и обсуждение последствий этого поведения.</w:t>
            </w:r>
          </w:p>
        </w:tc>
      </w:tr>
      <w:tr w:rsidR="00EC1CC7" w:rsidRPr="00614A6C" w:rsidTr="00EC1CC7">
        <w:tblPrEx>
          <w:shd w:val="clear" w:color="auto" w:fill="auto"/>
        </w:tblPrEx>
        <w:trPr>
          <w:trHeight w:val="6501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F31245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4. Несколько ролевых игр для того, чтобы научиться контактов по вопросу безопасности.</w:t>
            </w:r>
          </w:p>
          <w:p w:rsidR="00EC1CC7" w:rsidRPr="00F31245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ru"/>
              </w:rPr>
            </w:pP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40’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ab/>
              <w:t>1 :00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EC1CC7" w:rsidRDefault="00545927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Тренировка контакту по вопросу безопасности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Для моделирования по этой теме, подготовить типичные случаи нарушений, на которых можно было бы обучать.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Взять примеры текущей деятельности на предприятии с возможными нарушениями (непригодные или отсутствующие средства индивидуальной защиты, ситуация с типичными рисками, и т.д.).</w:t>
            </w:r>
          </w:p>
          <w:p w:rsidR="00EC1CC7" w:rsidRPr="00F31245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Кроме того, можно использовать иллюстрации из комплекта развертывания стоп-карты, которая является примером. (StopCard_FPA_Exemples-utilisation_FR)</w:t>
            </w:r>
          </w:p>
          <w:p w:rsidR="00EC1CC7" w:rsidRPr="00F31245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ru"/>
              </w:rPr>
            </w:pPr>
          </w:p>
          <w:p w:rsidR="00EC1CC7" w:rsidRPr="00F31245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Организовать ролевые игры по парам для тренировки, чтобы научиться входить в контакт и говорить о безопасности (и, возможно, вынуть стоп-карту).</w:t>
            </w:r>
          </w:p>
          <w:p w:rsidR="00EC1CC7" w:rsidRPr="00F31245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ru"/>
              </w:rPr>
            </w:pPr>
          </w:p>
          <w:p w:rsidR="00EC1CC7" w:rsidRPr="00F31245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ru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>Один играет роль человека, с которым нужно контактировать, а другой - который будет вступать в контакт.</w:t>
            </w:r>
          </w:p>
          <w:p w:rsidR="00EC1CC7" w:rsidRPr="00F31245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ru"/>
              </w:rPr>
            </w:pPr>
          </w:p>
          <w:p w:rsidR="00456382" w:rsidRPr="00F31245" w:rsidRDefault="00456382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ru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 xml:space="preserve">Как было видно в модуле TCT 4.1, я настоятельно рекомендую вам практиковать </w:t>
            </w:r>
            <w:r>
              <w:rPr>
                <w:rFonts w:ascii="Arial" w:hAnsi="Arial" w:cs="Arial"/>
                <w:i/>
                <w:iCs/>
                <w:sz w:val="20"/>
                <w:szCs w:val="20"/>
                <w:u w:val="single"/>
                <w:lang w:val="ru"/>
              </w:rPr>
              <w:t>активное слушание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 xml:space="preserve"> в этой тренировке.</w:t>
            </w:r>
          </w:p>
          <w:p w:rsidR="00456382" w:rsidRPr="00F31245" w:rsidRDefault="00456382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ru"/>
              </w:rPr>
            </w:pPr>
          </w:p>
          <w:p w:rsidR="00EC1CC7" w:rsidRPr="00F31245" w:rsidRDefault="0054592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ru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 xml:space="preserve">После каждой тренировки, тот, кто наблюдал, выскажет свое мнение по поводу следующего (особенно об использовании активного слушания) : </w:t>
            </w:r>
          </w:p>
          <w:p w:rsidR="00456382" w:rsidRPr="00F31245" w:rsidRDefault="00456382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ru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>- сильные стороны каждого</w:t>
            </w:r>
          </w:p>
          <w:p w:rsidR="00456382" w:rsidRPr="00F31245" w:rsidRDefault="00456382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ru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>- пути прогресса (направления улучшения)</w:t>
            </w:r>
          </w:p>
          <w:p w:rsidR="00EC1CC7" w:rsidRPr="00F31245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EC1CC7" w:rsidRPr="00F31245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Повторить минимум по одному разу для каждого участника, чтобы они могли опираться на свои сильные стороны и продвигаться в сторону улучшения.</w:t>
            </w:r>
          </w:p>
          <w:p w:rsidR="00EC1CC7" w:rsidRPr="00F31245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EC1CC7" w:rsidRPr="00F31245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Если только один участник, взять самому какую-либо роль.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3029110" cy="4250690"/>
                  <wp:effectExtent l="0" t="0" r="0" b="0"/>
                  <wp:docPr id="4" name="Image 4" descr="../../../../../../Desktop/Capture%20d’écran%202016-08-03%20à%2010.39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03%20à%2010.39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629" cy="427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C7" w:rsidRPr="00614A6C" w:rsidTr="00456382">
        <w:tblPrEx>
          <w:shd w:val="clear" w:color="auto" w:fill="auto"/>
        </w:tblPrEx>
        <w:trPr>
          <w:trHeight w:val="6487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5. Реальный опыт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Практические занятия</w:t>
            </w:r>
          </w:p>
          <w:p w:rsidR="00EC1CC7" w:rsidRDefault="0054592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В конце тренировки, пусть каждый использует контакт по вопросу безопасности на предприятии, и составит краткий отчет о впечатлениях: небольшой документ, в котором он объясняет ситуацию, факты, как это было сделано и как человек реагировал.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 </w:t>
            </w:r>
          </w:p>
          <w:p w:rsidR="00EC1CC7" w:rsidRPr="00614A6C" w:rsidRDefault="00EC1CC7" w:rsidP="00EC1CC7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В конце отчета участник пишет о том, что его больше всего впечатлило в этом случае, и что он извлечет из этого на будущее.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 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Затем разбор должен проводиться в течение 6 месяцев после окончания курса, чтобы объединить ключевые моменты, взятые из каждого из доклада о впечатлениях.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>В вашей повседневной деятельности, вы должны применять контакт по вопросу безопасности и использование стоп-карты, как только вы считаете нужным.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>Ваша цель состоит в том, чтобы обеспечить не менее 10 случаев, используя стоп-карту только в крайнем случае, как мы уже видели.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>После реализации 10 случаев, вы можете составить «отчет о впечатлениях - стоп-карта», который мы разберем вместе.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Если дата разбора известна, напомнить участникам.</w:t>
            </w: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F31245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ru"/>
              </w:rPr>
              <w:t>Содержание отчета о впечатлениях - стоп-карта</w:t>
            </w:r>
          </w:p>
          <w:p w:rsidR="00EC1CC7" w:rsidRPr="00F31245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  <w:lang w:val="fr-FR"/>
              </w:rPr>
            </w:pPr>
          </w:p>
          <w:p w:rsidR="00EC1CC7" w:rsidRPr="00F31245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"/>
              </w:rPr>
              <w:t>При каких обстоятельствах вы уже вмешивались (или планируете вмешаться) в ситуацию со стоп-картой?</w:t>
            </w:r>
          </w:p>
          <w:p w:rsidR="00EC1CC7" w:rsidRPr="00F31245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/>
              </w:rPr>
            </w:pPr>
          </w:p>
          <w:p w:rsidR="00EC1CC7" w:rsidRPr="00F31245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"/>
              </w:rPr>
              <w:t>Как на это реагировал человек?</w:t>
            </w:r>
          </w:p>
          <w:p w:rsidR="00EC1CC7" w:rsidRPr="00F31245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/>
              </w:rPr>
            </w:pPr>
          </w:p>
          <w:p w:rsidR="00EC1CC7" w:rsidRPr="00F31245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"/>
              </w:rPr>
              <w:t>Что вас больше всего удивило?</w:t>
            </w:r>
          </w:p>
          <w:p w:rsidR="00EC1CC7" w:rsidRPr="00F31245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/>
              </w:rPr>
            </w:pPr>
          </w:p>
          <w:p w:rsidR="00EC1CC7" w:rsidRPr="00B532C9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"/>
              </w:rPr>
              <w:t>Какие выводы вы извлекли, чтобы улучшить контакт по вопросу безопасности? И использовать стоп-карту в целом?</w:t>
            </w:r>
          </w:p>
          <w:p w:rsidR="00EC1CC7" w:rsidRPr="00614A6C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:rsidR="00B21AE6" w:rsidRPr="002348B4" w:rsidRDefault="00B21AE6" w:rsidP="00DD4EA6">
      <w:pPr>
        <w:outlineLvl w:val="0"/>
        <w:rPr>
          <w:rFonts w:ascii="Arial" w:hAnsi="Arial" w:cs="Arial"/>
        </w:rPr>
      </w:pPr>
    </w:p>
    <w:sectPr w:rsidR="00B21AE6" w:rsidRPr="002348B4" w:rsidSect="00E8012C"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1D7" w:rsidRDefault="000471D7">
      <w:r>
        <w:separator/>
      </w:r>
    </w:p>
  </w:endnote>
  <w:endnote w:type="continuationSeparator" w:id="0">
    <w:p w:rsidR="000471D7" w:rsidRDefault="00047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428519"/>
      <w:docPartObj>
        <w:docPartGallery w:val="Page Numbers (Bottom of Page)"/>
        <w:docPartUnique/>
      </w:docPartObj>
    </w:sdtPr>
    <w:sdtEndPr/>
    <w:sdtContent>
      <w:p w:rsidR="00E8012C" w:rsidRDefault="00F31245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F31245">
          <w:rPr>
            <w:noProof/>
            <w:lang w:val="ru"/>
          </w:rPr>
          <w:t>7</w:t>
        </w:r>
        <w:r>
          <w:rPr>
            <w:noProof/>
            <w:lang w:val="ru"/>
          </w:rPr>
          <w:fldChar w:fldCharType="end"/>
        </w:r>
      </w:p>
    </w:sdtContent>
  </w:sdt>
  <w:p w:rsidR="00E8012C" w:rsidRDefault="00E8012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428517"/>
      <w:docPartObj>
        <w:docPartGallery w:val="Page Numbers (Bottom of Page)"/>
        <w:docPartUnique/>
      </w:docPartObj>
    </w:sdtPr>
    <w:sdtEndPr/>
    <w:sdtContent>
      <w:p w:rsidR="00E8012C" w:rsidRDefault="00F31245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F31245">
          <w:rPr>
            <w:noProof/>
            <w:lang w:val="ru"/>
          </w:rPr>
          <w:t>1</w:t>
        </w:r>
        <w:r>
          <w:rPr>
            <w:noProof/>
            <w:lang w:val="ru"/>
          </w:rPr>
          <w:fldChar w:fldCharType="end"/>
        </w:r>
      </w:p>
    </w:sdtContent>
  </w:sdt>
  <w:p w:rsidR="00E8012C" w:rsidRDefault="00E8012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1D7" w:rsidRDefault="000471D7">
      <w:r>
        <w:separator/>
      </w:r>
    </w:p>
  </w:footnote>
  <w:footnote w:type="continuationSeparator" w:id="0">
    <w:p w:rsidR="000471D7" w:rsidRDefault="000471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E8012C" w:rsidRPr="008166DB" w:rsidTr="00335F04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E8012C" w:rsidRPr="003F396F" w:rsidRDefault="00E8012C" w:rsidP="00335F04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3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E8012C" w:rsidRPr="00A10B3D" w:rsidRDefault="00E8012C" w:rsidP="00335F04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ru"/>
            </w:rPr>
            <w:t>Общий пакет HSE</w:t>
          </w:r>
        </w:p>
      </w:tc>
    </w:tr>
    <w:tr w:rsidR="00E8012C" w:rsidRPr="008166DB" w:rsidTr="00335F04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E8012C" w:rsidRDefault="00E8012C" w:rsidP="00335F04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E8012C" w:rsidRPr="003F2295" w:rsidRDefault="00E8012C" w:rsidP="00335F04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ru"/>
            </w:rPr>
            <w:t>Руководство преподавателя – TCT 4.3</w:t>
          </w:r>
        </w:p>
      </w:tc>
    </w:tr>
    <w:tr w:rsidR="00E8012C" w:rsidRPr="003F396F" w:rsidTr="00335F04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E8012C" w:rsidRPr="003F396F" w:rsidRDefault="00E8012C" w:rsidP="00335F04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E8012C" w:rsidRPr="00A10B3D" w:rsidRDefault="00E8012C" w:rsidP="00335F04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ru"/>
            </w:rPr>
            <w:t>TCT 4.3 – V2</w:t>
          </w:r>
        </w:p>
      </w:tc>
    </w:tr>
  </w:tbl>
  <w:p w:rsidR="00E8012C" w:rsidRDefault="00E8012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10B3D" w:rsidRPr="00A10B3D" w:rsidRDefault="00A10B3D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ru"/>
            </w:rPr>
            <w:t>Общий пакет HSE</w:t>
          </w:r>
        </w:p>
      </w:tc>
    </w:tr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10B3D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3F2295" w:rsidRDefault="00A10B3D" w:rsidP="0083750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ru"/>
            </w:rPr>
            <w:t>Руководство преподавателя – TCT 4.3</w:t>
          </w:r>
        </w:p>
      </w:tc>
    </w:tr>
    <w:tr w:rsidR="00A10B3D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A10B3D" w:rsidRDefault="00E8012C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ru"/>
            </w:rPr>
            <w:t>TCT 4.3 – V2</w:t>
          </w:r>
        </w:p>
      </w:tc>
    </w:tr>
  </w:tbl>
  <w:p w:rsidR="003E2AFE" w:rsidRDefault="003E2AF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518B"/>
    <w:multiLevelType w:val="multilevel"/>
    <w:tmpl w:val="FC10842C"/>
    <w:lvl w:ilvl="0">
      <w:start w:val="1"/>
      <w:numFmt w:val="bullet"/>
      <w:lvlText w:val=""/>
      <w:lvlJc w:val="left"/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hanging="7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hanging="14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hanging="21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hanging="28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hanging="36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hanging="43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hanging="50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hanging="57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">
    <w:nsid w:val="01A96CB2"/>
    <w:multiLevelType w:val="multilevel"/>
    <w:tmpl w:val="7ECAAB6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">
    <w:nsid w:val="04B9577F"/>
    <w:multiLevelType w:val="multilevel"/>
    <w:tmpl w:val="D59437D2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">
    <w:nsid w:val="0885062D"/>
    <w:multiLevelType w:val="hybridMultilevel"/>
    <w:tmpl w:val="9BCEB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56BED"/>
    <w:multiLevelType w:val="hybridMultilevel"/>
    <w:tmpl w:val="871EF0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7E5E17"/>
    <w:multiLevelType w:val="multilevel"/>
    <w:tmpl w:val="E6A63164"/>
    <w:lvl w:ilvl="0">
      <w:start w:val="1"/>
      <w:numFmt w:val="bullet"/>
      <w:lvlText w:val="•"/>
      <w:lvlJc w:val="left"/>
      <w:rPr>
        <w:position w:val="-2"/>
      </w:rPr>
    </w:lvl>
    <w:lvl w:ilvl="1">
      <w:start w:val="1"/>
      <w:numFmt w:val="bullet"/>
      <w:lvlText w:val="•"/>
      <w:lvlJc w:val="left"/>
      <w:rPr>
        <w:position w:val="-2"/>
      </w:rPr>
    </w:lvl>
    <w:lvl w:ilvl="2">
      <w:start w:val="1"/>
      <w:numFmt w:val="bullet"/>
      <w:lvlText w:val="•"/>
      <w:lvlJc w:val="left"/>
      <w:rPr>
        <w:position w:val="-2"/>
      </w:rPr>
    </w:lvl>
    <w:lvl w:ilvl="3">
      <w:start w:val="1"/>
      <w:numFmt w:val="bullet"/>
      <w:lvlText w:val="•"/>
      <w:lvlJc w:val="left"/>
      <w:rPr>
        <w:position w:val="-2"/>
      </w:rPr>
    </w:lvl>
    <w:lvl w:ilvl="4">
      <w:start w:val="1"/>
      <w:numFmt w:val="bullet"/>
      <w:lvlText w:val="•"/>
      <w:lvlJc w:val="left"/>
      <w:rPr>
        <w:position w:val="-2"/>
      </w:rPr>
    </w:lvl>
    <w:lvl w:ilvl="5">
      <w:start w:val="1"/>
      <w:numFmt w:val="bullet"/>
      <w:lvlText w:val="•"/>
      <w:lvlJc w:val="left"/>
      <w:rPr>
        <w:position w:val="-2"/>
      </w:rPr>
    </w:lvl>
    <w:lvl w:ilvl="6">
      <w:start w:val="1"/>
      <w:numFmt w:val="bullet"/>
      <w:lvlText w:val="•"/>
      <w:lvlJc w:val="left"/>
      <w:rPr>
        <w:position w:val="-2"/>
      </w:rPr>
    </w:lvl>
    <w:lvl w:ilvl="7">
      <w:start w:val="1"/>
      <w:numFmt w:val="bullet"/>
      <w:lvlText w:val="•"/>
      <w:lvlJc w:val="left"/>
      <w:rPr>
        <w:position w:val="-2"/>
      </w:rPr>
    </w:lvl>
    <w:lvl w:ilvl="8">
      <w:start w:val="1"/>
      <w:numFmt w:val="bullet"/>
      <w:lvlText w:val="•"/>
      <w:lvlJc w:val="left"/>
      <w:rPr>
        <w:position w:val="-2"/>
      </w:rPr>
    </w:lvl>
  </w:abstractNum>
  <w:abstractNum w:abstractNumId="7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B7712"/>
    <w:multiLevelType w:val="multilevel"/>
    <w:tmpl w:val="947E51B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9">
    <w:nsid w:val="1AEA3EC0"/>
    <w:multiLevelType w:val="hybridMultilevel"/>
    <w:tmpl w:val="BDC246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12">
    <w:nsid w:val="25DD4C61"/>
    <w:multiLevelType w:val="multilevel"/>
    <w:tmpl w:val="D966C2AA"/>
    <w:lvl w:ilvl="0">
      <w:start w:val="1"/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13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4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F3FCE"/>
    <w:multiLevelType w:val="multilevel"/>
    <w:tmpl w:val="2500DB6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6">
    <w:nsid w:val="3989008E"/>
    <w:multiLevelType w:val="hybridMultilevel"/>
    <w:tmpl w:val="208CE2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57830"/>
    <w:multiLevelType w:val="hybridMultilevel"/>
    <w:tmpl w:val="AFF83C52"/>
    <w:lvl w:ilvl="0" w:tplc="22E296D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>
    <w:nsid w:val="3E225FC5"/>
    <w:multiLevelType w:val="hybridMultilevel"/>
    <w:tmpl w:val="BEFE8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560AA6"/>
    <w:multiLevelType w:val="hybridMultilevel"/>
    <w:tmpl w:val="5EE62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5A4BED"/>
    <w:multiLevelType w:val="hybridMultilevel"/>
    <w:tmpl w:val="0A8862DC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4332A8"/>
    <w:multiLevelType w:val="multilevel"/>
    <w:tmpl w:val="396A16C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22">
    <w:nsid w:val="496C78D8"/>
    <w:multiLevelType w:val="multilevel"/>
    <w:tmpl w:val="9212490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23">
    <w:nsid w:val="49E80DF9"/>
    <w:multiLevelType w:val="multilevel"/>
    <w:tmpl w:val="6DDC0DE8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79AE3D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79AE3D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79AE3D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79AE3D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79AE3D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79AE3D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79AE3D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79AE3D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79AE3D"/>
        <w:position w:val="-2"/>
      </w:rPr>
    </w:lvl>
  </w:abstractNum>
  <w:abstractNum w:abstractNumId="24">
    <w:nsid w:val="4FA52E46"/>
    <w:multiLevelType w:val="multilevel"/>
    <w:tmpl w:val="FA10D87E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25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6">
    <w:nsid w:val="5142171E"/>
    <w:multiLevelType w:val="hybridMultilevel"/>
    <w:tmpl w:val="FB743B5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EF74BF"/>
    <w:multiLevelType w:val="multilevel"/>
    <w:tmpl w:val="4192F944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8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170A7E"/>
    <w:multiLevelType w:val="hybridMultilevel"/>
    <w:tmpl w:val="F5A2E5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4C17FA"/>
    <w:multiLevelType w:val="hybridMultilevel"/>
    <w:tmpl w:val="E9A4BA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D94161"/>
    <w:multiLevelType w:val="multilevel"/>
    <w:tmpl w:val="C9880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4" w:firstLine="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34">
    <w:nsid w:val="5D804B8C"/>
    <w:multiLevelType w:val="multilevel"/>
    <w:tmpl w:val="E95852E2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35">
    <w:nsid w:val="5DCC35C7"/>
    <w:multiLevelType w:val="multilevel"/>
    <w:tmpl w:val="7DCA3F46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6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7">
    <w:nsid w:val="61A1345C"/>
    <w:multiLevelType w:val="hybridMultilevel"/>
    <w:tmpl w:val="EFDC6778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8">
    <w:nsid w:val="632F5A4F"/>
    <w:multiLevelType w:val="hybridMultilevel"/>
    <w:tmpl w:val="259E614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5FA7075"/>
    <w:multiLevelType w:val="multilevel"/>
    <w:tmpl w:val="03DEB144"/>
    <w:lvl w:ilvl="0">
      <w:start w:val="1"/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0">
    <w:nsid w:val="68222586"/>
    <w:multiLevelType w:val="hybridMultilevel"/>
    <w:tmpl w:val="A07404FC"/>
    <w:lvl w:ilvl="0" w:tplc="1E9CB008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6" w:hanging="360"/>
      </w:pPr>
    </w:lvl>
    <w:lvl w:ilvl="2" w:tplc="040C001B" w:tentative="1">
      <w:start w:val="1"/>
      <w:numFmt w:val="lowerRoman"/>
      <w:lvlText w:val="%3."/>
      <w:lvlJc w:val="right"/>
      <w:pPr>
        <w:ind w:left="1846" w:hanging="180"/>
      </w:pPr>
    </w:lvl>
    <w:lvl w:ilvl="3" w:tplc="040C000F" w:tentative="1">
      <w:start w:val="1"/>
      <w:numFmt w:val="decimal"/>
      <w:lvlText w:val="%4."/>
      <w:lvlJc w:val="left"/>
      <w:pPr>
        <w:ind w:left="2566" w:hanging="360"/>
      </w:pPr>
    </w:lvl>
    <w:lvl w:ilvl="4" w:tplc="040C0019" w:tentative="1">
      <w:start w:val="1"/>
      <w:numFmt w:val="lowerLetter"/>
      <w:lvlText w:val="%5."/>
      <w:lvlJc w:val="left"/>
      <w:pPr>
        <w:ind w:left="3286" w:hanging="360"/>
      </w:pPr>
    </w:lvl>
    <w:lvl w:ilvl="5" w:tplc="040C001B" w:tentative="1">
      <w:start w:val="1"/>
      <w:numFmt w:val="lowerRoman"/>
      <w:lvlText w:val="%6."/>
      <w:lvlJc w:val="right"/>
      <w:pPr>
        <w:ind w:left="4006" w:hanging="180"/>
      </w:pPr>
    </w:lvl>
    <w:lvl w:ilvl="6" w:tplc="040C000F" w:tentative="1">
      <w:start w:val="1"/>
      <w:numFmt w:val="decimal"/>
      <w:lvlText w:val="%7."/>
      <w:lvlJc w:val="left"/>
      <w:pPr>
        <w:ind w:left="4726" w:hanging="360"/>
      </w:pPr>
    </w:lvl>
    <w:lvl w:ilvl="7" w:tplc="040C0019" w:tentative="1">
      <w:start w:val="1"/>
      <w:numFmt w:val="lowerLetter"/>
      <w:lvlText w:val="%8."/>
      <w:lvlJc w:val="left"/>
      <w:pPr>
        <w:ind w:left="5446" w:hanging="360"/>
      </w:pPr>
    </w:lvl>
    <w:lvl w:ilvl="8" w:tplc="040C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41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2">
    <w:nsid w:val="6C943D17"/>
    <w:multiLevelType w:val="multilevel"/>
    <w:tmpl w:val="925A22D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3">
    <w:nsid w:val="70FA6734"/>
    <w:multiLevelType w:val="hybridMultilevel"/>
    <w:tmpl w:val="04CC7818"/>
    <w:lvl w:ilvl="0" w:tplc="168E9420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0B0232"/>
    <w:multiLevelType w:val="hybridMultilevel"/>
    <w:tmpl w:val="ABE4DE4E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AC925E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5">
    <w:nsid w:val="78FF2CE8"/>
    <w:multiLevelType w:val="multilevel"/>
    <w:tmpl w:val="1B723AA0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46">
    <w:nsid w:val="7DCC52AD"/>
    <w:multiLevelType w:val="hybridMultilevel"/>
    <w:tmpl w:val="9BEAF628"/>
    <w:lvl w:ilvl="0" w:tplc="42647ED2">
      <w:start w:val="2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0"/>
  </w:num>
  <w:num w:numId="3">
    <w:abstractNumId w:val="1"/>
  </w:num>
  <w:num w:numId="4">
    <w:abstractNumId w:val="42"/>
  </w:num>
  <w:num w:numId="5">
    <w:abstractNumId w:val="41"/>
  </w:num>
  <w:num w:numId="6">
    <w:abstractNumId w:val="33"/>
  </w:num>
  <w:num w:numId="7">
    <w:abstractNumId w:val="13"/>
  </w:num>
  <w:num w:numId="8">
    <w:abstractNumId w:val="25"/>
  </w:num>
  <w:num w:numId="9">
    <w:abstractNumId w:val="6"/>
  </w:num>
  <w:num w:numId="10">
    <w:abstractNumId w:val="8"/>
  </w:num>
  <w:num w:numId="11">
    <w:abstractNumId w:val="27"/>
  </w:num>
  <w:num w:numId="12">
    <w:abstractNumId w:val="15"/>
  </w:num>
  <w:num w:numId="13">
    <w:abstractNumId w:val="2"/>
  </w:num>
  <w:num w:numId="14">
    <w:abstractNumId w:val="35"/>
  </w:num>
  <w:num w:numId="15">
    <w:abstractNumId w:val="36"/>
  </w:num>
  <w:num w:numId="16">
    <w:abstractNumId w:val="12"/>
  </w:num>
  <w:num w:numId="17">
    <w:abstractNumId w:val="21"/>
  </w:num>
  <w:num w:numId="18">
    <w:abstractNumId w:val="24"/>
  </w:num>
  <w:num w:numId="19">
    <w:abstractNumId w:val="45"/>
  </w:num>
  <w:num w:numId="20">
    <w:abstractNumId w:val="22"/>
  </w:num>
  <w:num w:numId="21">
    <w:abstractNumId w:val="23"/>
  </w:num>
  <w:num w:numId="22">
    <w:abstractNumId w:val="34"/>
  </w:num>
  <w:num w:numId="23">
    <w:abstractNumId w:val="11"/>
  </w:num>
  <w:num w:numId="24">
    <w:abstractNumId w:val="44"/>
  </w:num>
  <w:num w:numId="25">
    <w:abstractNumId w:val="37"/>
  </w:num>
  <w:num w:numId="26">
    <w:abstractNumId w:val="3"/>
  </w:num>
  <w:num w:numId="27">
    <w:abstractNumId w:val="18"/>
  </w:num>
  <w:num w:numId="28">
    <w:abstractNumId w:val="28"/>
  </w:num>
  <w:num w:numId="29">
    <w:abstractNumId w:val="30"/>
  </w:num>
  <w:num w:numId="30">
    <w:abstractNumId w:val="43"/>
  </w:num>
  <w:num w:numId="31">
    <w:abstractNumId w:val="5"/>
  </w:num>
  <w:num w:numId="32">
    <w:abstractNumId w:val="31"/>
  </w:num>
  <w:num w:numId="33">
    <w:abstractNumId w:val="26"/>
  </w:num>
  <w:num w:numId="34">
    <w:abstractNumId w:val="14"/>
  </w:num>
  <w:num w:numId="35">
    <w:abstractNumId w:val="38"/>
  </w:num>
  <w:num w:numId="36">
    <w:abstractNumId w:val="16"/>
  </w:num>
  <w:num w:numId="37">
    <w:abstractNumId w:val="32"/>
  </w:num>
  <w:num w:numId="38">
    <w:abstractNumId w:val="4"/>
  </w:num>
  <w:num w:numId="39">
    <w:abstractNumId w:val="19"/>
  </w:num>
  <w:num w:numId="40">
    <w:abstractNumId w:val="7"/>
  </w:num>
  <w:num w:numId="41">
    <w:abstractNumId w:val="20"/>
  </w:num>
  <w:num w:numId="42">
    <w:abstractNumId w:val="17"/>
  </w:num>
  <w:num w:numId="43">
    <w:abstractNumId w:val="40"/>
  </w:num>
  <w:num w:numId="44">
    <w:abstractNumId w:val="32"/>
  </w:num>
  <w:num w:numId="45">
    <w:abstractNumId w:val="10"/>
  </w:num>
  <w:num w:numId="46">
    <w:abstractNumId w:val="46"/>
  </w:num>
  <w:num w:numId="47">
    <w:abstractNumId w:val="9"/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4A67"/>
    <w:rsid w:val="000057A5"/>
    <w:rsid w:val="00013008"/>
    <w:rsid w:val="000157E2"/>
    <w:rsid w:val="00016E75"/>
    <w:rsid w:val="00022F86"/>
    <w:rsid w:val="00032146"/>
    <w:rsid w:val="00040C94"/>
    <w:rsid w:val="00042527"/>
    <w:rsid w:val="00043D56"/>
    <w:rsid w:val="000471D7"/>
    <w:rsid w:val="0006148D"/>
    <w:rsid w:val="00061697"/>
    <w:rsid w:val="00062D0B"/>
    <w:rsid w:val="00063003"/>
    <w:rsid w:val="0007545C"/>
    <w:rsid w:val="00094340"/>
    <w:rsid w:val="00094B6B"/>
    <w:rsid w:val="00095AFA"/>
    <w:rsid w:val="0009662F"/>
    <w:rsid w:val="000A7B0E"/>
    <w:rsid w:val="000B2859"/>
    <w:rsid w:val="000C0D35"/>
    <w:rsid w:val="000D054A"/>
    <w:rsid w:val="000E1CAB"/>
    <w:rsid w:val="000E4BF9"/>
    <w:rsid w:val="000E5AAA"/>
    <w:rsid w:val="000F56D3"/>
    <w:rsid w:val="00107879"/>
    <w:rsid w:val="00117B18"/>
    <w:rsid w:val="001443D4"/>
    <w:rsid w:val="0014607D"/>
    <w:rsid w:val="00152EED"/>
    <w:rsid w:val="001547E9"/>
    <w:rsid w:val="00172369"/>
    <w:rsid w:val="001877C3"/>
    <w:rsid w:val="001943A1"/>
    <w:rsid w:val="001951AF"/>
    <w:rsid w:val="001C337A"/>
    <w:rsid w:val="001D28D7"/>
    <w:rsid w:val="00212745"/>
    <w:rsid w:val="002169AA"/>
    <w:rsid w:val="0021710D"/>
    <w:rsid w:val="002241F0"/>
    <w:rsid w:val="00225D7A"/>
    <w:rsid w:val="002348B4"/>
    <w:rsid w:val="00235482"/>
    <w:rsid w:val="00255347"/>
    <w:rsid w:val="002662FB"/>
    <w:rsid w:val="00273339"/>
    <w:rsid w:val="00275FDC"/>
    <w:rsid w:val="002771B2"/>
    <w:rsid w:val="002818FE"/>
    <w:rsid w:val="00284F7B"/>
    <w:rsid w:val="002A3BAE"/>
    <w:rsid w:val="002A6C7C"/>
    <w:rsid w:val="002A78CD"/>
    <w:rsid w:val="002C1569"/>
    <w:rsid w:val="002C70B2"/>
    <w:rsid w:val="002D1AD9"/>
    <w:rsid w:val="002E25EF"/>
    <w:rsid w:val="002F06B6"/>
    <w:rsid w:val="00306A32"/>
    <w:rsid w:val="003358F3"/>
    <w:rsid w:val="00346BD6"/>
    <w:rsid w:val="00355598"/>
    <w:rsid w:val="003648B3"/>
    <w:rsid w:val="00370B49"/>
    <w:rsid w:val="00380D33"/>
    <w:rsid w:val="0038545A"/>
    <w:rsid w:val="00395679"/>
    <w:rsid w:val="003A6E40"/>
    <w:rsid w:val="003B391C"/>
    <w:rsid w:val="003C0CD6"/>
    <w:rsid w:val="003E2AFE"/>
    <w:rsid w:val="00401C2C"/>
    <w:rsid w:val="00404539"/>
    <w:rsid w:val="0040472E"/>
    <w:rsid w:val="00414531"/>
    <w:rsid w:val="00414537"/>
    <w:rsid w:val="00420ACC"/>
    <w:rsid w:val="00426804"/>
    <w:rsid w:val="00430888"/>
    <w:rsid w:val="00431C7A"/>
    <w:rsid w:val="00441BDB"/>
    <w:rsid w:val="00445873"/>
    <w:rsid w:val="0044697F"/>
    <w:rsid w:val="0044733E"/>
    <w:rsid w:val="00451385"/>
    <w:rsid w:val="0045185E"/>
    <w:rsid w:val="00455796"/>
    <w:rsid w:val="00456382"/>
    <w:rsid w:val="004608B4"/>
    <w:rsid w:val="00466468"/>
    <w:rsid w:val="0046730D"/>
    <w:rsid w:val="004729C3"/>
    <w:rsid w:val="004765E6"/>
    <w:rsid w:val="0048090C"/>
    <w:rsid w:val="0048275E"/>
    <w:rsid w:val="004A452E"/>
    <w:rsid w:val="004A682C"/>
    <w:rsid w:val="004B7A9E"/>
    <w:rsid w:val="004D5BAF"/>
    <w:rsid w:val="004E2B78"/>
    <w:rsid w:val="004E311E"/>
    <w:rsid w:val="004E400B"/>
    <w:rsid w:val="004E46F8"/>
    <w:rsid w:val="004E5172"/>
    <w:rsid w:val="004F21DD"/>
    <w:rsid w:val="00506764"/>
    <w:rsid w:val="0051124F"/>
    <w:rsid w:val="0051527D"/>
    <w:rsid w:val="00516A74"/>
    <w:rsid w:val="00533318"/>
    <w:rsid w:val="005355B0"/>
    <w:rsid w:val="00543866"/>
    <w:rsid w:val="00545927"/>
    <w:rsid w:val="00557DBD"/>
    <w:rsid w:val="005609B5"/>
    <w:rsid w:val="0057287A"/>
    <w:rsid w:val="00587D5F"/>
    <w:rsid w:val="0059100C"/>
    <w:rsid w:val="005945E9"/>
    <w:rsid w:val="00597D8B"/>
    <w:rsid w:val="005A1AD8"/>
    <w:rsid w:val="005A3E1E"/>
    <w:rsid w:val="005A6FA0"/>
    <w:rsid w:val="005C4603"/>
    <w:rsid w:val="005E3778"/>
    <w:rsid w:val="005E3D1C"/>
    <w:rsid w:val="005F083B"/>
    <w:rsid w:val="00603007"/>
    <w:rsid w:val="006035A1"/>
    <w:rsid w:val="00606A11"/>
    <w:rsid w:val="00607B27"/>
    <w:rsid w:val="0061715C"/>
    <w:rsid w:val="0063062B"/>
    <w:rsid w:val="00630FFE"/>
    <w:rsid w:val="0066000F"/>
    <w:rsid w:val="00662F93"/>
    <w:rsid w:val="00687ACC"/>
    <w:rsid w:val="006914D1"/>
    <w:rsid w:val="006B1AB7"/>
    <w:rsid w:val="006B24AA"/>
    <w:rsid w:val="006B3F69"/>
    <w:rsid w:val="006B60B2"/>
    <w:rsid w:val="006C1E69"/>
    <w:rsid w:val="006F3BF4"/>
    <w:rsid w:val="0070388B"/>
    <w:rsid w:val="00711415"/>
    <w:rsid w:val="0072220B"/>
    <w:rsid w:val="00743D75"/>
    <w:rsid w:val="007454BD"/>
    <w:rsid w:val="007705EA"/>
    <w:rsid w:val="00784823"/>
    <w:rsid w:val="00786051"/>
    <w:rsid w:val="00786A2C"/>
    <w:rsid w:val="0079030A"/>
    <w:rsid w:val="00790758"/>
    <w:rsid w:val="0079342C"/>
    <w:rsid w:val="0079689F"/>
    <w:rsid w:val="007A58C6"/>
    <w:rsid w:val="007A5F8D"/>
    <w:rsid w:val="007C00AE"/>
    <w:rsid w:val="007D0BCC"/>
    <w:rsid w:val="007E239F"/>
    <w:rsid w:val="007F3D9C"/>
    <w:rsid w:val="00803AAA"/>
    <w:rsid w:val="008221ED"/>
    <w:rsid w:val="008230E3"/>
    <w:rsid w:val="0083750B"/>
    <w:rsid w:val="0084396E"/>
    <w:rsid w:val="0085520C"/>
    <w:rsid w:val="00862AD6"/>
    <w:rsid w:val="00891E91"/>
    <w:rsid w:val="008A042B"/>
    <w:rsid w:val="008A50AC"/>
    <w:rsid w:val="008A6A6D"/>
    <w:rsid w:val="008B0668"/>
    <w:rsid w:val="008B13D2"/>
    <w:rsid w:val="008B6795"/>
    <w:rsid w:val="008D420C"/>
    <w:rsid w:val="008D7243"/>
    <w:rsid w:val="008E0BD8"/>
    <w:rsid w:val="008F708A"/>
    <w:rsid w:val="0090470C"/>
    <w:rsid w:val="00906888"/>
    <w:rsid w:val="0091075C"/>
    <w:rsid w:val="00915652"/>
    <w:rsid w:val="00921D94"/>
    <w:rsid w:val="009259F1"/>
    <w:rsid w:val="00925CA2"/>
    <w:rsid w:val="0093549F"/>
    <w:rsid w:val="009418FE"/>
    <w:rsid w:val="00951A96"/>
    <w:rsid w:val="009628B8"/>
    <w:rsid w:val="009655FC"/>
    <w:rsid w:val="009708C4"/>
    <w:rsid w:val="009752EB"/>
    <w:rsid w:val="00976E4B"/>
    <w:rsid w:val="00985F30"/>
    <w:rsid w:val="009867B4"/>
    <w:rsid w:val="00991EDB"/>
    <w:rsid w:val="00995A7A"/>
    <w:rsid w:val="00996A0C"/>
    <w:rsid w:val="009B0A85"/>
    <w:rsid w:val="009B2F00"/>
    <w:rsid w:val="009B30F7"/>
    <w:rsid w:val="009C50F2"/>
    <w:rsid w:val="009C60C8"/>
    <w:rsid w:val="009D316E"/>
    <w:rsid w:val="009D6BAA"/>
    <w:rsid w:val="009F2432"/>
    <w:rsid w:val="009F3D26"/>
    <w:rsid w:val="00A038E1"/>
    <w:rsid w:val="00A047FC"/>
    <w:rsid w:val="00A05835"/>
    <w:rsid w:val="00A068EE"/>
    <w:rsid w:val="00A10B3D"/>
    <w:rsid w:val="00A11012"/>
    <w:rsid w:val="00A1648F"/>
    <w:rsid w:val="00A242C1"/>
    <w:rsid w:val="00A4116C"/>
    <w:rsid w:val="00A417C9"/>
    <w:rsid w:val="00A4589A"/>
    <w:rsid w:val="00A63843"/>
    <w:rsid w:val="00A64B4B"/>
    <w:rsid w:val="00A9627C"/>
    <w:rsid w:val="00AA00A7"/>
    <w:rsid w:val="00AA35BC"/>
    <w:rsid w:val="00AE0096"/>
    <w:rsid w:val="00AE2E34"/>
    <w:rsid w:val="00B03146"/>
    <w:rsid w:val="00B06E34"/>
    <w:rsid w:val="00B21AE6"/>
    <w:rsid w:val="00B31387"/>
    <w:rsid w:val="00B34C06"/>
    <w:rsid w:val="00B466EB"/>
    <w:rsid w:val="00B520A8"/>
    <w:rsid w:val="00B52D9F"/>
    <w:rsid w:val="00B604DA"/>
    <w:rsid w:val="00B66DF6"/>
    <w:rsid w:val="00B75365"/>
    <w:rsid w:val="00B77FFA"/>
    <w:rsid w:val="00B83C61"/>
    <w:rsid w:val="00B9611C"/>
    <w:rsid w:val="00BA347F"/>
    <w:rsid w:val="00BA7590"/>
    <w:rsid w:val="00BB0F83"/>
    <w:rsid w:val="00BB115A"/>
    <w:rsid w:val="00BB68A5"/>
    <w:rsid w:val="00BC7A50"/>
    <w:rsid w:val="00BD0BC9"/>
    <w:rsid w:val="00BD1E0D"/>
    <w:rsid w:val="00BD4DAD"/>
    <w:rsid w:val="00BD7584"/>
    <w:rsid w:val="00C15C2C"/>
    <w:rsid w:val="00C2539F"/>
    <w:rsid w:val="00C27C8E"/>
    <w:rsid w:val="00C36FD1"/>
    <w:rsid w:val="00C44112"/>
    <w:rsid w:val="00C44A37"/>
    <w:rsid w:val="00C645BE"/>
    <w:rsid w:val="00C67EE0"/>
    <w:rsid w:val="00C80010"/>
    <w:rsid w:val="00C850A6"/>
    <w:rsid w:val="00C92CA3"/>
    <w:rsid w:val="00CA2ADE"/>
    <w:rsid w:val="00CA3838"/>
    <w:rsid w:val="00CB0181"/>
    <w:rsid w:val="00CC4F74"/>
    <w:rsid w:val="00CC513C"/>
    <w:rsid w:val="00CD2FB0"/>
    <w:rsid w:val="00CD4973"/>
    <w:rsid w:val="00CD5FAD"/>
    <w:rsid w:val="00CD7F11"/>
    <w:rsid w:val="00CE30DE"/>
    <w:rsid w:val="00CE466A"/>
    <w:rsid w:val="00D11427"/>
    <w:rsid w:val="00D1401E"/>
    <w:rsid w:val="00D15FB6"/>
    <w:rsid w:val="00D230DC"/>
    <w:rsid w:val="00D24993"/>
    <w:rsid w:val="00D329BF"/>
    <w:rsid w:val="00D446DA"/>
    <w:rsid w:val="00D4505C"/>
    <w:rsid w:val="00D45BF0"/>
    <w:rsid w:val="00D57970"/>
    <w:rsid w:val="00D721EC"/>
    <w:rsid w:val="00D76248"/>
    <w:rsid w:val="00D84EE2"/>
    <w:rsid w:val="00DA36D9"/>
    <w:rsid w:val="00DA4CB4"/>
    <w:rsid w:val="00DC4680"/>
    <w:rsid w:val="00DC4CE5"/>
    <w:rsid w:val="00DD04E9"/>
    <w:rsid w:val="00DD4C31"/>
    <w:rsid w:val="00DD4EA6"/>
    <w:rsid w:val="00DE2947"/>
    <w:rsid w:val="00DE3066"/>
    <w:rsid w:val="00E028A2"/>
    <w:rsid w:val="00E0645B"/>
    <w:rsid w:val="00E11D25"/>
    <w:rsid w:val="00E24B9F"/>
    <w:rsid w:val="00E254BA"/>
    <w:rsid w:val="00E35E73"/>
    <w:rsid w:val="00E50B95"/>
    <w:rsid w:val="00E62D43"/>
    <w:rsid w:val="00E64368"/>
    <w:rsid w:val="00E76F22"/>
    <w:rsid w:val="00E8012C"/>
    <w:rsid w:val="00E80130"/>
    <w:rsid w:val="00E85EA4"/>
    <w:rsid w:val="00EB5346"/>
    <w:rsid w:val="00EB6A78"/>
    <w:rsid w:val="00EC1CC7"/>
    <w:rsid w:val="00EC45CA"/>
    <w:rsid w:val="00EE3414"/>
    <w:rsid w:val="00EE5AB3"/>
    <w:rsid w:val="00EF03E0"/>
    <w:rsid w:val="00EF0A02"/>
    <w:rsid w:val="00F172C2"/>
    <w:rsid w:val="00F206FE"/>
    <w:rsid w:val="00F21562"/>
    <w:rsid w:val="00F258E0"/>
    <w:rsid w:val="00F26E85"/>
    <w:rsid w:val="00F3047F"/>
    <w:rsid w:val="00F31245"/>
    <w:rsid w:val="00F31C86"/>
    <w:rsid w:val="00F40DE4"/>
    <w:rsid w:val="00F604F8"/>
    <w:rsid w:val="00F6110D"/>
    <w:rsid w:val="00F61A52"/>
    <w:rsid w:val="00F64178"/>
    <w:rsid w:val="00F65742"/>
    <w:rsid w:val="00F701BA"/>
    <w:rsid w:val="00F806D7"/>
    <w:rsid w:val="00F80A19"/>
    <w:rsid w:val="00F84799"/>
    <w:rsid w:val="00F919E3"/>
    <w:rsid w:val="00FA1385"/>
    <w:rsid w:val="00FB5BEF"/>
    <w:rsid w:val="00FB5DF4"/>
    <w:rsid w:val="00FC5051"/>
    <w:rsid w:val="00FD3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5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7"/>
      </w:numPr>
    </w:pPr>
  </w:style>
  <w:style w:type="numbering" w:customStyle="1" w:styleId="List1">
    <w:name w:val="List 1"/>
    <w:basedOn w:val="Puce"/>
    <w:rsid w:val="009D6BAA"/>
    <w:pPr>
      <w:numPr>
        <w:numId w:val="15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23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37"/>
      </w:numPr>
      <w:spacing w:before="360"/>
    </w:pPr>
    <w:rPr>
      <w:rFonts w:ascii="Arial" w:hAnsi="Arial" w:cs="Arial"/>
      <w:b/>
      <w:sz w:val="28"/>
      <w:szCs w:val="2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1D0BDD9-5A71-4EA8-93AF-D33C0D313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996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6463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Manuela Uribesolis</cp:lastModifiedBy>
  <cp:revision>11</cp:revision>
  <cp:lastPrinted>2016-08-08T12:58:00Z</cp:lastPrinted>
  <dcterms:created xsi:type="dcterms:W3CDTF">2016-08-23T13:00:00Z</dcterms:created>
  <dcterms:modified xsi:type="dcterms:W3CDTF">2017-07-10T21:34:00Z</dcterms:modified>
</cp:coreProperties>
</file>